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7A34A2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A34A2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7A34A2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A34A2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7A34A2">
        <w:rPr>
          <w:rFonts w:ascii="Times New Roman" w:hAnsi="Times New Roman"/>
          <w:b/>
          <w:sz w:val="24"/>
          <w:szCs w:val="24"/>
          <w:lang w:val="en-US"/>
        </w:rPr>
        <w:t>c</w:t>
      </w:r>
      <w:r w:rsidRPr="007A34A2">
        <w:rPr>
          <w:rFonts w:ascii="Times New Roman" w:hAnsi="Times New Roman"/>
          <w:b/>
          <w:sz w:val="24"/>
          <w:szCs w:val="24"/>
        </w:rPr>
        <w:t xml:space="preserve"> </w:t>
      </w:r>
      <w:r w:rsidR="006C6AD7" w:rsidRPr="007A34A2">
        <w:rPr>
          <w:rFonts w:ascii="Times New Roman" w:hAnsi="Times New Roman"/>
          <w:b/>
          <w:sz w:val="24"/>
          <w:szCs w:val="24"/>
        </w:rPr>
        <w:t xml:space="preserve">09 по 15 </w:t>
      </w:r>
      <w:r w:rsidR="00313411" w:rsidRPr="007A34A2">
        <w:rPr>
          <w:rFonts w:ascii="Times New Roman" w:hAnsi="Times New Roman"/>
          <w:b/>
          <w:sz w:val="24"/>
          <w:szCs w:val="24"/>
        </w:rPr>
        <w:t>августа</w:t>
      </w:r>
      <w:r w:rsidR="00165675" w:rsidRPr="007A34A2">
        <w:rPr>
          <w:rFonts w:ascii="Times New Roman" w:hAnsi="Times New Roman"/>
          <w:b/>
          <w:sz w:val="24"/>
          <w:szCs w:val="24"/>
        </w:rPr>
        <w:t xml:space="preserve"> 2023</w:t>
      </w:r>
      <w:r w:rsidRPr="007A34A2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7A34A2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7A34A2" w:rsidRDefault="00BA1EA0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C6AD7" w:rsidRPr="007A34A2">
        <w:rPr>
          <w:rFonts w:ascii="Times New Roman" w:hAnsi="Times New Roman"/>
          <w:sz w:val="24"/>
          <w:szCs w:val="24"/>
        </w:rPr>
        <w:t>16</w:t>
      </w:r>
      <w:r w:rsidR="00313411" w:rsidRPr="007A34A2">
        <w:rPr>
          <w:rFonts w:ascii="Times New Roman" w:hAnsi="Times New Roman"/>
          <w:sz w:val="24"/>
          <w:szCs w:val="24"/>
        </w:rPr>
        <w:t>.08</w:t>
      </w:r>
      <w:r w:rsidR="00165675" w:rsidRPr="007A34A2">
        <w:rPr>
          <w:rFonts w:ascii="Times New Roman" w:hAnsi="Times New Roman"/>
          <w:sz w:val="24"/>
          <w:szCs w:val="24"/>
        </w:rPr>
        <w:t>.2023</w:t>
      </w:r>
      <w:r w:rsidRPr="007A34A2">
        <w:rPr>
          <w:rFonts w:ascii="Times New Roman" w:hAnsi="Times New Roman"/>
          <w:sz w:val="24"/>
          <w:szCs w:val="24"/>
        </w:rPr>
        <w:t>:</w:t>
      </w:r>
    </w:p>
    <w:p w:rsidR="00C56374" w:rsidRPr="007A34A2" w:rsidRDefault="00AF7510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Температура воздуха:</w:t>
      </w:r>
      <w:r w:rsidR="002F5B6E" w:rsidRPr="007A34A2">
        <w:rPr>
          <w:rFonts w:ascii="Times New Roman" w:hAnsi="Times New Roman"/>
          <w:sz w:val="24"/>
          <w:szCs w:val="24"/>
        </w:rPr>
        <w:t xml:space="preserve"> </w:t>
      </w:r>
      <w:r w:rsidR="007304CD" w:rsidRPr="007A34A2">
        <w:rPr>
          <w:rFonts w:ascii="Times New Roman" w:hAnsi="Times New Roman"/>
          <w:sz w:val="24"/>
          <w:szCs w:val="24"/>
        </w:rPr>
        <w:t>+ 5</w:t>
      </w:r>
      <w:r w:rsidR="00450A5D" w:rsidRPr="007A34A2">
        <w:rPr>
          <w:rFonts w:ascii="Times New Roman" w:hAnsi="Times New Roman"/>
          <w:sz w:val="24"/>
          <w:szCs w:val="24"/>
        </w:rPr>
        <w:t>,</w:t>
      </w:r>
      <w:r w:rsidR="007304CD" w:rsidRPr="007A34A2">
        <w:rPr>
          <w:rFonts w:ascii="Times New Roman" w:hAnsi="Times New Roman"/>
          <w:sz w:val="24"/>
          <w:szCs w:val="24"/>
        </w:rPr>
        <w:t>6</w:t>
      </w:r>
      <w:r w:rsidR="00BA1EA0" w:rsidRPr="007A34A2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7A34A2" w:rsidRDefault="00E52CDD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Атмосферное давление: 7</w:t>
      </w:r>
      <w:r w:rsidR="007304CD" w:rsidRPr="007A34A2">
        <w:rPr>
          <w:rFonts w:ascii="Times New Roman" w:hAnsi="Times New Roman"/>
          <w:sz w:val="24"/>
          <w:szCs w:val="24"/>
        </w:rPr>
        <w:t>52</w:t>
      </w:r>
      <w:r w:rsidR="00450A5D" w:rsidRPr="007A34A2">
        <w:rPr>
          <w:rFonts w:ascii="Times New Roman" w:hAnsi="Times New Roman"/>
          <w:sz w:val="24"/>
          <w:szCs w:val="24"/>
        </w:rPr>
        <w:t>,</w:t>
      </w:r>
      <w:r w:rsidR="007304CD" w:rsidRPr="007A34A2">
        <w:rPr>
          <w:rFonts w:ascii="Times New Roman" w:hAnsi="Times New Roman"/>
          <w:sz w:val="24"/>
          <w:szCs w:val="24"/>
        </w:rPr>
        <w:t>1</w:t>
      </w:r>
      <w:r w:rsidR="00BA1EA0" w:rsidRPr="007A34A2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7A34A2" w:rsidRDefault="00BA1EA0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7A34A2">
        <w:rPr>
          <w:rFonts w:ascii="Times New Roman" w:hAnsi="Times New Roman"/>
          <w:sz w:val="24"/>
          <w:szCs w:val="24"/>
        </w:rPr>
        <w:t xml:space="preserve"> </w:t>
      </w:r>
      <w:r w:rsidR="007304CD" w:rsidRPr="007A34A2">
        <w:rPr>
          <w:rFonts w:ascii="Times New Roman" w:hAnsi="Times New Roman"/>
          <w:sz w:val="24"/>
          <w:szCs w:val="24"/>
        </w:rPr>
        <w:t>82</w:t>
      </w:r>
      <w:r w:rsidRPr="007A34A2">
        <w:rPr>
          <w:rFonts w:ascii="Times New Roman" w:hAnsi="Times New Roman"/>
          <w:sz w:val="24"/>
          <w:szCs w:val="24"/>
        </w:rPr>
        <w:t>%</w:t>
      </w:r>
    </w:p>
    <w:p w:rsidR="00C56374" w:rsidRPr="007A34A2" w:rsidRDefault="0093631C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 xml:space="preserve">Ветер: </w:t>
      </w:r>
      <w:r w:rsidR="007304CD" w:rsidRPr="007A34A2">
        <w:rPr>
          <w:rFonts w:ascii="Times New Roman" w:hAnsi="Times New Roman"/>
          <w:sz w:val="24"/>
          <w:szCs w:val="24"/>
        </w:rPr>
        <w:t>ЮЮЗ 3</w:t>
      </w:r>
      <w:r w:rsidR="005D7FEC" w:rsidRPr="007A34A2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7A34A2" w:rsidRDefault="00AB2C65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7A34A2" w:rsidRDefault="00BA1EA0" w:rsidP="007A34A2">
      <w:pPr>
        <w:pStyle w:val="ab"/>
        <w:numPr>
          <w:ilvl w:val="0"/>
          <w:numId w:val="3"/>
        </w:numPr>
        <w:spacing w:line="30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7A34A2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7A34A2" w:rsidRDefault="00BA1EA0" w:rsidP="007A34A2">
      <w:pPr>
        <w:spacing w:line="30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Pr="007A34A2" w:rsidRDefault="00090016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A34A2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217C" w:rsidRPr="007A34A2"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="00D207B8"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58217C" w:rsidRPr="007A34A2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D207B8"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 августа</w:t>
      </w:r>
      <w:r w:rsidR="00DF6DD8"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Pr="007A34A2" w:rsidRDefault="00F933B3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7A34A2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7A34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7A34A2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6E6154" w:rsidRPr="007A34A2" w:rsidRDefault="00BA1EA0" w:rsidP="007A34A2">
      <w:pPr>
        <w:pStyle w:val="ab"/>
        <w:numPr>
          <w:ilvl w:val="0"/>
          <w:numId w:val="4"/>
        </w:numPr>
        <w:spacing w:line="30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A34A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6C6AD7" w:rsidRPr="007A34A2" w:rsidRDefault="006C6AD7" w:rsidP="007A34A2">
      <w:pPr>
        <w:spacing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2.1 На анализаторе органического углерода ТОС-L «Shimadzu» с приставкой TNM-L выполнены следующие анализы:</w:t>
      </w:r>
    </w:p>
    <w:p w:rsidR="006C6AD7" w:rsidRPr="007A34A2" w:rsidRDefault="006C6AD7" w:rsidP="007A34A2">
      <w:pPr>
        <w:spacing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A34A2">
        <w:rPr>
          <w:rFonts w:ascii="Times New Roman" w:hAnsi="Times New Roman"/>
          <w:iCs/>
          <w:sz w:val="24"/>
          <w:szCs w:val="24"/>
        </w:rPr>
        <w:t xml:space="preserve">- 2 образца озерной воды, </w:t>
      </w:r>
      <w:r w:rsidRPr="007A34A2">
        <w:rPr>
          <w:rFonts w:ascii="Times New Roman" w:hAnsi="Times New Roman"/>
          <w:sz w:val="24"/>
          <w:szCs w:val="24"/>
        </w:rPr>
        <w:t xml:space="preserve">отобранных </w:t>
      </w:r>
      <w:r w:rsidRPr="007A34A2">
        <w:rPr>
          <w:rFonts w:ascii="Times New Roman" w:hAnsi="Times New Roman"/>
          <w:iCs/>
          <w:sz w:val="24"/>
          <w:szCs w:val="24"/>
        </w:rPr>
        <w:t xml:space="preserve">отрядом экологического мониторинга </w:t>
      </w:r>
      <w:r w:rsidRPr="007A34A2">
        <w:rPr>
          <w:rFonts w:ascii="Times New Roman" w:hAnsi="Times New Roman"/>
          <w:sz w:val="24"/>
          <w:szCs w:val="24"/>
        </w:rPr>
        <w:t>сезонной экспедиции, на содержание общего органического углерода (</w:t>
      </w:r>
      <w:r w:rsidRPr="007A34A2">
        <w:rPr>
          <w:rFonts w:ascii="Times New Roman" w:hAnsi="Times New Roman"/>
          <w:sz w:val="24"/>
          <w:szCs w:val="24"/>
          <w:lang w:val="en-US"/>
        </w:rPr>
        <w:t>TOC</w:t>
      </w:r>
      <w:r w:rsidRPr="007A34A2">
        <w:rPr>
          <w:rFonts w:ascii="Times New Roman" w:hAnsi="Times New Roman"/>
          <w:sz w:val="24"/>
          <w:szCs w:val="24"/>
        </w:rPr>
        <w:t>), содержания общего азота (TN), общего углерода (TC); общее количество измерений 4.</w:t>
      </w:r>
    </w:p>
    <w:p w:rsidR="006C6AD7" w:rsidRPr="007A34A2" w:rsidRDefault="006C6AD7" w:rsidP="007A34A2">
      <w:pPr>
        <w:spacing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- 7 образцов речной воды, отобранных гидрологическим отрядом сезонной экспедиции, на содержание общего органического углерода (</w:t>
      </w:r>
      <w:r w:rsidRPr="007A34A2">
        <w:rPr>
          <w:rFonts w:ascii="Times New Roman" w:hAnsi="Times New Roman"/>
          <w:sz w:val="24"/>
          <w:szCs w:val="24"/>
          <w:lang w:val="en-US"/>
        </w:rPr>
        <w:t>TOC</w:t>
      </w:r>
      <w:r w:rsidRPr="007A34A2">
        <w:rPr>
          <w:rFonts w:ascii="Times New Roman" w:hAnsi="Times New Roman"/>
          <w:sz w:val="24"/>
          <w:szCs w:val="24"/>
        </w:rPr>
        <w:t>), неорганического углерода (IC), содержания общего азота (TN), общего углерода (TC), нелетучего органического углерода (NPOC) и расчета массовой концентрации гидрокарбонатов; общее количество измерений 28.</w:t>
      </w:r>
    </w:p>
    <w:p w:rsidR="006C6AD7" w:rsidRPr="007A34A2" w:rsidRDefault="006C6AD7" w:rsidP="007A34A2">
      <w:pPr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2.2 Совместно с отрядом экологического мониторинга сезонной экспедиции подготовлены кадмиевые редукторы для определения азота-нитратного в пресных и морских водах.</w:t>
      </w:r>
    </w:p>
    <w:p w:rsidR="006C6AD7" w:rsidRPr="007A34A2" w:rsidRDefault="006C6AD7" w:rsidP="007A34A2">
      <w:pPr>
        <w:spacing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A34A2">
        <w:rPr>
          <w:rFonts w:ascii="Times New Roman" w:hAnsi="Times New Roman"/>
          <w:iCs/>
          <w:sz w:val="24"/>
          <w:szCs w:val="24"/>
        </w:rPr>
        <w:t xml:space="preserve">2.3 </w:t>
      </w:r>
      <w:r w:rsidRPr="007A34A2">
        <w:rPr>
          <w:rFonts w:ascii="Times New Roman" w:hAnsi="Times New Roman"/>
          <w:sz w:val="24"/>
          <w:szCs w:val="24"/>
        </w:rPr>
        <w:t>Осуществлен поиск клевера ползучего (белого) в поселках Пирамида и Баренцбург</w:t>
      </w:r>
      <w:r w:rsidR="009E7AE1" w:rsidRPr="007A34A2">
        <w:rPr>
          <w:rFonts w:ascii="Times New Roman" w:hAnsi="Times New Roman"/>
          <w:sz w:val="24"/>
          <w:szCs w:val="24"/>
        </w:rPr>
        <w:t xml:space="preserve"> с отбором 7 проб почвы. Растение не обнаружено, но в</w:t>
      </w:r>
      <w:r w:rsidRPr="007A34A2">
        <w:rPr>
          <w:rFonts w:ascii="Times New Roman" w:hAnsi="Times New Roman"/>
          <w:sz w:val="24"/>
          <w:szCs w:val="24"/>
        </w:rPr>
        <w:t xml:space="preserve"> пос. Пирамида обнаружен вид горошка из общего с клеве</w:t>
      </w:r>
      <w:r w:rsidR="009E7AE1" w:rsidRPr="007A34A2">
        <w:rPr>
          <w:rFonts w:ascii="Times New Roman" w:hAnsi="Times New Roman"/>
          <w:sz w:val="24"/>
          <w:szCs w:val="24"/>
        </w:rPr>
        <w:t>ром семейства</w:t>
      </w:r>
      <w:r w:rsidRPr="007A34A2">
        <w:rPr>
          <w:rFonts w:ascii="Times New Roman" w:hAnsi="Times New Roman"/>
          <w:sz w:val="24"/>
          <w:szCs w:val="24"/>
        </w:rPr>
        <w:t xml:space="preserve">. По итогам работы подготовлен отчет. </w:t>
      </w:r>
    </w:p>
    <w:p w:rsidR="00904A56" w:rsidRPr="007A34A2" w:rsidRDefault="00AB6DF7" w:rsidP="007A34A2">
      <w:pPr>
        <w:spacing w:line="30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2.4</w:t>
      </w:r>
      <w:r w:rsidR="00904A56" w:rsidRPr="007A34A2">
        <w:rPr>
          <w:rFonts w:ascii="Times New Roman" w:hAnsi="Times New Roman"/>
          <w:sz w:val="24"/>
          <w:szCs w:val="24"/>
        </w:rPr>
        <w:t xml:space="preserve"> </w:t>
      </w:r>
      <w:r w:rsidR="002E2F6C" w:rsidRPr="007A34A2">
        <w:rPr>
          <w:rFonts w:ascii="Times New Roman" w:hAnsi="Times New Roman"/>
          <w:sz w:val="24"/>
          <w:szCs w:val="24"/>
        </w:rPr>
        <w:t>О</w:t>
      </w:r>
      <w:r w:rsidR="00763121" w:rsidRPr="007A34A2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7A34A2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7A34A2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7A34A2" w:rsidRDefault="005206D0" w:rsidP="007A34A2">
      <w:pPr>
        <w:spacing w:line="30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A34A2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7A34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7A34A2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7A34A2" w:rsidRPr="007A34A2" w:rsidRDefault="007A34A2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lastRenderedPageBreak/>
        <w:t xml:space="preserve">Станции BG-1, BG-2, BG-3 обеспечили прием и передачу в ААНИИ плановой гидрометеорологической информации. </w:t>
      </w:r>
    </w:p>
    <w:p w:rsidR="0058217C" w:rsidRPr="007A34A2" w:rsidRDefault="0058217C" w:rsidP="007A34A2">
      <w:pPr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 xml:space="preserve">Для отправки по </w:t>
      </w:r>
      <w:r w:rsidRPr="007A34A2">
        <w:rPr>
          <w:rFonts w:ascii="Times New Roman" w:hAnsi="Times New Roman"/>
          <w:sz w:val="24"/>
          <w:szCs w:val="24"/>
          <w:lang w:val="en-US"/>
        </w:rPr>
        <w:t>FTP</w:t>
      </w:r>
      <w:r w:rsidRPr="007A34A2">
        <w:rPr>
          <w:rFonts w:ascii="Times New Roman" w:hAnsi="Times New Roman"/>
          <w:sz w:val="24"/>
          <w:szCs w:val="24"/>
        </w:rPr>
        <w:t xml:space="preserve"> было подготовлено 5365 tif-файла спутников </w:t>
      </w:r>
      <w:r w:rsidRPr="007A34A2">
        <w:rPr>
          <w:rFonts w:ascii="Times New Roman" w:hAnsi="Times New Roman"/>
          <w:sz w:val="24"/>
          <w:szCs w:val="24"/>
          <w:lang w:val="en-US"/>
        </w:rPr>
        <w:t>MET</w:t>
      </w:r>
      <w:r w:rsidRPr="007A34A2">
        <w:rPr>
          <w:rFonts w:ascii="Times New Roman" w:hAnsi="Times New Roman"/>
          <w:sz w:val="24"/>
          <w:szCs w:val="24"/>
        </w:rPr>
        <w:t>О</w:t>
      </w:r>
      <w:r w:rsidRPr="007A34A2">
        <w:rPr>
          <w:rFonts w:ascii="Times New Roman" w:hAnsi="Times New Roman"/>
          <w:sz w:val="24"/>
          <w:szCs w:val="24"/>
          <w:lang w:val="en-US"/>
        </w:rPr>
        <w:t>P</w:t>
      </w:r>
      <w:r w:rsidRPr="007A34A2">
        <w:rPr>
          <w:rFonts w:ascii="Times New Roman" w:hAnsi="Times New Roman"/>
          <w:sz w:val="24"/>
          <w:szCs w:val="24"/>
        </w:rPr>
        <w:t xml:space="preserve">, 708 </w:t>
      </w:r>
      <w:r w:rsidRPr="007A34A2">
        <w:rPr>
          <w:rFonts w:ascii="Times New Roman" w:hAnsi="Times New Roman"/>
          <w:sz w:val="24"/>
          <w:szCs w:val="24"/>
          <w:lang w:val="en-US"/>
        </w:rPr>
        <w:t>tif</w:t>
      </w:r>
      <w:r w:rsidRPr="007A34A2">
        <w:rPr>
          <w:rFonts w:ascii="Times New Roman" w:hAnsi="Times New Roman"/>
          <w:sz w:val="24"/>
          <w:szCs w:val="24"/>
        </w:rPr>
        <w:t xml:space="preserve">-файлов спутника </w:t>
      </w:r>
      <w:r w:rsidRPr="007A34A2">
        <w:rPr>
          <w:rFonts w:ascii="Times New Roman" w:hAnsi="Times New Roman"/>
          <w:sz w:val="24"/>
          <w:szCs w:val="24"/>
          <w:lang w:val="en-US"/>
        </w:rPr>
        <w:t>TERRA</w:t>
      </w:r>
      <w:r w:rsidRPr="007A34A2">
        <w:rPr>
          <w:rFonts w:ascii="Times New Roman" w:hAnsi="Times New Roman"/>
          <w:sz w:val="24"/>
          <w:szCs w:val="24"/>
        </w:rPr>
        <w:t xml:space="preserve">, 2613 </w:t>
      </w:r>
      <w:r w:rsidRPr="007A34A2">
        <w:rPr>
          <w:rFonts w:ascii="Times New Roman" w:hAnsi="Times New Roman"/>
          <w:sz w:val="24"/>
          <w:szCs w:val="24"/>
          <w:lang w:val="en-US"/>
        </w:rPr>
        <w:t>tif</w:t>
      </w:r>
      <w:r w:rsidRPr="007A34A2">
        <w:rPr>
          <w:rFonts w:ascii="Times New Roman" w:hAnsi="Times New Roman"/>
          <w:sz w:val="24"/>
          <w:szCs w:val="24"/>
        </w:rPr>
        <w:t xml:space="preserve">-файлов спутника </w:t>
      </w:r>
      <w:r w:rsidRPr="007A34A2">
        <w:rPr>
          <w:rFonts w:ascii="Times New Roman" w:hAnsi="Times New Roman"/>
          <w:sz w:val="24"/>
          <w:szCs w:val="24"/>
          <w:lang w:val="en-US"/>
        </w:rPr>
        <w:t>NOAA</w:t>
      </w:r>
      <w:r w:rsidRPr="007A34A2">
        <w:rPr>
          <w:rFonts w:ascii="Times New Roman" w:hAnsi="Times New Roman"/>
          <w:sz w:val="24"/>
          <w:szCs w:val="24"/>
        </w:rPr>
        <w:t xml:space="preserve">, 817 </w:t>
      </w:r>
      <w:r w:rsidRPr="007A34A2">
        <w:rPr>
          <w:rFonts w:ascii="Times New Roman" w:hAnsi="Times New Roman"/>
          <w:sz w:val="24"/>
          <w:szCs w:val="24"/>
          <w:lang w:val="en-US"/>
        </w:rPr>
        <w:t>tif</w:t>
      </w:r>
      <w:r w:rsidRPr="007A34A2">
        <w:rPr>
          <w:rFonts w:ascii="Times New Roman" w:hAnsi="Times New Roman"/>
          <w:sz w:val="24"/>
          <w:szCs w:val="24"/>
        </w:rPr>
        <w:t xml:space="preserve">-файлов спутника </w:t>
      </w:r>
      <w:r w:rsidRPr="007A34A2">
        <w:rPr>
          <w:rFonts w:ascii="Times New Roman" w:hAnsi="Times New Roman"/>
          <w:sz w:val="24"/>
          <w:szCs w:val="24"/>
          <w:lang w:val="en-US"/>
        </w:rPr>
        <w:t>NPP</w:t>
      </w:r>
      <w:r w:rsidRPr="007A34A2">
        <w:rPr>
          <w:rFonts w:ascii="Times New Roman" w:hAnsi="Times New Roman"/>
          <w:sz w:val="24"/>
          <w:szCs w:val="24"/>
        </w:rPr>
        <w:t>.</w:t>
      </w:r>
    </w:p>
    <w:p w:rsidR="00D207B8" w:rsidRPr="007A34A2" w:rsidRDefault="00BA1EA0" w:rsidP="007A34A2">
      <w:pPr>
        <w:spacing w:line="30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A34A2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3A749C" w:rsidRPr="007A34A2" w:rsidRDefault="003A749C" w:rsidP="007A34A2">
      <w:pPr>
        <w:spacing w:line="30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A34A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7A34A2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7A34A2" w:rsidRDefault="005E765D" w:rsidP="007A34A2">
      <w:pPr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7A34A2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7A34A2">
        <w:rPr>
          <w:rFonts w:ascii="Times New Roman" w:hAnsi="Times New Roman"/>
          <w:sz w:val="24"/>
          <w:szCs w:val="24"/>
        </w:rPr>
        <w:t xml:space="preserve"> </w:t>
      </w:r>
      <w:r w:rsidR="007C2EB9" w:rsidRPr="007A34A2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7A34A2">
        <w:rPr>
          <w:rFonts w:ascii="Times New Roman" w:hAnsi="Times New Roman"/>
          <w:sz w:val="24"/>
          <w:szCs w:val="24"/>
        </w:rPr>
        <w:t xml:space="preserve"> </w:t>
      </w:r>
      <w:r w:rsidR="007A34A2">
        <w:rPr>
          <w:rFonts w:ascii="Times New Roman" w:hAnsi="Times New Roman"/>
          <w:sz w:val="24"/>
          <w:szCs w:val="24"/>
        </w:rPr>
        <w:t xml:space="preserve">и трех АМС </w:t>
      </w:r>
      <w:r w:rsidR="007C2EB9" w:rsidRPr="007A34A2">
        <w:rPr>
          <w:rFonts w:ascii="Times New Roman" w:hAnsi="Times New Roman"/>
          <w:sz w:val="24"/>
          <w:szCs w:val="24"/>
        </w:rPr>
        <w:t xml:space="preserve">на криосферном полигоне. </w:t>
      </w:r>
      <w:r w:rsidR="0058217C" w:rsidRPr="007A34A2">
        <w:rPr>
          <w:rFonts w:ascii="Times New Roman" w:hAnsi="Times New Roman"/>
          <w:sz w:val="24"/>
          <w:szCs w:val="24"/>
        </w:rPr>
        <w:t>15</w:t>
      </w:r>
      <w:r w:rsidR="00D207B8" w:rsidRPr="007A34A2">
        <w:rPr>
          <w:rFonts w:ascii="Times New Roman" w:hAnsi="Times New Roman"/>
          <w:sz w:val="24"/>
          <w:szCs w:val="24"/>
        </w:rPr>
        <w:t xml:space="preserve"> августа</w:t>
      </w:r>
      <w:r w:rsidRPr="007A34A2">
        <w:rPr>
          <w:rFonts w:ascii="Times New Roman" w:hAnsi="Times New Roman"/>
          <w:sz w:val="24"/>
          <w:szCs w:val="24"/>
        </w:rPr>
        <w:t xml:space="preserve"> </w:t>
      </w:r>
      <w:r w:rsidR="007C2EB9" w:rsidRPr="007A34A2">
        <w:rPr>
          <w:rFonts w:ascii="Times New Roman" w:hAnsi="Times New Roman"/>
          <w:sz w:val="24"/>
          <w:szCs w:val="24"/>
        </w:rPr>
        <w:t>выполнена</w:t>
      </w:r>
      <w:r w:rsidRPr="007A34A2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7A34A2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7A34A2">
        <w:rPr>
          <w:rFonts w:ascii="Times New Roman" w:hAnsi="Times New Roman"/>
          <w:sz w:val="24"/>
          <w:szCs w:val="24"/>
        </w:rPr>
        <w:t>.</w:t>
      </w:r>
    </w:p>
    <w:p w:rsidR="00C56374" w:rsidRPr="007A34A2" w:rsidRDefault="005206D0" w:rsidP="007A34A2">
      <w:pPr>
        <w:spacing w:line="30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A34A2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7A34A2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7A34A2" w:rsidRDefault="00C94A35" w:rsidP="007A34A2">
      <w:pPr>
        <w:pStyle w:val="a8"/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7A34A2">
        <w:rPr>
          <w:rFonts w:ascii="Times New Roman" w:hAnsi="Times New Roman"/>
          <w:sz w:val="24"/>
          <w:szCs w:val="24"/>
        </w:rPr>
        <w:t>.</w:t>
      </w:r>
      <w:r w:rsidRPr="007A34A2">
        <w:rPr>
          <w:rFonts w:ascii="Times New Roman" w:hAnsi="Times New Roman"/>
          <w:sz w:val="24"/>
          <w:szCs w:val="24"/>
        </w:rPr>
        <w:t xml:space="preserve"> </w:t>
      </w:r>
      <w:r w:rsidR="00FC1B76" w:rsidRPr="007A34A2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7A34A2" w:rsidRDefault="00665F83" w:rsidP="007A34A2">
      <w:pPr>
        <w:pStyle w:val="a8"/>
        <w:spacing w:line="30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A34A2">
        <w:rPr>
          <w:rFonts w:ascii="Times New Roman" w:hAnsi="Times New Roman"/>
          <w:sz w:val="24"/>
          <w:szCs w:val="24"/>
        </w:rPr>
        <w:t>5.2</w:t>
      </w:r>
      <w:r w:rsidR="00A350F5" w:rsidRPr="007A34A2">
        <w:rPr>
          <w:rFonts w:ascii="Times New Roman" w:hAnsi="Times New Roman"/>
          <w:sz w:val="24"/>
          <w:szCs w:val="24"/>
        </w:rPr>
        <w:t>.</w:t>
      </w:r>
      <w:r w:rsidRPr="007A34A2">
        <w:rPr>
          <w:rFonts w:ascii="Times New Roman" w:hAnsi="Times New Roman"/>
          <w:sz w:val="24"/>
          <w:szCs w:val="24"/>
        </w:rPr>
        <w:t xml:space="preserve"> </w:t>
      </w:r>
      <w:r w:rsidR="00F01F03" w:rsidRPr="007A34A2">
        <w:rPr>
          <w:rFonts w:ascii="Times New Roman" w:hAnsi="Times New Roman"/>
          <w:sz w:val="24"/>
          <w:szCs w:val="24"/>
        </w:rPr>
        <w:t xml:space="preserve">Проводится </w:t>
      </w:r>
      <w:r w:rsidR="00F01F03" w:rsidRPr="007A3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регистрация уровня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Pr="007A34A2" w:rsidRDefault="00665F83" w:rsidP="007A34A2">
      <w:pPr>
        <w:pStyle w:val="a8"/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5.3</w:t>
      </w:r>
      <w:r w:rsidR="00A350F5" w:rsidRPr="007A34A2">
        <w:rPr>
          <w:rFonts w:ascii="Times New Roman" w:hAnsi="Times New Roman"/>
          <w:sz w:val="24"/>
          <w:szCs w:val="24"/>
        </w:rPr>
        <w:t>.</w:t>
      </w:r>
      <w:r w:rsidR="00852A37" w:rsidRPr="007A34A2">
        <w:rPr>
          <w:rFonts w:ascii="Times New Roman" w:hAnsi="Times New Roman"/>
          <w:sz w:val="24"/>
          <w:szCs w:val="24"/>
        </w:rPr>
        <w:t xml:space="preserve"> </w:t>
      </w:r>
      <w:r w:rsidR="006A5500" w:rsidRPr="007A34A2">
        <w:rPr>
          <w:rFonts w:ascii="Times New Roman" w:hAnsi="Times New Roman"/>
          <w:sz w:val="24"/>
          <w:szCs w:val="24"/>
        </w:rPr>
        <w:t>Выполняется</w:t>
      </w:r>
      <w:r w:rsidRPr="007A34A2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FD0B75" w:rsidRPr="007A34A2" w:rsidRDefault="00A32346" w:rsidP="007A34A2">
      <w:pPr>
        <w:spacing w:line="30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34A2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7A34A2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7A34A2">
        <w:rPr>
          <w:rFonts w:ascii="Times New Roman" w:hAnsi="Times New Roman"/>
          <w:b/>
          <w:sz w:val="24"/>
          <w:szCs w:val="24"/>
        </w:rPr>
        <w:t>п</w:t>
      </w:r>
      <w:r w:rsidR="007E5DF7" w:rsidRPr="007A34A2">
        <w:rPr>
          <w:rFonts w:ascii="Times New Roman" w:hAnsi="Times New Roman"/>
          <w:b/>
          <w:sz w:val="24"/>
          <w:szCs w:val="24"/>
        </w:rPr>
        <w:t>едиция</w:t>
      </w:r>
      <w:r w:rsidR="00DF60FD" w:rsidRPr="007A34A2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7A34A2" w:rsidRDefault="00C7750C" w:rsidP="007A34A2">
      <w:pPr>
        <w:pStyle w:val="ab"/>
        <w:numPr>
          <w:ilvl w:val="1"/>
          <w:numId w:val="26"/>
        </w:numPr>
        <w:spacing w:line="30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A34A2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ED7AE8" w:rsidRPr="007A34A2" w:rsidRDefault="002A7D20" w:rsidP="007A34A2">
      <w:pPr>
        <w:spacing w:line="30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7A34A2">
        <w:rPr>
          <w:rFonts w:ascii="Times New Roman" w:hAnsi="Times New Roman"/>
          <w:color w:val="000000"/>
          <w:sz w:val="24"/>
          <w:szCs w:val="24"/>
        </w:rPr>
        <w:t xml:space="preserve">Измерены расходы воды и отобраны пробы на мутность </w:t>
      </w:r>
      <w:r w:rsidR="00E84147" w:rsidRPr="007A34A2">
        <w:rPr>
          <w:rFonts w:ascii="Times New Roman" w:hAnsi="Times New Roman"/>
          <w:color w:val="000000"/>
          <w:sz w:val="24"/>
          <w:szCs w:val="24"/>
        </w:rPr>
        <w:t>на реках</w:t>
      </w:r>
      <w:r w:rsidRPr="007A34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6F3" w:rsidRPr="007A34A2">
        <w:rPr>
          <w:rFonts w:ascii="Times New Roman" w:hAnsi="Times New Roman"/>
          <w:color w:val="000000"/>
          <w:sz w:val="24"/>
          <w:szCs w:val="24"/>
        </w:rPr>
        <w:t xml:space="preserve">Грен, </w:t>
      </w:r>
      <w:r w:rsidR="0058217C" w:rsidRPr="007A34A2">
        <w:rPr>
          <w:rFonts w:ascii="Times New Roman" w:hAnsi="Times New Roman"/>
          <w:color w:val="000000"/>
          <w:sz w:val="24"/>
          <w:szCs w:val="24"/>
        </w:rPr>
        <w:t>Гренфьорд, Бретьерна, Альдегонда, Брюде, Конгресс, Васстак</w:t>
      </w:r>
      <w:r w:rsidRPr="007A34A2">
        <w:rPr>
          <w:rFonts w:ascii="Times New Roman" w:hAnsi="Times New Roman"/>
          <w:color w:val="000000"/>
          <w:sz w:val="24"/>
          <w:szCs w:val="24"/>
        </w:rPr>
        <w:t>.</w:t>
      </w:r>
      <w:r w:rsidR="00E84147" w:rsidRPr="007A34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2C01" w:rsidRPr="007A34A2">
        <w:rPr>
          <w:rFonts w:ascii="Times New Roman" w:hAnsi="Times New Roman"/>
          <w:color w:val="000000"/>
          <w:sz w:val="24"/>
          <w:szCs w:val="24"/>
        </w:rPr>
        <w:t xml:space="preserve">Выполнено нивелирование уровнемерных свай на р. </w:t>
      </w:r>
      <w:r w:rsidR="00ED7AE8" w:rsidRPr="007A34A2">
        <w:rPr>
          <w:rFonts w:ascii="Times New Roman" w:hAnsi="Times New Roman"/>
          <w:color w:val="000000"/>
          <w:sz w:val="24"/>
          <w:szCs w:val="24"/>
        </w:rPr>
        <w:t>Гренфьорд и Бретьерна</w:t>
      </w:r>
      <w:r w:rsidR="00ED7AE8" w:rsidRPr="007A34A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D7AE8" w:rsidRPr="007A34A2" w:rsidRDefault="00ED7AE8" w:rsidP="007A34A2">
      <w:pPr>
        <w:spacing w:line="30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A34A2">
        <w:rPr>
          <w:rFonts w:ascii="Times New Roman" w:hAnsi="Times New Roman"/>
          <w:color w:val="000000"/>
          <w:sz w:val="24"/>
          <w:szCs w:val="24"/>
        </w:rPr>
        <w:t>В химико-аналитической лаборатории профильтрованы 7 проб речной воды на содержание взвешенного вещества. Выполняется камеральная обработка полученных данных.</w:t>
      </w:r>
    </w:p>
    <w:p w:rsidR="00D71474" w:rsidRPr="007A34A2" w:rsidRDefault="00D71474" w:rsidP="007A34A2">
      <w:pPr>
        <w:pStyle w:val="ab"/>
        <w:numPr>
          <w:ilvl w:val="1"/>
          <w:numId w:val="26"/>
        </w:numPr>
        <w:spacing w:line="30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7A34A2">
        <w:rPr>
          <w:rFonts w:ascii="Times New Roman" w:hAnsi="Times New Roman"/>
          <w:b/>
          <w:color w:val="000000"/>
          <w:sz w:val="24"/>
          <w:szCs w:val="24"/>
        </w:rPr>
        <w:t>Метеорологические наблюдения</w:t>
      </w:r>
    </w:p>
    <w:p w:rsidR="00F94176" w:rsidRPr="007A34A2" w:rsidRDefault="00F94176" w:rsidP="007A34A2">
      <w:pPr>
        <w:pStyle w:val="ab"/>
        <w:spacing w:line="30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 xml:space="preserve">Выполнена </w:t>
      </w:r>
      <w:r w:rsidR="00CF5375" w:rsidRPr="007A34A2">
        <w:rPr>
          <w:rFonts w:ascii="Times New Roman" w:hAnsi="Times New Roman"/>
          <w:sz w:val="24"/>
          <w:szCs w:val="24"/>
        </w:rPr>
        <w:t xml:space="preserve">лабораторная </w:t>
      </w:r>
      <w:r w:rsidRPr="007A34A2">
        <w:rPr>
          <w:rFonts w:ascii="Times New Roman" w:hAnsi="Times New Roman"/>
          <w:sz w:val="24"/>
          <w:szCs w:val="24"/>
        </w:rPr>
        <w:t xml:space="preserve">проверка </w:t>
      </w:r>
      <w:r w:rsidR="00056D82" w:rsidRPr="007A34A2">
        <w:rPr>
          <w:rFonts w:ascii="Times New Roman" w:hAnsi="Times New Roman"/>
          <w:sz w:val="24"/>
          <w:szCs w:val="24"/>
        </w:rPr>
        <w:t>метеорологических приборов и датчиков</w:t>
      </w:r>
      <w:r w:rsidRPr="007A34A2">
        <w:rPr>
          <w:rFonts w:ascii="Times New Roman" w:hAnsi="Times New Roman"/>
          <w:sz w:val="24"/>
          <w:szCs w:val="24"/>
        </w:rPr>
        <w:t xml:space="preserve"> и </w:t>
      </w:r>
      <w:r w:rsidR="001D48A3" w:rsidRPr="007A34A2">
        <w:rPr>
          <w:rFonts w:ascii="Times New Roman" w:hAnsi="Times New Roman"/>
          <w:sz w:val="24"/>
          <w:szCs w:val="24"/>
        </w:rPr>
        <w:t xml:space="preserve">15.08 </w:t>
      </w:r>
      <w:r w:rsidRPr="007A34A2">
        <w:rPr>
          <w:rFonts w:ascii="Times New Roman" w:hAnsi="Times New Roman"/>
          <w:sz w:val="24"/>
          <w:szCs w:val="24"/>
        </w:rPr>
        <w:t xml:space="preserve">совершен выход на ледник Альдегонда. Скачаны данные с 2-х </w:t>
      </w:r>
      <w:r w:rsidR="00CF5375" w:rsidRPr="007A34A2">
        <w:rPr>
          <w:rFonts w:ascii="Times New Roman" w:hAnsi="Times New Roman"/>
          <w:sz w:val="24"/>
          <w:szCs w:val="24"/>
        </w:rPr>
        <w:t>автоматических метеорологических станций</w:t>
      </w:r>
      <w:r w:rsidR="00D85F4B" w:rsidRPr="007A34A2">
        <w:rPr>
          <w:rFonts w:ascii="Times New Roman" w:hAnsi="Times New Roman"/>
          <w:sz w:val="24"/>
          <w:szCs w:val="24"/>
        </w:rPr>
        <w:t xml:space="preserve"> (АМС)</w:t>
      </w:r>
      <w:r w:rsidRPr="007A34A2">
        <w:rPr>
          <w:rFonts w:ascii="Times New Roman" w:hAnsi="Times New Roman"/>
          <w:sz w:val="24"/>
          <w:szCs w:val="24"/>
        </w:rPr>
        <w:t xml:space="preserve">, выполнена замена аккумуляторов на </w:t>
      </w:r>
      <w:r w:rsidR="00D85F4B" w:rsidRPr="007A34A2">
        <w:rPr>
          <w:rFonts w:ascii="Times New Roman" w:hAnsi="Times New Roman"/>
          <w:sz w:val="24"/>
          <w:szCs w:val="24"/>
        </w:rPr>
        <w:t>АМС</w:t>
      </w:r>
      <w:r w:rsidRPr="007A34A2">
        <w:rPr>
          <w:rFonts w:ascii="Times New Roman" w:hAnsi="Times New Roman"/>
          <w:sz w:val="24"/>
          <w:szCs w:val="24"/>
        </w:rPr>
        <w:t xml:space="preserve"> у подножия</w:t>
      </w:r>
      <w:r w:rsidR="00D85F4B" w:rsidRPr="007A34A2">
        <w:rPr>
          <w:rFonts w:ascii="Times New Roman" w:hAnsi="Times New Roman"/>
          <w:sz w:val="24"/>
          <w:szCs w:val="24"/>
        </w:rPr>
        <w:t xml:space="preserve"> ледника</w:t>
      </w:r>
      <w:r w:rsidRPr="007A34A2">
        <w:rPr>
          <w:rFonts w:ascii="Times New Roman" w:hAnsi="Times New Roman"/>
          <w:sz w:val="24"/>
          <w:szCs w:val="24"/>
        </w:rPr>
        <w:t>. В центре ледника устано</w:t>
      </w:r>
      <w:r w:rsidR="00056D82" w:rsidRPr="007A34A2">
        <w:rPr>
          <w:rFonts w:ascii="Times New Roman" w:hAnsi="Times New Roman"/>
          <w:sz w:val="24"/>
          <w:szCs w:val="24"/>
        </w:rPr>
        <w:t>влен радиометр. Все датчики проверены и запущены</w:t>
      </w:r>
      <w:r w:rsidRPr="007A34A2">
        <w:rPr>
          <w:rFonts w:ascii="Times New Roman" w:hAnsi="Times New Roman"/>
          <w:sz w:val="24"/>
          <w:szCs w:val="24"/>
        </w:rPr>
        <w:t xml:space="preserve"> на запись данных.</w:t>
      </w:r>
    </w:p>
    <w:p w:rsidR="006C6AD7" w:rsidRPr="007A34A2" w:rsidRDefault="00D71474" w:rsidP="007A34A2">
      <w:pPr>
        <w:spacing w:line="30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7A34A2">
        <w:rPr>
          <w:rFonts w:ascii="Times New Roman" w:hAnsi="Times New Roman"/>
          <w:b/>
          <w:color w:val="000000"/>
          <w:sz w:val="24"/>
          <w:szCs w:val="24"/>
        </w:rPr>
        <w:t>6.3</w:t>
      </w:r>
      <w:r w:rsidR="0058217C" w:rsidRPr="007A34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21A0" w:rsidRPr="007A34A2">
        <w:rPr>
          <w:rFonts w:ascii="Times New Roman" w:hAnsi="Times New Roman"/>
          <w:b/>
          <w:color w:val="000000"/>
          <w:sz w:val="24"/>
          <w:szCs w:val="24"/>
        </w:rPr>
        <w:t>Экологические исследования</w:t>
      </w:r>
    </w:p>
    <w:p w:rsidR="0049261C" w:rsidRPr="007A34A2" w:rsidRDefault="006C6AD7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</w:t>
      </w:r>
      <w:r w:rsidR="009E7AE1" w:rsidRPr="007A34A2">
        <w:rPr>
          <w:rFonts w:ascii="Times New Roman" w:eastAsia="Times New Roman" w:hAnsi="Times New Roman"/>
          <w:sz w:val="24"/>
          <w:szCs w:val="24"/>
          <w:lang w:eastAsia="ru-RU"/>
        </w:rPr>
        <w:t>ведены полевые выходы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поселок</w:t>
      </w:r>
      <w:r w:rsidR="0049261C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Пирамида и в акваторию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залива Гренфьор</w:t>
      </w:r>
      <w:r w:rsidR="0049261C" w:rsidRPr="007A34A2">
        <w:rPr>
          <w:rFonts w:ascii="Times New Roman" w:eastAsia="Times New Roman" w:hAnsi="Times New Roman"/>
          <w:sz w:val="24"/>
          <w:szCs w:val="24"/>
          <w:lang w:eastAsia="ru-RU"/>
        </w:rPr>
        <w:t>д, в ходе которых отобраны следующие пробы: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- 2 пробы озерной воды,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2 про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бы озерных донных отложений,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- 12 проб грунта,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- 4 пробы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мх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а,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- 6 проб сосудистых растений,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пробы атмосферного аэрозоля,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анализ при помощи ГАНК-4 на определ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ение CO, H</w:t>
      </w:r>
      <w:r w:rsidRPr="007A34A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S, NO</w:t>
      </w:r>
      <w:r w:rsidRPr="007A34A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, NH</w:t>
      </w:r>
      <w:r w:rsidRPr="007A34A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, SO</w:t>
      </w:r>
      <w:r w:rsidRPr="007A34A2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br/>
        <w:t>- 20 проб морской воды.</w:t>
      </w:r>
    </w:p>
    <w:p w:rsidR="00436575" w:rsidRPr="007A34A2" w:rsidRDefault="006C6AD7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химико-аналитической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лаборатории</w:t>
      </w:r>
      <w:r w:rsidR="0049261C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проведены следующие работы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обработана и построена градуировка для определения ПАУ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жидкостном хро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матографе </w:t>
      </w:r>
      <w:r w:rsidR="00436575" w:rsidRPr="007A34A2">
        <w:rPr>
          <w:rFonts w:ascii="Times New Roman" w:hAnsi="Times New Roman"/>
          <w:sz w:val="24"/>
          <w:szCs w:val="24"/>
        </w:rPr>
        <w:t xml:space="preserve">«Shimadzu» </w:t>
      </w:r>
      <w:r w:rsidR="00436575" w:rsidRPr="007A34A2">
        <w:rPr>
          <w:rFonts w:ascii="Times New Roman" w:hAnsi="Times New Roman"/>
          <w:sz w:val="24"/>
          <w:szCs w:val="24"/>
          <w:lang w:val="en-US"/>
        </w:rPr>
        <w:t>LC</w:t>
      </w:r>
      <w:r w:rsidR="00436575" w:rsidRPr="007A34A2">
        <w:rPr>
          <w:rFonts w:ascii="Times New Roman" w:hAnsi="Times New Roman"/>
          <w:sz w:val="24"/>
          <w:szCs w:val="24"/>
        </w:rPr>
        <w:t xml:space="preserve"> и 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>в 11 пробах воды определены ПАУ,</w:t>
      </w:r>
    </w:p>
    <w:p w:rsidR="00436575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11 проб воды на ХОС подготовл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ены к транспортировке в СПб, </w:t>
      </w:r>
    </w:p>
    <w:p w:rsidR="00436575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профильтрованы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пробы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озерной и 3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пробы морской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воды для определения содержания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взвешенных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веществ</w:t>
      </w:r>
      <w:r w:rsidR="004365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49261C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подготовлен 21 фильтр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для определения во взвешен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ных веществах ХОС, ПАУ и ТМ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C7875" w:rsidRPr="007A34A2" w:rsidRDefault="0049261C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>-х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пробах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озерной и 3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>-х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7875" w:rsidRPr="007A34A2">
        <w:rPr>
          <w:rFonts w:ascii="Times New Roman" w:eastAsia="Times New Roman" w:hAnsi="Times New Roman"/>
          <w:sz w:val="24"/>
          <w:szCs w:val="24"/>
          <w:lang w:eastAsia="ru-RU"/>
        </w:rPr>
        <w:t>пробах морской воды определены общая щелочность, фосфор фосфатный и общий, кремний, азот нитритный,</w:t>
      </w:r>
    </w:p>
    <w:p w:rsidR="006C6AD7" w:rsidRPr="007A34A2" w:rsidRDefault="00FC7875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E63BE" w:rsidRPr="007A34A2">
        <w:rPr>
          <w:rFonts w:ascii="Times New Roman" w:eastAsia="Times New Roman" w:hAnsi="Times New Roman"/>
          <w:sz w:val="24"/>
          <w:szCs w:val="24"/>
          <w:lang w:eastAsia="ru-RU"/>
        </w:rPr>
        <w:t>пробы озерной воды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</w:t>
      </w:r>
      <w:r w:rsidR="007E63BE" w:rsidRPr="007A34A2">
        <w:rPr>
          <w:rFonts w:ascii="Times New Roman" w:eastAsia="Times New Roman" w:hAnsi="Times New Roman"/>
          <w:sz w:val="24"/>
          <w:szCs w:val="24"/>
          <w:lang w:eastAsia="ru-RU"/>
        </w:rPr>
        <w:t>влены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определ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элементов ионного состава, </w:t>
      </w:r>
      <w:r w:rsidR="007E63BE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а морской воды </w:t>
      </w:r>
      <w:r w:rsidR="006C6AD7" w:rsidRPr="007A34A2">
        <w:rPr>
          <w:rFonts w:ascii="Times New Roman" w:eastAsia="Times New Roman" w:hAnsi="Times New Roman"/>
          <w:sz w:val="24"/>
          <w:szCs w:val="24"/>
          <w:lang w:eastAsia="ru-RU"/>
        </w:rPr>
        <w:t>для определения азота общего и общего органического углерода</w:t>
      </w:r>
      <w:r w:rsidR="00ED7AE8" w:rsidRPr="007A34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7AE8" w:rsidRPr="007A34A2" w:rsidRDefault="00D71474" w:rsidP="007A34A2">
      <w:pPr>
        <w:spacing w:line="30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b/>
          <w:sz w:val="24"/>
          <w:szCs w:val="24"/>
          <w:lang w:eastAsia="ru-RU"/>
        </w:rPr>
        <w:t>6.4</w:t>
      </w:r>
      <w:r w:rsidR="00ED7AE8" w:rsidRPr="007A34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Гляциологические </w:t>
      </w:r>
      <w:r w:rsidR="007A34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мерзлотоведческие </w:t>
      </w:r>
      <w:r w:rsidR="00ED7AE8" w:rsidRPr="007A34A2">
        <w:rPr>
          <w:rFonts w:ascii="Times New Roman" w:eastAsia="Times New Roman" w:hAnsi="Times New Roman"/>
          <w:b/>
          <w:sz w:val="24"/>
          <w:szCs w:val="24"/>
          <w:lang w:eastAsia="ru-RU"/>
        </w:rPr>
        <w:t>исследования</w:t>
      </w:r>
    </w:p>
    <w:p w:rsidR="00ED7AE8" w:rsidRPr="007A34A2" w:rsidRDefault="00ED7AE8" w:rsidP="007A34A2">
      <w:pPr>
        <w:spacing w:line="30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Выполнены </w:t>
      </w:r>
      <w:r w:rsidR="009E7AE1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полевые 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маршруты в районе пос. Пирамида, на ледники Зап. Гренфьорд и Альдегонда. В пос. Пирамида выполнены термометрические наблюдения в 6 скважинах. На  леднике Зап. Гренфьорд выполнены геодезические измерения, замеры абляции и перебуривание реек. На леднике  Альдегонда выполнены замеры абляции и перебуривание реек.</w:t>
      </w:r>
    </w:p>
    <w:p w:rsidR="00477093" w:rsidRPr="007A34A2" w:rsidRDefault="00D71474" w:rsidP="007A34A2">
      <w:pPr>
        <w:spacing w:line="30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b/>
          <w:sz w:val="24"/>
          <w:szCs w:val="24"/>
          <w:lang w:eastAsia="ru-RU"/>
        </w:rPr>
        <w:t>6.5</w:t>
      </w:r>
      <w:r w:rsidR="00090C60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7A34A2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E426F3" w:rsidRPr="007A34A2" w:rsidRDefault="00A14977" w:rsidP="007A34A2">
      <w:pPr>
        <w:pStyle w:val="ab"/>
        <w:spacing w:line="300" w:lineRule="auto"/>
        <w:ind w:left="0" w:firstLine="709"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>Выполнен</w:t>
      </w:r>
      <w:r w:rsidR="00732C01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r w:rsidR="007304CD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="00732C01" w:rsidRPr="007A34A2">
        <w:rPr>
          <w:rFonts w:ascii="Times New Roman" w:eastAsia="Times New Roman" w:hAnsi="Times New Roman"/>
          <w:sz w:val="24"/>
          <w:szCs w:val="24"/>
          <w:lang w:eastAsia="ru-RU"/>
        </w:rPr>
        <w:t>полевых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</w:t>
      </w:r>
      <w:r w:rsidR="00732C01" w:rsidRPr="007A34A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отбором </w:t>
      </w:r>
      <w:r w:rsidR="007304CD" w:rsidRPr="007A34A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32C01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образцов </w:t>
      </w:r>
      <w:r w:rsidR="007304CD" w:rsidRPr="007A34A2">
        <w:rPr>
          <w:rFonts w:ascii="Times New Roman" w:eastAsia="Times New Roman" w:hAnsi="Times New Roman"/>
          <w:sz w:val="24"/>
          <w:szCs w:val="24"/>
          <w:lang w:eastAsia="ru-RU"/>
        </w:rPr>
        <w:t>четвертичных отложений в южной части Земли Принца Карла и 1 маршрут в Имербухте</w:t>
      </w:r>
      <w:r w:rsidRPr="007A34A2">
        <w:rPr>
          <w:rFonts w:ascii="Times New Roman" w:hAnsi="Times New Roman"/>
          <w:sz w:val="24"/>
          <w:szCs w:val="24"/>
        </w:rPr>
        <w:t xml:space="preserve">. </w:t>
      </w:r>
    </w:p>
    <w:p w:rsidR="00B521A0" w:rsidRPr="007A34A2" w:rsidRDefault="006E6154" w:rsidP="007A34A2">
      <w:pPr>
        <w:pStyle w:val="ab"/>
        <w:spacing w:line="30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выполнена </w:t>
      </w:r>
      <w:r w:rsidR="00CC28E6" w:rsidRPr="007A34A2">
        <w:rPr>
          <w:rFonts w:ascii="Times New Roman" w:eastAsia="Times New Roman" w:hAnsi="Times New Roman"/>
          <w:sz w:val="24"/>
          <w:szCs w:val="24"/>
          <w:lang w:eastAsia="ru-RU"/>
        </w:rPr>
        <w:t>плановая смена пыльцевых ловушек на 3-х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</w:t>
      </w:r>
      <w:r w:rsidR="00CC28E6"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енцбург и в районе площадки </w:t>
      </w:r>
      <w:r w:rsidR="00CC28E6" w:rsidRPr="007A34A2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7A34A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B7DC6" w:rsidRPr="007A34A2" w:rsidRDefault="00BA1EA0" w:rsidP="007A34A2">
      <w:pPr>
        <w:pStyle w:val="ab"/>
        <w:numPr>
          <w:ilvl w:val="0"/>
          <w:numId w:val="26"/>
        </w:numPr>
        <w:spacing w:line="30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A34A2">
        <w:rPr>
          <w:rFonts w:ascii="Times New Roman" w:hAnsi="Times New Roman"/>
          <w:b/>
          <w:sz w:val="24"/>
          <w:szCs w:val="24"/>
        </w:rPr>
        <w:t>Разное</w:t>
      </w:r>
      <w:r w:rsidR="00D9419B" w:rsidRPr="007A34A2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E426F3" w:rsidRPr="007A34A2" w:rsidRDefault="00FC7875" w:rsidP="007A34A2">
      <w:pPr>
        <w:spacing w:line="30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34A2">
        <w:rPr>
          <w:rFonts w:ascii="Times New Roman" w:hAnsi="Times New Roman"/>
          <w:sz w:val="24"/>
          <w:szCs w:val="24"/>
        </w:rPr>
        <w:t>Продолжаются</w:t>
      </w:r>
      <w:r w:rsidR="00E426F3" w:rsidRPr="007A34A2">
        <w:rPr>
          <w:rFonts w:ascii="Times New Roman" w:hAnsi="Times New Roman"/>
          <w:sz w:val="24"/>
          <w:szCs w:val="24"/>
        </w:rPr>
        <w:t xml:space="preserve"> кровельные работы на жилом корпусе №2 (бывшее здание ПМГРЭ).</w:t>
      </w:r>
      <w:r w:rsidR="00E839BA" w:rsidRPr="007A34A2">
        <w:rPr>
          <w:rFonts w:ascii="Times New Roman" w:hAnsi="Times New Roman"/>
          <w:sz w:val="24"/>
          <w:szCs w:val="24"/>
        </w:rPr>
        <w:t xml:space="preserve"> Осуществляется плановая профилактика транспортной техники.</w:t>
      </w:r>
      <w:r w:rsidR="001E6067" w:rsidRPr="007A34A2">
        <w:rPr>
          <w:rFonts w:ascii="Times New Roman" w:hAnsi="Times New Roman"/>
          <w:sz w:val="24"/>
          <w:szCs w:val="24"/>
        </w:rPr>
        <w:t xml:space="preserve"> Выполнено технологическое подключение к сети электроснабжения научных п</w:t>
      </w:r>
      <w:r w:rsidR="007A34A2">
        <w:rPr>
          <w:rFonts w:ascii="Times New Roman" w:hAnsi="Times New Roman"/>
          <w:sz w:val="24"/>
          <w:szCs w:val="24"/>
        </w:rPr>
        <w:t>авильонов</w:t>
      </w:r>
      <w:r w:rsidR="001E6067" w:rsidRPr="007A34A2">
        <w:rPr>
          <w:rFonts w:ascii="Times New Roman" w:hAnsi="Times New Roman"/>
          <w:sz w:val="24"/>
          <w:szCs w:val="24"/>
        </w:rPr>
        <w:t xml:space="preserve"> </w:t>
      </w:r>
      <w:r w:rsidR="001E6067" w:rsidRPr="007A34A2">
        <w:rPr>
          <w:rFonts w:ascii="Times New Roman" w:hAnsi="Times New Roman"/>
          <w:sz w:val="24"/>
          <w:szCs w:val="24"/>
          <w:lang w:val="en-US"/>
        </w:rPr>
        <w:t>Arctic</w:t>
      </w:r>
      <w:r w:rsidR="001E6067" w:rsidRPr="007A34A2">
        <w:rPr>
          <w:rFonts w:ascii="Times New Roman" w:hAnsi="Times New Roman"/>
          <w:sz w:val="24"/>
          <w:szCs w:val="24"/>
        </w:rPr>
        <w:t>-24</w:t>
      </w:r>
      <w:r w:rsidR="007A34A2">
        <w:rPr>
          <w:rFonts w:ascii="Times New Roman" w:hAnsi="Times New Roman"/>
          <w:sz w:val="24"/>
          <w:szCs w:val="24"/>
        </w:rPr>
        <w:t>, расположенных на геофизическом полигоне</w:t>
      </w:r>
      <w:bookmarkStart w:id="1" w:name="_GoBack"/>
      <w:bookmarkEnd w:id="1"/>
      <w:r w:rsidR="001E6067" w:rsidRPr="007A34A2">
        <w:rPr>
          <w:rFonts w:ascii="Times New Roman" w:hAnsi="Times New Roman"/>
          <w:sz w:val="24"/>
          <w:szCs w:val="24"/>
        </w:rPr>
        <w:t>.</w:t>
      </w:r>
    </w:p>
    <w:p w:rsidR="007A34A2" w:rsidRDefault="007A34A2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7A34A2" w:rsidRDefault="007A34A2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7A34A2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69" w:rsidRDefault="009A5A69">
      <w:pPr>
        <w:spacing w:line="240" w:lineRule="auto"/>
      </w:pPr>
      <w:r>
        <w:separator/>
      </w:r>
    </w:p>
  </w:endnote>
  <w:endnote w:type="continuationSeparator" w:id="0">
    <w:p w:rsidR="009A5A69" w:rsidRDefault="009A5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69" w:rsidRDefault="009A5A69">
      <w:r>
        <w:separator/>
      </w:r>
    </w:p>
  </w:footnote>
  <w:footnote w:type="continuationSeparator" w:id="0">
    <w:p w:rsidR="009A5A69" w:rsidRDefault="009A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4A2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A6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7174"/>
  <w15:docId w15:val="{6A76E0FF-87F7-44BB-AEB8-C5EFE2AB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CC538-5EEB-4E6D-A782-90BB059B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9</cp:revision>
  <dcterms:created xsi:type="dcterms:W3CDTF">2023-08-16T07:32:00Z</dcterms:created>
  <dcterms:modified xsi:type="dcterms:W3CDTF">2023-08-17T10:36:00Z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