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911"/>
        <w:tblW w:w="15417" w:type="dxa"/>
        <w:tblLayout w:type="fixed"/>
        <w:tblLook w:val="04A0"/>
      </w:tblPr>
      <w:tblGrid>
        <w:gridCol w:w="540"/>
        <w:gridCol w:w="1128"/>
        <w:gridCol w:w="992"/>
        <w:gridCol w:w="1984"/>
        <w:gridCol w:w="1985"/>
        <w:gridCol w:w="1843"/>
        <w:gridCol w:w="1842"/>
        <w:gridCol w:w="1276"/>
        <w:gridCol w:w="1843"/>
        <w:gridCol w:w="1984"/>
      </w:tblGrid>
      <w:tr w:rsidR="005C6214" w:rsidTr="00EC6EBF">
        <w:tc>
          <w:tcPr>
            <w:tcW w:w="540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8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№ карты</w:t>
            </w:r>
          </w:p>
        </w:tc>
        <w:tc>
          <w:tcPr>
            <w:tcW w:w="992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РНФИ</w:t>
            </w:r>
          </w:p>
        </w:tc>
        <w:tc>
          <w:tcPr>
            <w:tcW w:w="1984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оперативного управления     (№ и дата)</w:t>
            </w:r>
          </w:p>
        </w:tc>
        <w:tc>
          <w:tcPr>
            <w:tcW w:w="1985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собственности Российской Федерации         (№ и дата)</w:t>
            </w:r>
          </w:p>
        </w:tc>
        <w:tc>
          <w:tcPr>
            <w:tcW w:w="1843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1842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76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1843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84" w:type="dxa"/>
          </w:tcPr>
          <w:p w:rsidR="005C6214" w:rsidRPr="00413653" w:rsidRDefault="005C6214" w:rsidP="005C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53">
              <w:rPr>
                <w:rFonts w:ascii="Times New Roman" w:hAnsi="Times New Roman" w:cs="Times New Roman"/>
                <w:sz w:val="24"/>
                <w:szCs w:val="24"/>
              </w:rPr>
              <w:t>Первоначальная стоимость, руб.</w:t>
            </w:r>
          </w:p>
        </w:tc>
      </w:tr>
      <w:tr w:rsidR="005C6214" w:rsidTr="00EC6EBF">
        <w:tc>
          <w:tcPr>
            <w:tcW w:w="540" w:type="dxa"/>
          </w:tcPr>
          <w:p w:rsidR="005C6214" w:rsidRDefault="005C6214" w:rsidP="005C6214"/>
        </w:tc>
        <w:tc>
          <w:tcPr>
            <w:tcW w:w="1128" w:type="dxa"/>
          </w:tcPr>
          <w:p w:rsidR="005C6214" w:rsidRDefault="005C6214" w:rsidP="005C6214"/>
        </w:tc>
        <w:tc>
          <w:tcPr>
            <w:tcW w:w="992" w:type="dxa"/>
          </w:tcPr>
          <w:p w:rsidR="005C6214" w:rsidRDefault="005C6214" w:rsidP="005C6214"/>
        </w:tc>
        <w:tc>
          <w:tcPr>
            <w:tcW w:w="1984" w:type="dxa"/>
          </w:tcPr>
          <w:p w:rsidR="005C6214" w:rsidRDefault="005C6214" w:rsidP="005C6214"/>
        </w:tc>
        <w:tc>
          <w:tcPr>
            <w:tcW w:w="1985" w:type="dxa"/>
          </w:tcPr>
          <w:p w:rsidR="005C6214" w:rsidRDefault="005C6214" w:rsidP="005C6214"/>
        </w:tc>
        <w:tc>
          <w:tcPr>
            <w:tcW w:w="1843" w:type="dxa"/>
          </w:tcPr>
          <w:p w:rsidR="005C6214" w:rsidRDefault="005C6214" w:rsidP="005C6214"/>
        </w:tc>
        <w:tc>
          <w:tcPr>
            <w:tcW w:w="1842" w:type="dxa"/>
          </w:tcPr>
          <w:p w:rsidR="005C6214" w:rsidRDefault="005C6214" w:rsidP="005C6214"/>
        </w:tc>
        <w:tc>
          <w:tcPr>
            <w:tcW w:w="1276" w:type="dxa"/>
          </w:tcPr>
          <w:p w:rsidR="005C6214" w:rsidRDefault="005C6214" w:rsidP="005C6214"/>
        </w:tc>
        <w:tc>
          <w:tcPr>
            <w:tcW w:w="1843" w:type="dxa"/>
          </w:tcPr>
          <w:p w:rsidR="005C6214" w:rsidRDefault="005C6214" w:rsidP="005C6214"/>
        </w:tc>
        <w:tc>
          <w:tcPr>
            <w:tcW w:w="1984" w:type="dxa"/>
          </w:tcPr>
          <w:p w:rsidR="005C6214" w:rsidRDefault="005C6214" w:rsidP="005C6214"/>
        </w:tc>
      </w:tr>
      <w:tr w:rsidR="005C6214" w:rsidTr="00EC6EBF">
        <w:trPr>
          <w:trHeight w:val="70"/>
        </w:trPr>
        <w:tc>
          <w:tcPr>
            <w:tcW w:w="540" w:type="dxa"/>
          </w:tcPr>
          <w:p w:rsidR="005C6214" w:rsidRDefault="005C6214" w:rsidP="005C6214"/>
        </w:tc>
        <w:tc>
          <w:tcPr>
            <w:tcW w:w="1128" w:type="dxa"/>
          </w:tcPr>
          <w:p w:rsidR="005C6214" w:rsidRDefault="005C6214" w:rsidP="005C6214"/>
        </w:tc>
        <w:tc>
          <w:tcPr>
            <w:tcW w:w="992" w:type="dxa"/>
          </w:tcPr>
          <w:p w:rsidR="005C6214" w:rsidRDefault="005C6214" w:rsidP="005C6214"/>
        </w:tc>
        <w:tc>
          <w:tcPr>
            <w:tcW w:w="1984" w:type="dxa"/>
          </w:tcPr>
          <w:p w:rsidR="005C6214" w:rsidRDefault="005C6214" w:rsidP="005C6214"/>
        </w:tc>
        <w:tc>
          <w:tcPr>
            <w:tcW w:w="1985" w:type="dxa"/>
          </w:tcPr>
          <w:p w:rsidR="005C6214" w:rsidRDefault="005C6214" w:rsidP="005C6214"/>
        </w:tc>
        <w:tc>
          <w:tcPr>
            <w:tcW w:w="1843" w:type="dxa"/>
          </w:tcPr>
          <w:p w:rsidR="005C6214" w:rsidRDefault="005C6214" w:rsidP="005C6214"/>
        </w:tc>
        <w:tc>
          <w:tcPr>
            <w:tcW w:w="1842" w:type="dxa"/>
          </w:tcPr>
          <w:p w:rsidR="005C6214" w:rsidRDefault="005C6214" w:rsidP="005C6214"/>
        </w:tc>
        <w:tc>
          <w:tcPr>
            <w:tcW w:w="1276" w:type="dxa"/>
          </w:tcPr>
          <w:p w:rsidR="005C6214" w:rsidRDefault="005C6214" w:rsidP="005C6214"/>
        </w:tc>
        <w:tc>
          <w:tcPr>
            <w:tcW w:w="1843" w:type="dxa"/>
          </w:tcPr>
          <w:p w:rsidR="005C6214" w:rsidRDefault="005C6214" w:rsidP="005C6214"/>
        </w:tc>
        <w:tc>
          <w:tcPr>
            <w:tcW w:w="1984" w:type="dxa"/>
          </w:tcPr>
          <w:p w:rsidR="005C6214" w:rsidRDefault="005C6214" w:rsidP="005C6214"/>
        </w:tc>
      </w:tr>
    </w:tbl>
    <w:p w:rsidR="008F1702" w:rsidRPr="00413653" w:rsidRDefault="005C6214" w:rsidP="005C6214">
      <w:pPr>
        <w:jc w:val="center"/>
        <w:rPr>
          <w:rFonts w:ascii="Times New Roman" w:hAnsi="Times New Roman" w:cs="Times New Roman"/>
          <w:sz w:val="24"/>
          <w:szCs w:val="24"/>
        </w:rPr>
      </w:pPr>
      <w:r w:rsidRPr="00413653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права собственности Российской Федерации и права оперативного управления на объекты недвижимого имущества</w:t>
      </w:r>
    </w:p>
    <w:sectPr w:rsidR="008F1702" w:rsidRPr="00413653" w:rsidSect="00D209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09B1"/>
    <w:rsid w:val="00413653"/>
    <w:rsid w:val="005C6214"/>
    <w:rsid w:val="008F1702"/>
    <w:rsid w:val="00D209B1"/>
    <w:rsid w:val="00EC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USNCOMPUTERS</dc:creator>
  <cp:keywords/>
  <dc:description/>
  <cp:lastModifiedBy>USNCOMPUTERS</cp:lastModifiedBy>
  <cp:revision>1</cp:revision>
  <cp:lastPrinted>2013-05-15T11:40:00Z</cp:lastPrinted>
  <dcterms:created xsi:type="dcterms:W3CDTF">2013-05-15T11:20:00Z</dcterms:created>
  <dcterms:modified xsi:type="dcterms:W3CDTF">2013-05-15T11:56:00Z</dcterms:modified>
</cp:coreProperties>
</file>