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F2" w:rsidRDefault="005E26F2" w:rsidP="005E26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5E26F2" w:rsidRDefault="005E26F2" w:rsidP="005E26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5E26F2" w:rsidRDefault="005E26F2" w:rsidP="005E26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Российской  Федерации в период с 18 по 25 октября 2024 года</w:t>
      </w:r>
    </w:p>
    <w:p w:rsidR="005E26F2" w:rsidRDefault="005E26F2" w:rsidP="005E26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26F2" w:rsidRDefault="005E26F2" w:rsidP="005E26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В дополн</w:t>
      </w:r>
      <w:r w:rsidR="007C0627">
        <w:rPr>
          <w:rFonts w:ascii="Times New Roman" w:hAnsi="Times New Roman"/>
          <w:sz w:val="24"/>
          <w:szCs w:val="24"/>
        </w:rPr>
        <w:t>ение к информации от 18 октября</w:t>
      </w:r>
      <w:r>
        <w:rPr>
          <w:rFonts w:ascii="Times New Roman" w:hAnsi="Times New Roman"/>
          <w:sz w:val="24"/>
          <w:szCs w:val="24"/>
        </w:rPr>
        <w:t xml:space="preserve">, касающейся зарегистрированного специалистами Смоленского ЦГМС - филиала ФГБУ «Центральное УГМС» Росгидромета экстремально высокого загрязнения (ЭВЗ)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Pr="006B1859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воды в реке Вязьме (приток Днепра) </w:t>
      </w:r>
      <w:r w:rsidRPr="00890EBE">
        <w:rPr>
          <w:rFonts w:ascii="Times New Roman" w:hAnsi="Times New Roman"/>
          <w:sz w:val="24"/>
          <w:szCs w:val="24"/>
        </w:rPr>
        <w:t>ниже г. Вязьмы Смоленской области</w:t>
      </w:r>
      <w:r>
        <w:rPr>
          <w:rFonts w:ascii="Times New Roman" w:hAnsi="Times New Roman"/>
          <w:sz w:val="24"/>
          <w:szCs w:val="24"/>
        </w:rPr>
        <w:t xml:space="preserve">, сообщаем, что ЭВЗ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было также зарегистрировано на основании результатов химического анализа проб, отобранных           15 </w:t>
      </w:r>
      <w:r w:rsidR="00D73F64">
        <w:rPr>
          <w:rFonts w:ascii="Times New Roman" w:hAnsi="Times New Roman"/>
          <w:sz w:val="24"/>
          <w:szCs w:val="24"/>
        </w:rPr>
        <w:t xml:space="preserve">и </w:t>
      </w:r>
      <w:r w:rsidR="007C0627">
        <w:rPr>
          <w:rFonts w:ascii="Times New Roman" w:hAnsi="Times New Roman"/>
          <w:sz w:val="24"/>
          <w:szCs w:val="24"/>
        </w:rPr>
        <w:t xml:space="preserve">16 октября </w:t>
      </w:r>
      <w:r>
        <w:rPr>
          <w:rFonts w:ascii="Times New Roman" w:hAnsi="Times New Roman"/>
          <w:sz w:val="24"/>
          <w:szCs w:val="24"/>
        </w:rPr>
        <w:t>(соответственно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23 ПДК</w:t>
      </w:r>
      <w:r>
        <w:rPr>
          <w:rStyle w:val="a5"/>
          <w:rFonts w:ascii="Times New Roman" w:hAnsi="Times New Roman"/>
          <w:sz w:val="24"/>
          <w:szCs w:val="24"/>
        </w:rPr>
        <w:footnoteReference w:id="1"/>
      </w:r>
      <w:r w:rsidR="00D73F64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22 ПДК).</w:t>
      </w:r>
      <w:r w:rsidR="00D73F64">
        <w:rPr>
          <w:rFonts w:ascii="Times New Roman" w:hAnsi="Times New Roman"/>
          <w:sz w:val="24"/>
          <w:szCs w:val="24"/>
        </w:rPr>
        <w:t xml:space="preserve"> 17 октября содержание </w:t>
      </w:r>
      <w:proofErr w:type="spellStart"/>
      <w:r w:rsidR="00D73F64">
        <w:rPr>
          <w:rFonts w:ascii="Times New Roman" w:hAnsi="Times New Roman"/>
          <w:sz w:val="24"/>
          <w:szCs w:val="24"/>
        </w:rPr>
        <w:t>легкоокисляемых</w:t>
      </w:r>
      <w:proofErr w:type="spellEnd"/>
      <w:r w:rsidR="00D73F64">
        <w:rPr>
          <w:rFonts w:ascii="Times New Roman" w:hAnsi="Times New Roman"/>
          <w:sz w:val="24"/>
          <w:szCs w:val="24"/>
        </w:rPr>
        <w:t xml:space="preserve"> органических вещества по БПК</w:t>
      </w:r>
      <w:r w:rsidR="00D73F64" w:rsidRPr="00D73F64">
        <w:rPr>
          <w:rFonts w:ascii="Times New Roman" w:hAnsi="Times New Roman"/>
          <w:sz w:val="24"/>
          <w:szCs w:val="24"/>
          <w:vertAlign w:val="subscript"/>
        </w:rPr>
        <w:t>5</w:t>
      </w:r>
      <w:r w:rsidR="00D73F64">
        <w:rPr>
          <w:rFonts w:ascii="Times New Roman" w:hAnsi="Times New Roman"/>
          <w:sz w:val="24"/>
          <w:szCs w:val="24"/>
        </w:rPr>
        <w:t xml:space="preserve"> в речной воде понизилось до уровня высокого загрязнения (ВЗ, 19 ПДК).</w:t>
      </w:r>
      <w:proofErr w:type="gramEnd"/>
    </w:p>
    <w:p w:rsidR="005E26F2" w:rsidRDefault="00D73F64" w:rsidP="00D73F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E26F2" w:rsidRPr="006B1859">
        <w:rPr>
          <w:rFonts w:ascii="Times New Roman" w:hAnsi="Times New Roman"/>
          <w:sz w:val="24"/>
          <w:szCs w:val="24"/>
        </w:rPr>
        <w:t xml:space="preserve">Согласно </w:t>
      </w:r>
      <w:r w:rsidR="005E26F2">
        <w:rPr>
          <w:rFonts w:ascii="Times New Roman" w:hAnsi="Times New Roman"/>
          <w:sz w:val="24"/>
          <w:szCs w:val="24"/>
        </w:rPr>
        <w:t>данным</w:t>
      </w:r>
      <w:r w:rsidR="005E26F2" w:rsidRPr="006B1859">
        <w:rPr>
          <w:rFonts w:ascii="Times New Roman" w:hAnsi="Times New Roman"/>
          <w:sz w:val="24"/>
          <w:szCs w:val="24"/>
        </w:rPr>
        <w:t xml:space="preserve"> Смоленского ЦГМС – филиала ФГБУ «</w:t>
      </w:r>
      <w:proofErr w:type="gramStart"/>
      <w:r w:rsidR="005E26F2" w:rsidRPr="006B1859">
        <w:rPr>
          <w:rFonts w:ascii="Times New Roman" w:hAnsi="Times New Roman"/>
          <w:sz w:val="24"/>
          <w:szCs w:val="24"/>
        </w:rPr>
        <w:t>Центральное</w:t>
      </w:r>
      <w:proofErr w:type="gramEnd"/>
      <w:r w:rsidR="005E26F2" w:rsidRPr="006B1859">
        <w:rPr>
          <w:rFonts w:ascii="Times New Roman" w:hAnsi="Times New Roman"/>
          <w:sz w:val="24"/>
          <w:szCs w:val="24"/>
        </w:rPr>
        <w:t xml:space="preserve"> УГМС» Росгидромета, ЭВЗ обусловлено </w:t>
      </w:r>
      <w:r w:rsidR="005E26F2">
        <w:rPr>
          <w:rFonts w:ascii="Times New Roman" w:hAnsi="Times New Roman"/>
          <w:sz w:val="24"/>
          <w:szCs w:val="24"/>
        </w:rPr>
        <w:t xml:space="preserve">комплексом </w:t>
      </w:r>
      <w:r w:rsidR="005E26F2" w:rsidRPr="006B1859">
        <w:rPr>
          <w:rFonts w:ascii="Times New Roman" w:hAnsi="Times New Roman"/>
          <w:sz w:val="24"/>
          <w:szCs w:val="24"/>
        </w:rPr>
        <w:t>антропогенны</w:t>
      </w:r>
      <w:r w:rsidR="005E26F2">
        <w:rPr>
          <w:rFonts w:ascii="Times New Roman" w:hAnsi="Times New Roman"/>
          <w:sz w:val="24"/>
          <w:szCs w:val="24"/>
        </w:rPr>
        <w:t>х и природных факторов</w:t>
      </w:r>
      <w:r w:rsidR="005E26F2" w:rsidRPr="006B1859">
        <w:rPr>
          <w:rFonts w:ascii="Times New Roman" w:hAnsi="Times New Roman"/>
          <w:sz w:val="24"/>
          <w:szCs w:val="24"/>
        </w:rPr>
        <w:t xml:space="preserve"> (неэффективная работа </w:t>
      </w:r>
      <w:r w:rsidR="005E26F2">
        <w:rPr>
          <w:rFonts w:ascii="Times New Roman" w:hAnsi="Times New Roman"/>
          <w:sz w:val="24"/>
          <w:szCs w:val="24"/>
        </w:rPr>
        <w:t xml:space="preserve">городских </w:t>
      </w:r>
      <w:r w:rsidR="005E26F2" w:rsidRPr="006B1859">
        <w:rPr>
          <w:rFonts w:ascii="Times New Roman" w:hAnsi="Times New Roman"/>
          <w:sz w:val="24"/>
          <w:szCs w:val="24"/>
        </w:rPr>
        <w:t>очистных сооружений</w:t>
      </w:r>
      <w:r w:rsidR="005E26F2">
        <w:rPr>
          <w:rFonts w:ascii="Times New Roman" w:hAnsi="Times New Roman"/>
          <w:sz w:val="24"/>
          <w:szCs w:val="24"/>
        </w:rPr>
        <w:t>, низкая способность водотока       к самоочищению вследствие морфометрических особенностей русла).</w:t>
      </w:r>
    </w:p>
    <w:p w:rsidR="005E26F2" w:rsidRPr="008520BF" w:rsidRDefault="005E26F2" w:rsidP="005E26F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E26F2" w:rsidRDefault="009E1C7C" w:rsidP="005E2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дополнение к информации от 18 октября сообщаем, что 17 октября </w:t>
      </w:r>
      <w:r w:rsidRPr="009E1C7C">
        <w:rPr>
          <w:rFonts w:ascii="Times New Roman" w:hAnsi="Times New Roman" w:cs="Times New Roman"/>
          <w:sz w:val="24"/>
          <w:szCs w:val="24"/>
        </w:rPr>
        <w:t xml:space="preserve">в воде реки </w:t>
      </w:r>
      <w:proofErr w:type="spellStart"/>
      <w:r w:rsidRPr="009E1C7C">
        <w:rPr>
          <w:rFonts w:ascii="Times New Roman" w:hAnsi="Times New Roman" w:cs="Times New Roman"/>
          <w:sz w:val="24"/>
          <w:szCs w:val="24"/>
        </w:rPr>
        <w:t>Модонкуль</w:t>
      </w:r>
      <w:proofErr w:type="spellEnd"/>
      <w:r w:rsidRPr="009E1C7C">
        <w:rPr>
          <w:rFonts w:ascii="Times New Roman" w:hAnsi="Times New Roman" w:cs="Times New Roman"/>
          <w:sz w:val="24"/>
          <w:szCs w:val="24"/>
        </w:rPr>
        <w:t xml:space="preserve"> (бассейн Селенги) в районе г. Закаменска Республики Бурятии специалистами Бурятского ЦГМС - филиала ФГБУ «Забайкальское УГМС» Росгидромета было зарегистрировано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E1C7C">
        <w:rPr>
          <w:rFonts w:ascii="Times New Roman" w:hAnsi="Times New Roman" w:cs="Times New Roman"/>
          <w:sz w:val="24"/>
          <w:szCs w:val="24"/>
        </w:rPr>
        <w:t xml:space="preserve"> случая ЭВЗ ионами </w:t>
      </w:r>
      <w:r>
        <w:rPr>
          <w:rFonts w:ascii="Times New Roman" w:hAnsi="Times New Roman" w:cs="Times New Roman"/>
          <w:sz w:val="24"/>
          <w:szCs w:val="24"/>
        </w:rPr>
        <w:t>кадмия:</w:t>
      </w:r>
    </w:p>
    <w:p w:rsidR="009E1C7C" w:rsidRDefault="009E1C7C" w:rsidP="009E1C7C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 км выше города – 8 ПДК;</w:t>
      </w:r>
    </w:p>
    <w:p w:rsidR="009E1C7C" w:rsidRDefault="009E1C7C" w:rsidP="009E1C7C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1,3 км ниже города – 6 ПДК.</w:t>
      </w:r>
    </w:p>
    <w:p w:rsidR="009E1C7C" w:rsidRPr="009E1C7C" w:rsidRDefault="009E1C7C" w:rsidP="009E1C7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ЭВЗ устанавливается.</w:t>
      </w:r>
    </w:p>
    <w:p w:rsidR="005E26F2" w:rsidRPr="008520BF" w:rsidRDefault="005E26F2" w:rsidP="005E26F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520BF" w:rsidRDefault="008520BF" w:rsidP="005E2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520BF">
        <w:rPr>
          <w:rFonts w:ascii="Times New Roman" w:hAnsi="Times New Roman" w:cs="Times New Roman"/>
          <w:sz w:val="24"/>
          <w:szCs w:val="24"/>
        </w:rPr>
        <w:t>По данным автоматизированного стационарного пункта территориальной системы наблюдений за загрязнением атмосферного воздуха Прав</w:t>
      </w:r>
      <w:r>
        <w:rPr>
          <w:rFonts w:ascii="Times New Roman" w:hAnsi="Times New Roman" w:cs="Times New Roman"/>
          <w:sz w:val="24"/>
          <w:szCs w:val="24"/>
        </w:rPr>
        <w:t xml:space="preserve">ительства Самарской области в Куйбышевском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Самары, расположенного </w:t>
      </w:r>
      <w:r w:rsidRPr="008520B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адресу</w:t>
      </w:r>
      <w:r w:rsidRPr="008520BF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8520BF">
        <w:rPr>
          <w:rFonts w:ascii="Times New Roman" w:hAnsi="Times New Roman" w:cs="Times New Roman"/>
          <w:sz w:val="24"/>
          <w:szCs w:val="24"/>
        </w:rPr>
        <w:t>Олонецкая</w:t>
      </w:r>
      <w:proofErr w:type="spellEnd"/>
      <w:r w:rsidRPr="008520BF">
        <w:rPr>
          <w:rFonts w:ascii="Times New Roman" w:hAnsi="Times New Roman" w:cs="Times New Roman"/>
          <w:sz w:val="24"/>
          <w:szCs w:val="24"/>
        </w:rPr>
        <w:t xml:space="preserve">,  д. 2, </w:t>
      </w:r>
      <w:r>
        <w:rPr>
          <w:rFonts w:ascii="Times New Roman" w:hAnsi="Times New Roman" w:cs="Times New Roman"/>
          <w:sz w:val="24"/>
          <w:szCs w:val="24"/>
        </w:rPr>
        <w:t xml:space="preserve">20 октября </w:t>
      </w:r>
      <w:r w:rsidRPr="008520BF">
        <w:rPr>
          <w:rFonts w:ascii="Times New Roman" w:hAnsi="Times New Roman" w:cs="Times New Roman"/>
          <w:sz w:val="24"/>
          <w:szCs w:val="24"/>
        </w:rPr>
        <w:t xml:space="preserve">в 02 часа 20 мин. при северо-восточном ветре 1 м/с был зарегистрирован </w:t>
      </w:r>
      <w:r w:rsidR="007C0627">
        <w:rPr>
          <w:rFonts w:ascii="Times New Roman" w:hAnsi="Times New Roman" w:cs="Times New Roman"/>
          <w:sz w:val="24"/>
          <w:szCs w:val="24"/>
        </w:rPr>
        <w:t xml:space="preserve">  </w:t>
      </w:r>
      <w:r w:rsidRPr="008520BF">
        <w:rPr>
          <w:rFonts w:ascii="Times New Roman" w:hAnsi="Times New Roman" w:cs="Times New Roman"/>
          <w:sz w:val="24"/>
          <w:szCs w:val="24"/>
        </w:rPr>
        <w:t xml:space="preserve">1 случай </w:t>
      </w:r>
      <w:r>
        <w:rPr>
          <w:rFonts w:ascii="Times New Roman" w:hAnsi="Times New Roman" w:cs="Times New Roman"/>
          <w:sz w:val="24"/>
          <w:szCs w:val="24"/>
        </w:rPr>
        <w:t>ВЗ</w:t>
      </w:r>
      <w:r w:rsidRPr="008520BF">
        <w:rPr>
          <w:rFonts w:ascii="Times New Roman" w:hAnsi="Times New Roman" w:cs="Times New Roman"/>
          <w:sz w:val="24"/>
          <w:szCs w:val="24"/>
        </w:rPr>
        <w:t xml:space="preserve"> атмосферного воздуха сероводородом длительностью 20 мин., концентрация </w:t>
      </w:r>
      <w:r>
        <w:rPr>
          <w:rFonts w:ascii="Times New Roman" w:hAnsi="Times New Roman" w:cs="Times New Roman"/>
          <w:sz w:val="24"/>
          <w:szCs w:val="24"/>
        </w:rPr>
        <w:t>сер</w:t>
      </w:r>
      <w:r w:rsidRPr="008520B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водорода</w:t>
      </w:r>
      <w:r w:rsidRPr="008520BF">
        <w:rPr>
          <w:rFonts w:ascii="Times New Roman" w:hAnsi="Times New Roman" w:cs="Times New Roman"/>
          <w:sz w:val="24"/>
          <w:szCs w:val="24"/>
        </w:rPr>
        <w:t xml:space="preserve"> достигала 10,3 </w:t>
      </w:r>
      <w:proofErr w:type="spellStart"/>
      <w:r w:rsidRPr="008520BF">
        <w:rPr>
          <w:rFonts w:ascii="Times New Roman" w:hAnsi="Times New Roman" w:cs="Times New Roman"/>
          <w:sz w:val="24"/>
          <w:szCs w:val="24"/>
        </w:rPr>
        <w:t>ПДК</w:t>
      </w:r>
      <w:r w:rsidRPr="008520B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520B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proofErr w:type="gramEnd"/>
    </w:p>
    <w:p w:rsidR="008520BF" w:rsidRPr="008520BF" w:rsidRDefault="008520BF" w:rsidP="005E26F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32114" w:rsidRPr="00532114" w:rsidRDefault="008520BF" w:rsidP="005321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2114">
        <w:rPr>
          <w:rFonts w:ascii="Times New Roman" w:hAnsi="Times New Roman" w:cs="Times New Roman"/>
          <w:sz w:val="24"/>
          <w:szCs w:val="24"/>
        </w:rPr>
        <w:t xml:space="preserve">. </w:t>
      </w:r>
      <w:r w:rsidR="00532114" w:rsidRPr="00532114">
        <w:rPr>
          <w:rFonts w:ascii="Times New Roman" w:hAnsi="Times New Roman" w:cs="Times New Roman"/>
          <w:sz w:val="24"/>
          <w:szCs w:val="24"/>
        </w:rPr>
        <w:t xml:space="preserve">В пробах воды, отобранных специалистами ФГБУ «Северо-Западного УГМС» Росгидромета </w:t>
      </w:r>
      <w:r w:rsidR="00532114">
        <w:rPr>
          <w:rFonts w:ascii="Times New Roman" w:hAnsi="Times New Roman" w:cs="Times New Roman"/>
          <w:sz w:val="24"/>
          <w:szCs w:val="24"/>
        </w:rPr>
        <w:t>23</w:t>
      </w:r>
      <w:r w:rsidR="00532114" w:rsidRPr="00532114">
        <w:rPr>
          <w:rFonts w:ascii="Times New Roman" w:hAnsi="Times New Roman" w:cs="Times New Roman"/>
          <w:sz w:val="24"/>
          <w:szCs w:val="24"/>
        </w:rPr>
        <w:t xml:space="preserve"> </w:t>
      </w:r>
      <w:r w:rsidR="00532114">
        <w:rPr>
          <w:rFonts w:ascii="Times New Roman" w:hAnsi="Times New Roman" w:cs="Times New Roman"/>
          <w:sz w:val="24"/>
          <w:szCs w:val="24"/>
        </w:rPr>
        <w:t>октября</w:t>
      </w:r>
      <w:r w:rsidR="00532114" w:rsidRPr="0053211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32114" w:rsidRPr="00532114">
        <w:rPr>
          <w:rFonts w:ascii="Times New Roman" w:hAnsi="Times New Roman" w:cs="Times New Roman"/>
          <w:sz w:val="24"/>
          <w:szCs w:val="24"/>
        </w:rPr>
        <w:t>Капральевом</w:t>
      </w:r>
      <w:proofErr w:type="spellEnd"/>
      <w:r w:rsidR="00532114" w:rsidRPr="00532114">
        <w:rPr>
          <w:rFonts w:ascii="Times New Roman" w:hAnsi="Times New Roman" w:cs="Times New Roman"/>
          <w:sz w:val="24"/>
          <w:szCs w:val="24"/>
        </w:rPr>
        <w:t xml:space="preserve"> ручье (бассейн Невы) в черте г. </w:t>
      </w:r>
      <w:proofErr w:type="spellStart"/>
      <w:r w:rsidR="00532114" w:rsidRPr="00532114">
        <w:rPr>
          <w:rFonts w:ascii="Times New Roman" w:hAnsi="Times New Roman" w:cs="Times New Roman"/>
          <w:sz w:val="24"/>
          <w:szCs w:val="24"/>
        </w:rPr>
        <w:t>Мурино</w:t>
      </w:r>
      <w:proofErr w:type="spellEnd"/>
      <w:r w:rsidR="00532114" w:rsidRPr="00532114">
        <w:rPr>
          <w:rFonts w:ascii="Times New Roman" w:hAnsi="Times New Roman" w:cs="Times New Roman"/>
          <w:sz w:val="24"/>
          <w:szCs w:val="24"/>
        </w:rPr>
        <w:t xml:space="preserve"> Ленинградской области (в 0,5 км выше устья, у автодорожного моста), был зарегистрирован дефицит кислорода (1,</w:t>
      </w:r>
      <w:r w:rsidR="00532114">
        <w:rPr>
          <w:rFonts w:ascii="Times New Roman" w:hAnsi="Times New Roman" w:cs="Times New Roman"/>
          <w:sz w:val="24"/>
          <w:szCs w:val="24"/>
        </w:rPr>
        <w:t>3</w:t>
      </w:r>
      <w:r w:rsidR="00532114" w:rsidRPr="00532114">
        <w:rPr>
          <w:rFonts w:ascii="Times New Roman" w:hAnsi="Times New Roman" w:cs="Times New Roman"/>
          <w:sz w:val="24"/>
          <w:szCs w:val="24"/>
        </w:rPr>
        <w:t xml:space="preserve">0 мг/л), соответствовавший уровню ЭВЗ. </w:t>
      </w:r>
    </w:p>
    <w:p w:rsidR="009E1C7C" w:rsidRDefault="00532114" w:rsidP="005321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24E">
        <w:rPr>
          <w:rFonts w:ascii="Times New Roman" w:hAnsi="Times New Roman" w:cs="Times New Roman"/>
          <w:sz w:val="24"/>
          <w:szCs w:val="24"/>
        </w:rPr>
        <w:t>По предварительным данным ФГБУ «Северо-Западное УГМС» Росгидромета, дефицит кислорода обусловлен сочетанием природных и антропогенных факторов</w:t>
      </w:r>
      <w:r w:rsidRPr="008520BF">
        <w:rPr>
          <w:rFonts w:ascii="Times New Roman" w:hAnsi="Times New Roman" w:cs="Times New Roman"/>
          <w:sz w:val="24"/>
          <w:szCs w:val="24"/>
        </w:rPr>
        <w:t>.</w:t>
      </w:r>
      <w:r w:rsidRPr="005321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20BF" w:rsidRDefault="008520BF" w:rsidP="007C062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C6E76" w:rsidRDefault="005E26F2" w:rsidP="008520BF">
      <w:pPr>
        <w:tabs>
          <w:tab w:val="left" w:pos="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sectPr w:rsidR="002C6E76" w:rsidSect="00331A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1A7" w:rsidRDefault="007D51A7" w:rsidP="005E26F2">
      <w:pPr>
        <w:spacing w:after="0" w:line="240" w:lineRule="auto"/>
      </w:pPr>
      <w:r>
        <w:separator/>
      </w:r>
    </w:p>
  </w:endnote>
  <w:endnote w:type="continuationSeparator" w:id="0">
    <w:p w:rsidR="007D51A7" w:rsidRDefault="007D51A7" w:rsidP="005E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7D51A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7D51A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7D51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1A7" w:rsidRDefault="007D51A7" w:rsidP="005E26F2">
      <w:pPr>
        <w:spacing w:after="0" w:line="240" w:lineRule="auto"/>
      </w:pPr>
      <w:r>
        <w:separator/>
      </w:r>
    </w:p>
  </w:footnote>
  <w:footnote w:type="continuationSeparator" w:id="0">
    <w:p w:rsidR="007D51A7" w:rsidRDefault="007D51A7" w:rsidP="005E26F2">
      <w:pPr>
        <w:spacing w:after="0" w:line="240" w:lineRule="auto"/>
      </w:pPr>
      <w:r>
        <w:continuationSeparator/>
      </w:r>
    </w:p>
  </w:footnote>
  <w:footnote w:id="1">
    <w:p w:rsidR="005E26F2" w:rsidRDefault="005E26F2" w:rsidP="005E26F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</w:rPr>
        <w:t>рыбохозяйственных</w:t>
      </w:r>
      <w:proofErr w:type="spellEnd"/>
      <w:r>
        <w:rPr>
          <w:rFonts w:ascii="Times New Roman" w:hAnsi="Times New Roman" w:cs="Times New Roman"/>
        </w:rPr>
        <w:t xml:space="preserve"> водных объектов</w:t>
      </w:r>
    </w:p>
    <w:p w:rsidR="005E26F2" w:rsidRDefault="005E26F2" w:rsidP="005E26F2">
      <w:pPr>
        <w:pStyle w:val="a3"/>
      </w:pPr>
    </w:p>
    <w:p w:rsidR="005E26F2" w:rsidRDefault="005E26F2" w:rsidP="005E26F2">
      <w:pPr>
        <w:pStyle w:val="a3"/>
      </w:pPr>
    </w:p>
    <w:p w:rsidR="005E26F2" w:rsidRDefault="005E26F2" w:rsidP="005E26F2">
      <w:pPr>
        <w:pStyle w:val="a3"/>
      </w:pPr>
    </w:p>
    <w:p w:rsidR="005E26F2" w:rsidRDefault="005E26F2" w:rsidP="005E26F2">
      <w:pPr>
        <w:pStyle w:val="a3"/>
      </w:pPr>
    </w:p>
    <w:p w:rsidR="005E26F2" w:rsidRDefault="005E26F2" w:rsidP="005E26F2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7D51A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643031"/>
      <w:docPartObj>
        <w:docPartGallery w:val="Page Numbers (Top of Page)"/>
        <w:docPartUnique/>
      </w:docPartObj>
    </w:sdtPr>
    <w:sdtEndPr/>
    <w:sdtContent>
      <w:p w:rsidR="00331A21" w:rsidRDefault="007054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627">
          <w:rPr>
            <w:noProof/>
          </w:rPr>
          <w:t>2</w:t>
        </w:r>
        <w:r>
          <w:fldChar w:fldCharType="end"/>
        </w:r>
      </w:p>
    </w:sdtContent>
  </w:sdt>
  <w:p w:rsidR="00331A21" w:rsidRDefault="007D51A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7D51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0D2E"/>
    <w:multiLevelType w:val="hybridMultilevel"/>
    <w:tmpl w:val="FB78C7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8BF5A68"/>
    <w:multiLevelType w:val="hybridMultilevel"/>
    <w:tmpl w:val="279E23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69"/>
    <w:rsid w:val="000C7390"/>
    <w:rsid w:val="002C6E76"/>
    <w:rsid w:val="00532114"/>
    <w:rsid w:val="005E26F2"/>
    <w:rsid w:val="00705463"/>
    <w:rsid w:val="007C0627"/>
    <w:rsid w:val="007D51A7"/>
    <w:rsid w:val="008520BF"/>
    <w:rsid w:val="009E1C7C"/>
    <w:rsid w:val="00D1024E"/>
    <w:rsid w:val="00D73F64"/>
    <w:rsid w:val="00D7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26F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26F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26F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E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26F2"/>
  </w:style>
  <w:style w:type="paragraph" w:styleId="a8">
    <w:name w:val="footer"/>
    <w:basedOn w:val="a"/>
    <w:link w:val="a9"/>
    <w:uiPriority w:val="99"/>
    <w:unhideWhenUsed/>
    <w:rsid w:val="005E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26F2"/>
  </w:style>
  <w:style w:type="paragraph" w:styleId="aa">
    <w:name w:val="List Paragraph"/>
    <w:basedOn w:val="a"/>
    <w:uiPriority w:val="34"/>
    <w:qFormat/>
    <w:rsid w:val="005E2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26F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26F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26F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E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26F2"/>
  </w:style>
  <w:style w:type="paragraph" w:styleId="a8">
    <w:name w:val="footer"/>
    <w:basedOn w:val="a"/>
    <w:link w:val="a9"/>
    <w:uiPriority w:val="99"/>
    <w:unhideWhenUsed/>
    <w:rsid w:val="005E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26F2"/>
  </w:style>
  <w:style w:type="paragraph" w:styleId="aa">
    <w:name w:val="List Paragraph"/>
    <w:basedOn w:val="a"/>
    <w:uiPriority w:val="34"/>
    <w:qFormat/>
    <w:rsid w:val="005E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2024-10-25T06:53:00Z</dcterms:created>
  <dcterms:modified xsi:type="dcterms:W3CDTF">2024-10-25T06:53:00Z</dcterms:modified>
</cp:coreProperties>
</file>