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CD8" w:rsidRPr="00955E16" w:rsidRDefault="00955E16" w:rsidP="00955E16">
      <w:pPr>
        <w:spacing w:after="0" w:line="240" w:lineRule="auto"/>
        <w:ind w:left="6379"/>
        <w:jc w:val="both"/>
        <w:rPr>
          <w:rFonts w:ascii="Times New Roman" w:hAnsi="Times New Roman" w:cs="Times New Roman"/>
          <w:sz w:val="24"/>
          <w:szCs w:val="24"/>
        </w:rPr>
      </w:pPr>
      <w:r w:rsidRPr="00955E16">
        <w:rPr>
          <w:rFonts w:ascii="Times New Roman" w:hAnsi="Times New Roman" w:cs="Times New Roman"/>
          <w:sz w:val="24"/>
          <w:szCs w:val="24"/>
        </w:rPr>
        <w:t>Приложение  № 1</w:t>
      </w:r>
    </w:p>
    <w:p w:rsidR="00955E16" w:rsidRPr="00955E16" w:rsidRDefault="00955E16" w:rsidP="00955E16">
      <w:pPr>
        <w:spacing w:after="0" w:line="240" w:lineRule="auto"/>
        <w:ind w:left="6379"/>
        <w:jc w:val="both"/>
        <w:rPr>
          <w:rFonts w:ascii="Times New Roman" w:hAnsi="Times New Roman" w:cs="Times New Roman"/>
          <w:sz w:val="24"/>
          <w:szCs w:val="24"/>
        </w:rPr>
      </w:pPr>
      <w:r>
        <w:rPr>
          <w:rFonts w:ascii="Times New Roman" w:hAnsi="Times New Roman" w:cs="Times New Roman"/>
          <w:sz w:val="24"/>
          <w:szCs w:val="24"/>
        </w:rPr>
        <w:t>к</w:t>
      </w:r>
      <w:r w:rsidRPr="00955E16">
        <w:rPr>
          <w:rFonts w:ascii="Times New Roman" w:hAnsi="Times New Roman" w:cs="Times New Roman"/>
          <w:sz w:val="24"/>
          <w:szCs w:val="24"/>
        </w:rPr>
        <w:t xml:space="preserve"> решению НТС Росгидромета</w:t>
      </w:r>
    </w:p>
    <w:p w:rsidR="00955E16" w:rsidRDefault="00955E16" w:rsidP="00955E16">
      <w:pPr>
        <w:spacing w:after="0" w:line="240" w:lineRule="auto"/>
        <w:ind w:left="6379"/>
        <w:jc w:val="both"/>
        <w:rPr>
          <w:rFonts w:ascii="Times New Roman" w:hAnsi="Times New Roman" w:cs="Times New Roman"/>
          <w:sz w:val="24"/>
          <w:szCs w:val="24"/>
        </w:rPr>
      </w:pPr>
      <w:r>
        <w:rPr>
          <w:rFonts w:ascii="Times New Roman" w:hAnsi="Times New Roman" w:cs="Times New Roman"/>
          <w:sz w:val="24"/>
          <w:szCs w:val="24"/>
        </w:rPr>
        <w:t xml:space="preserve">от </w:t>
      </w:r>
      <w:r w:rsidR="003C5BFC">
        <w:rPr>
          <w:rFonts w:ascii="Times New Roman" w:hAnsi="Times New Roman" w:cs="Times New Roman"/>
          <w:sz w:val="24"/>
          <w:szCs w:val="24"/>
        </w:rPr>
        <w:t>1</w:t>
      </w:r>
      <w:r w:rsidR="0002547A">
        <w:rPr>
          <w:rFonts w:ascii="Times New Roman" w:hAnsi="Times New Roman" w:cs="Times New Roman"/>
          <w:sz w:val="24"/>
          <w:szCs w:val="24"/>
        </w:rPr>
        <w:t>9</w:t>
      </w:r>
      <w:r>
        <w:rPr>
          <w:rFonts w:ascii="Times New Roman" w:hAnsi="Times New Roman" w:cs="Times New Roman"/>
          <w:sz w:val="24"/>
          <w:szCs w:val="24"/>
        </w:rPr>
        <w:t xml:space="preserve"> </w:t>
      </w:r>
      <w:r w:rsidR="00D93CD5">
        <w:rPr>
          <w:rFonts w:ascii="Times New Roman" w:hAnsi="Times New Roman" w:cs="Times New Roman"/>
          <w:sz w:val="24"/>
          <w:szCs w:val="24"/>
        </w:rPr>
        <w:t>декабря</w:t>
      </w:r>
      <w:r>
        <w:rPr>
          <w:rFonts w:ascii="Times New Roman" w:hAnsi="Times New Roman" w:cs="Times New Roman"/>
          <w:sz w:val="24"/>
          <w:szCs w:val="24"/>
        </w:rPr>
        <w:t xml:space="preserve"> 202</w:t>
      </w:r>
      <w:r w:rsidR="0084038E">
        <w:rPr>
          <w:rFonts w:ascii="Times New Roman" w:hAnsi="Times New Roman" w:cs="Times New Roman"/>
          <w:sz w:val="24"/>
          <w:szCs w:val="24"/>
        </w:rPr>
        <w:t>4</w:t>
      </w:r>
      <w:r>
        <w:rPr>
          <w:rFonts w:ascii="Times New Roman" w:hAnsi="Times New Roman" w:cs="Times New Roman"/>
          <w:sz w:val="24"/>
          <w:szCs w:val="24"/>
        </w:rPr>
        <w:t xml:space="preserve"> года</w:t>
      </w:r>
    </w:p>
    <w:p w:rsidR="00955E16" w:rsidRPr="00955E16" w:rsidRDefault="00955E16" w:rsidP="00955E16">
      <w:pPr>
        <w:spacing w:after="0" w:line="240" w:lineRule="auto"/>
        <w:ind w:left="6379"/>
        <w:jc w:val="both"/>
        <w:rPr>
          <w:rFonts w:ascii="Times New Roman" w:hAnsi="Times New Roman" w:cs="Times New Roman"/>
          <w:sz w:val="24"/>
          <w:szCs w:val="24"/>
        </w:rPr>
      </w:pPr>
    </w:p>
    <w:p w:rsidR="00955E16" w:rsidRPr="00ED3B1A" w:rsidRDefault="00955E16" w:rsidP="00ED3B1A">
      <w:pPr>
        <w:spacing w:after="0" w:line="240" w:lineRule="auto"/>
        <w:jc w:val="center"/>
        <w:rPr>
          <w:rFonts w:ascii="Times New Roman" w:hAnsi="Times New Roman" w:cs="Times New Roman"/>
          <w:b/>
          <w:sz w:val="26"/>
          <w:szCs w:val="26"/>
        </w:rPr>
      </w:pPr>
      <w:r w:rsidRPr="00ED3B1A">
        <w:rPr>
          <w:rFonts w:ascii="Times New Roman" w:hAnsi="Times New Roman" w:cs="Times New Roman"/>
          <w:b/>
          <w:sz w:val="26"/>
          <w:szCs w:val="26"/>
        </w:rPr>
        <w:t>РЕЗУЛЬТАТЫ НАУЧНО-ИССЛЕДОВАТЕЛЬСКИХ И ТЕХНОЛОГИЧЕСКИХ РАБОТ, ВЫПОЛНЕННЫХ НИУ РОСГИДРОМЕТА В 202</w:t>
      </w:r>
      <w:r w:rsidR="0084038E">
        <w:rPr>
          <w:rFonts w:ascii="Times New Roman" w:hAnsi="Times New Roman" w:cs="Times New Roman"/>
          <w:b/>
          <w:sz w:val="26"/>
          <w:szCs w:val="26"/>
        </w:rPr>
        <w:t>4</w:t>
      </w:r>
      <w:r w:rsidRPr="00ED3B1A">
        <w:rPr>
          <w:rFonts w:ascii="Times New Roman" w:hAnsi="Times New Roman" w:cs="Times New Roman"/>
          <w:b/>
          <w:sz w:val="26"/>
          <w:szCs w:val="26"/>
        </w:rPr>
        <w:t xml:space="preserve"> ГОДУ</w:t>
      </w:r>
    </w:p>
    <w:p w:rsidR="00955E16" w:rsidRPr="00ED3B1A" w:rsidRDefault="00955E16" w:rsidP="00ED3B1A">
      <w:pPr>
        <w:spacing w:after="0" w:line="240" w:lineRule="auto"/>
        <w:jc w:val="both"/>
        <w:rPr>
          <w:rFonts w:ascii="Times New Roman" w:hAnsi="Times New Roman" w:cs="Times New Roman"/>
          <w:b/>
          <w:sz w:val="26"/>
          <w:szCs w:val="26"/>
          <w:u w:val="single"/>
        </w:rPr>
      </w:pPr>
    </w:p>
    <w:p w:rsidR="004A6CD8" w:rsidRPr="008535FE" w:rsidRDefault="004A6CD8" w:rsidP="00ED3B1A">
      <w:pPr>
        <w:spacing w:after="0" w:line="240" w:lineRule="auto"/>
        <w:jc w:val="center"/>
        <w:rPr>
          <w:rFonts w:ascii="Times New Roman" w:hAnsi="Times New Roman" w:cs="Times New Roman"/>
          <w:b/>
          <w:bCs/>
          <w:sz w:val="26"/>
          <w:szCs w:val="26"/>
        </w:rPr>
      </w:pPr>
      <w:r w:rsidRPr="00D42591">
        <w:rPr>
          <w:rFonts w:ascii="Times New Roman" w:hAnsi="Times New Roman" w:cs="Times New Roman"/>
          <w:b/>
          <w:bCs/>
          <w:sz w:val="26"/>
          <w:szCs w:val="26"/>
        </w:rPr>
        <w:t xml:space="preserve">Направление </w:t>
      </w:r>
      <w:r w:rsidR="00D33520" w:rsidRPr="00D42591">
        <w:rPr>
          <w:rFonts w:ascii="Times New Roman" w:hAnsi="Times New Roman" w:cs="Times New Roman"/>
          <w:b/>
          <w:bCs/>
          <w:sz w:val="26"/>
          <w:szCs w:val="26"/>
        </w:rPr>
        <w:t xml:space="preserve">1. </w:t>
      </w:r>
      <w:r w:rsidRPr="00D42591">
        <w:rPr>
          <w:rFonts w:ascii="Times New Roman" w:hAnsi="Times New Roman" w:cs="Times New Roman"/>
          <w:b/>
          <w:bCs/>
          <w:sz w:val="26"/>
          <w:szCs w:val="26"/>
        </w:rPr>
        <w:t>«Методы, модели и технологии гидрометеорологических расчетов и прогнозов»</w:t>
      </w:r>
    </w:p>
    <w:p w:rsidR="004A6CD8" w:rsidRPr="008535FE" w:rsidRDefault="004A6CD8" w:rsidP="00687E55">
      <w:pPr>
        <w:spacing w:before="120" w:after="0" w:line="240" w:lineRule="auto"/>
        <w:jc w:val="center"/>
        <w:rPr>
          <w:rFonts w:ascii="Times New Roman" w:hAnsi="Times New Roman" w:cs="Times New Roman"/>
          <w:bCs/>
          <w:sz w:val="26"/>
          <w:szCs w:val="26"/>
        </w:rPr>
      </w:pPr>
      <w:r w:rsidRPr="008535FE">
        <w:rPr>
          <w:rFonts w:ascii="Times New Roman" w:hAnsi="Times New Roman" w:cs="Times New Roman"/>
          <w:bCs/>
          <w:sz w:val="26"/>
          <w:szCs w:val="26"/>
          <w:u w:val="single"/>
        </w:rPr>
        <w:t>Научный организатор (куратор</w:t>
      </w:r>
      <w:r w:rsidRPr="008535FE">
        <w:rPr>
          <w:rFonts w:ascii="Times New Roman" w:hAnsi="Times New Roman" w:cs="Times New Roman"/>
          <w:bCs/>
          <w:sz w:val="26"/>
          <w:szCs w:val="26"/>
        </w:rPr>
        <w:t>): Р.М. Вильфанд, д.т.н. (ФГБУ «Гидрометцентр России)</w:t>
      </w:r>
    </w:p>
    <w:p w:rsidR="004A6CD8" w:rsidRPr="008535FE" w:rsidRDefault="004A6CD8" w:rsidP="00ED3B1A">
      <w:pPr>
        <w:spacing w:after="0" w:line="240" w:lineRule="auto"/>
        <w:jc w:val="center"/>
        <w:rPr>
          <w:rFonts w:ascii="Times New Roman" w:hAnsi="Times New Roman" w:cs="Times New Roman"/>
          <w:bCs/>
          <w:sz w:val="26"/>
          <w:szCs w:val="26"/>
        </w:rPr>
      </w:pPr>
      <w:r w:rsidRPr="008535FE">
        <w:rPr>
          <w:rFonts w:ascii="Times New Roman" w:hAnsi="Times New Roman" w:cs="Times New Roman"/>
          <w:bCs/>
          <w:sz w:val="26"/>
          <w:szCs w:val="26"/>
          <w:u w:val="single"/>
        </w:rPr>
        <w:t>Заказчик – координатор, ответственный за реализацию</w:t>
      </w:r>
      <w:r w:rsidRPr="008535FE">
        <w:rPr>
          <w:rFonts w:ascii="Times New Roman" w:hAnsi="Times New Roman" w:cs="Times New Roman"/>
          <w:bCs/>
          <w:sz w:val="26"/>
          <w:szCs w:val="26"/>
        </w:rPr>
        <w:t>: УГС</w:t>
      </w:r>
      <w:r w:rsidR="007D4C75" w:rsidRPr="008535FE">
        <w:rPr>
          <w:rFonts w:ascii="Times New Roman" w:hAnsi="Times New Roman" w:cs="Times New Roman"/>
          <w:bCs/>
          <w:sz w:val="26"/>
          <w:szCs w:val="26"/>
        </w:rPr>
        <w:t>Н</w:t>
      </w:r>
      <w:r w:rsidRPr="008535FE">
        <w:rPr>
          <w:rFonts w:ascii="Times New Roman" w:hAnsi="Times New Roman" w:cs="Times New Roman"/>
          <w:bCs/>
          <w:sz w:val="26"/>
          <w:szCs w:val="26"/>
        </w:rPr>
        <w:t xml:space="preserve"> (И.А. Евдокимов)</w:t>
      </w:r>
    </w:p>
    <w:p w:rsidR="004A6CD8" w:rsidRPr="008535FE" w:rsidRDefault="004A6CD8" w:rsidP="00ED3B1A">
      <w:pPr>
        <w:spacing w:after="0" w:line="240" w:lineRule="auto"/>
        <w:jc w:val="center"/>
        <w:rPr>
          <w:rFonts w:ascii="Times New Roman" w:hAnsi="Times New Roman" w:cs="Times New Roman"/>
          <w:color w:val="000000"/>
          <w:sz w:val="26"/>
          <w:szCs w:val="26"/>
        </w:rPr>
      </w:pPr>
      <w:r w:rsidRPr="008535FE">
        <w:rPr>
          <w:rFonts w:ascii="Times New Roman" w:hAnsi="Times New Roman" w:cs="Times New Roman"/>
          <w:bCs/>
          <w:sz w:val="26"/>
          <w:szCs w:val="26"/>
          <w:u w:val="single"/>
        </w:rPr>
        <w:t>Созаказчики</w:t>
      </w:r>
      <w:r w:rsidRPr="008535FE">
        <w:rPr>
          <w:rFonts w:ascii="Times New Roman" w:hAnsi="Times New Roman" w:cs="Times New Roman"/>
          <w:bCs/>
          <w:sz w:val="26"/>
          <w:szCs w:val="26"/>
        </w:rPr>
        <w:t xml:space="preserve">: </w:t>
      </w:r>
      <w:r w:rsidRPr="008535FE">
        <w:rPr>
          <w:rFonts w:ascii="Times New Roman" w:hAnsi="Times New Roman" w:cs="Times New Roman"/>
          <w:sz w:val="26"/>
          <w:szCs w:val="26"/>
        </w:rPr>
        <w:t>УМЗ</w:t>
      </w:r>
      <w:r w:rsidR="007D4C75" w:rsidRPr="008535FE">
        <w:rPr>
          <w:rFonts w:ascii="Times New Roman" w:hAnsi="Times New Roman" w:cs="Times New Roman"/>
          <w:sz w:val="26"/>
          <w:szCs w:val="26"/>
        </w:rPr>
        <w:t>А (Ю.В. Пешков</w:t>
      </w:r>
      <w:r w:rsidR="0084038E">
        <w:rPr>
          <w:rFonts w:ascii="Times New Roman" w:hAnsi="Times New Roman" w:cs="Times New Roman"/>
          <w:sz w:val="26"/>
          <w:szCs w:val="26"/>
        </w:rPr>
        <w:t>, С.Л. Мартынов), УГСН (Ю.Л. Цыба)</w:t>
      </w:r>
    </w:p>
    <w:p w:rsidR="00AC7C2D" w:rsidRPr="008535FE" w:rsidRDefault="00C6367B" w:rsidP="007F344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b/>
          <w:sz w:val="26"/>
          <w:szCs w:val="26"/>
          <w:u w:val="single"/>
        </w:rPr>
        <w:t xml:space="preserve">1.1. Развитие моделей, методов и технологий наукастинга, сверхкраткосрочных, краткосрочных, среднесрочных и долгосрочных метеорологических прогнозов, агрометеорологических прогнозов различного временного и пространственного масштабов, гидрологических речных и морских прогнозов, включая прогнозы опасных </w:t>
      </w:r>
      <w:r w:rsidRPr="008535FE">
        <w:rPr>
          <w:rStyle w:val="a3"/>
          <w:rFonts w:ascii="Times New Roman" w:hAnsi="Times New Roman" w:cs="Times New Roman"/>
          <w:sz w:val="26"/>
          <w:szCs w:val="26"/>
          <w:u w:val="single"/>
        </w:rPr>
        <w:t xml:space="preserve">гидрометеорологических явлений </w:t>
      </w:r>
      <w:r w:rsidRPr="008535FE">
        <w:rPr>
          <w:rFonts w:ascii="Times New Roman" w:hAnsi="Times New Roman" w:cs="Times New Roman"/>
          <w:b/>
          <w:bCs/>
          <w:sz w:val="26"/>
          <w:szCs w:val="26"/>
          <w:u w:val="single"/>
        </w:rPr>
        <w:t xml:space="preserve">для обеспечения Единой государственной системы предупреждения и ликвидации чрезвычайных ситуаций РСЧС-ШТОРМ  </w:t>
      </w:r>
      <w:r w:rsidRPr="008535FE">
        <w:rPr>
          <w:rFonts w:ascii="Times New Roman" w:hAnsi="Times New Roman" w:cs="Times New Roman"/>
          <w:sz w:val="26"/>
          <w:szCs w:val="26"/>
          <w:u w:val="single"/>
        </w:rPr>
        <w:t>(Р.М. Вильфанд – д.т.н.)</w:t>
      </w:r>
    </w:p>
    <w:p w:rsidR="00687E55" w:rsidRPr="008535FE" w:rsidRDefault="00C6367B" w:rsidP="00687E55">
      <w:pPr>
        <w:spacing w:before="120" w:after="0" w:line="240" w:lineRule="auto"/>
        <w:ind w:firstLine="709"/>
        <w:rPr>
          <w:rFonts w:ascii="Times New Roman" w:hAnsi="Times New Roman" w:cs="Times New Roman"/>
          <w:sz w:val="26"/>
          <w:szCs w:val="26"/>
        </w:rPr>
      </w:pPr>
      <w:r w:rsidRPr="008535FE">
        <w:rPr>
          <w:rFonts w:ascii="Times New Roman" w:hAnsi="Times New Roman" w:cs="Times New Roman"/>
          <w:b/>
          <w:sz w:val="26"/>
          <w:szCs w:val="26"/>
        </w:rPr>
        <w:t xml:space="preserve">1.1.1 Развитие ансамблево-вариационной системы усвоения данных метеорологических наблюдений. </w:t>
      </w:r>
      <w:r w:rsidR="00687E55" w:rsidRPr="008535FE">
        <w:rPr>
          <w:rFonts w:ascii="Times New Roman" w:hAnsi="Times New Roman" w:cs="Times New Roman"/>
          <w:sz w:val="26"/>
          <w:szCs w:val="26"/>
        </w:rPr>
        <w:t xml:space="preserve">(М.Д. </w:t>
      </w:r>
      <w:proofErr w:type="spellStart"/>
      <w:r w:rsidR="00687E55" w:rsidRPr="008535FE">
        <w:rPr>
          <w:rFonts w:ascii="Times New Roman" w:hAnsi="Times New Roman" w:cs="Times New Roman"/>
          <w:sz w:val="26"/>
          <w:szCs w:val="26"/>
        </w:rPr>
        <w:t>Цырульников</w:t>
      </w:r>
      <w:proofErr w:type="spellEnd"/>
      <w:r w:rsidR="00687E55" w:rsidRPr="008535FE">
        <w:rPr>
          <w:rFonts w:ascii="Times New Roman" w:hAnsi="Times New Roman" w:cs="Times New Roman"/>
          <w:sz w:val="26"/>
          <w:szCs w:val="26"/>
        </w:rPr>
        <w:t xml:space="preserve"> – к.ф.-м.н.)</w:t>
      </w:r>
    </w:p>
    <w:p w:rsidR="00C6367B" w:rsidRPr="008535FE" w:rsidRDefault="00C6367B" w:rsidP="00ED3B1A">
      <w:pPr>
        <w:spacing w:after="0" w:line="240" w:lineRule="auto"/>
        <w:ind w:firstLine="709"/>
        <w:rPr>
          <w:rFonts w:ascii="Times New Roman" w:hAnsi="Times New Roman" w:cs="Times New Roman"/>
          <w:sz w:val="26"/>
          <w:szCs w:val="26"/>
        </w:rPr>
      </w:pPr>
      <w:r w:rsidRPr="008535FE">
        <w:rPr>
          <w:rFonts w:ascii="Times New Roman" w:hAnsi="Times New Roman" w:cs="Times New Roman"/>
          <w:sz w:val="26"/>
          <w:szCs w:val="26"/>
        </w:rPr>
        <w:t xml:space="preserve">ФГБУ «Гидрометцентр России», ФГБУ «НИЦ «Планета» </w:t>
      </w:r>
    </w:p>
    <w:p w:rsidR="00C6367B" w:rsidRPr="008535FE" w:rsidRDefault="00C6367B" w:rsidP="008E780D">
      <w:pPr>
        <w:spacing w:before="120" w:after="0" w:line="240" w:lineRule="auto"/>
        <w:ind w:firstLine="709"/>
        <w:rPr>
          <w:rFonts w:ascii="Times New Roman" w:hAnsi="Times New Roman" w:cs="Times New Roman"/>
          <w:sz w:val="26"/>
          <w:szCs w:val="26"/>
          <w:u w:val="single"/>
        </w:rPr>
      </w:pPr>
      <w:r w:rsidRPr="008535FE">
        <w:rPr>
          <w:rFonts w:ascii="Times New Roman" w:hAnsi="Times New Roman" w:cs="Times New Roman"/>
          <w:sz w:val="26"/>
          <w:szCs w:val="26"/>
          <w:u w:val="single"/>
        </w:rPr>
        <w:t xml:space="preserve">ФГБУ «Гидрометцентр России» </w:t>
      </w:r>
    </w:p>
    <w:p w:rsidR="00994728" w:rsidRPr="00866A3A" w:rsidRDefault="0084038E" w:rsidP="00ED3B1A">
      <w:pPr>
        <w:spacing w:after="0" w:line="240" w:lineRule="auto"/>
        <w:ind w:firstLine="709"/>
        <w:jc w:val="both"/>
        <w:rPr>
          <w:rFonts w:ascii="Times New Roman" w:hAnsi="Times New Roman" w:cs="Times New Roman"/>
          <w:sz w:val="26"/>
          <w:szCs w:val="26"/>
        </w:rPr>
      </w:pPr>
      <w:r w:rsidRPr="0084038E">
        <w:rPr>
          <w:rFonts w:ascii="Times New Roman" w:hAnsi="Times New Roman" w:cs="Times New Roman"/>
          <w:sz w:val="26"/>
          <w:szCs w:val="26"/>
        </w:rPr>
        <w:t>Разработана новая модель нестационарных многоэлементных пространственных ковариаций. Разработаны методика и численная схема статистического оценивания пространственной модели нестационарных многоэлементных ковариаций, усвоения микроволновых наблюдений в условиях мощной облачности и осадков</w:t>
      </w:r>
      <w:proofErr w:type="gramStart"/>
      <w:r w:rsidRPr="0084038E">
        <w:rPr>
          <w:rFonts w:ascii="Times New Roman" w:hAnsi="Times New Roman" w:cs="Times New Roman"/>
          <w:sz w:val="26"/>
          <w:szCs w:val="26"/>
        </w:rPr>
        <w:t>.</w:t>
      </w:r>
      <w:proofErr w:type="gramEnd"/>
      <w:r w:rsidRPr="0084038E">
        <w:rPr>
          <w:rFonts w:ascii="Times New Roman" w:hAnsi="Times New Roman" w:cs="Times New Roman"/>
          <w:sz w:val="26"/>
          <w:szCs w:val="26"/>
        </w:rPr>
        <w:t xml:space="preserve"> </w:t>
      </w:r>
      <w:proofErr w:type="gramStart"/>
      <w:r w:rsidRPr="0084038E">
        <w:rPr>
          <w:rFonts w:ascii="Times New Roman" w:hAnsi="Times New Roman" w:cs="Times New Roman"/>
          <w:sz w:val="26"/>
          <w:szCs w:val="26"/>
        </w:rPr>
        <w:t>у</w:t>
      </w:r>
      <w:proofErr w:type="gramEnd"/>
      <w:r w:rsidRPr="0084038E">
        <w:rPr>
          <w:rFonts w:ascii="Times New Roman" w:hAnsi="Times New Roman" w:cs="Times New Roman"/>
          <w:sz w:val="26"/>
          <w:szCs w:val="26"/>
        </w:rPr>
        <w:t>своения данных инфракрасных гиперспектральных наблюдений в облачной и безоблачной атмосфере.</w:t>
      </w:r>
      <w:r w:rsidR="00994728" w:rsidRPr="00866A3A">
        <w:rPr>
          <w:rFonts w:ascii="Times New Roman" w:hAnsi="Times New Roman" w:cs="Times New Roman"/>
          <w:sz w:val="26"/>
          <w:szCs w:val="26"/>
        </w:rPr>
        <w:t xml:space="preserve"> </w:t>
      </w:r>
    </w:p>
    <w:p w:rsidR="00C6367B" w:rsidRPr="008535FE" w:rsidRDefault="00866A3A" w:rsidP="00026ABF">
      <w:pPr>
        <w:spacing w:before="120" w:after="0" w:line="240" w:lineRule="auto"/>
        <w:ind w:firstLine="709"/>
        <w:rPr>
          <w:rFonts w:ascii="Times New Roman" w:hAnsi="Times New Roman" w:cs="Times New Roman"/>
          <w:sz w:val="26"/>
          <w:szCs w:val="26"/>
          <w:u w:val="single"/>
        </w:rPr>
      </w:pPr>
      <w:r w:rsidRPr="008535FE">
        <w:rPr>
          <w:rFonts w:ascii="Times New Roman" w:hAnsi="Times New Roman" w:cs="Times New Roman"/>
          <w:sz w:val="26"/>
          <w:szCs w:val="26"/>
          <w:u w:val="single"/>
        </w:rPr>
        <w:t>ФГБУ «НИЦ «Планета»</w:t>
      </w:r>
    </w:p>
    <w:p w:rsidR="007D4C75" w:rsidRDefault="0084038E" w:rsidP="00BF187A">
      <w:pPr>
        <w:spacing w:line="240" w:lineRule="auto"/>
        <w:ind w:firstLine="709"/>
        <w:jc w:val="both"/>
        <w:rPr>
          <w:rFonts w:ascii="Times New Roman" w:hAnsi="Times New Roman" w:cs="Times New Roman"/>
          <w:sz w:val="26"/>
          <w:szCs w:val="26"/>
        </w:rPr>
      </w:pPr>
      <w:r w:rsidRPr="0084038E">
        <w:rPr>
          <w:rFonts w:ascii="Times New Roman" w:hAnsi="Times New Roman" w:cs="Times New Roman"/>
          <w:sz w:val="26"/>
          <w:szCs w:val="26"/>
        </w:rPr>
        <w:t>Разработаны методика и численная схема контроля качества и коррекции данных инфракрасных и микроволновых наблюдений атмосферных зондировщиков спутников серии Метеор-М.</w:t>
      </w:r>
    </w:p>
    <w:p w:rsidR="00C6367B" w:rsidRPr="008535FE" w:rsidRDefault="00C6367B"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1.1.2.1 Развитие технологии глобального вероятностного среднесрочного и долгосрочного прогноза на основе модели ПЛАВ10.</w:t>
      </w:r>
      <w:r w:rsidR="00687E55" w:rsidRPr="00687E55">
        <w:rPr>
          <w:rFonts w:ascii="Times New Roman" w:hAnsi="Times New Roman" w:cs="Times New Roman"/>
          <w:sz w:val="26"/>
          <w:szCs w:val="26"/>
        </w:rPr>
        <w:t xml:space="preserve"> </w:t>
      </w:r>
      <w:r w:rsidR="00687E55" w:rsidRPr="008535FE">
        <w:rPr>
          <w:rFonts w:ascii="Times New Roman" w:hAnsi="Times New Roman" w:cs="Times New Roman"/>
          <w:sz w:val="26"/>
          <w:szCs w:val="26"/>
        </w:rPr>
        <w:t>(М.А. Толстых – д.ф.-м.н.)</w:t>
      </w:r>
    </w:p>
    <w:p w:rsidR="00C6367B" w:rsidRPr="00687E55" w:rsidRDefault="00C6367B" w:rsidP="00ED3B1A">
      <w:pPr>
        <w:spacing w:after="0" w:line="240" w:lineRule="auto"/>
        <w:ind w:firstLine="709"/>
        <w:jc w:val="both"/>
        <w:rPr>
          <w:rFonts w:ascii="Times New Roman" w:hAnsi="Times New Roman" w:cs="Times New Roman"/>
          <w:sz w:val="26"/>
          <w:szCs w:val="26"/>
          <w:u w:val="single"/>
        </w:rPr>
      </w:pPr>
      <w:r w:rsidRPr="00687E55">
        <w:rPr>
          <w:rFonts w:ascii="Times New Roman" w:hAnsi="Times New Roman" w:cs="Times New Roman"/>
          <w:sz w:val="26"/>
          <w:szCs w:val="26"/>
          <w:u w:val="single"/>
        </w:rPr>
        <w:t>ФГБУ «Гидрометцентр России»</w:t>
      </w:r>
    </w:p>
    <w:p w:rsidR="006E5B34" w:rsidRDefault="0084038E" w:rsidP="00BF187A">
      <w:pPr>
        <w:spacing w:after="0" w:line="240" w:lineRule="auto"/>
        <w:ind w:firstLine="709"/>
        <w:jc w:val="both"/>
        <w:rPr>
          <w:rFonts w:ascii="Times New Roman" w:hAnsi="Times New Roman" w:cs="Times New Roman"/>
          <w:sz w:val="26"/>
          <w:szCs w:val="26"/>
        </w:rPr>
      </w:pPr>
      <w:r w:rsidRPr="0084038E">
        <w:rPr>
          <w:rFonts w:ascii="Times New Roman" w:hAnsi="Times New Roman" w:cs="Times New Roman"/>
          <w:sz w:val="26"/>
          <w:szCs w:val="26"/>
        </w:rPr>
        <w:t xml:space="preserve">Усовершенствована глобальная модель атмосферы ПЛАВ10, работающая в оперативном режиме. </w:t>
      </w:r>
      <w:proofErr w:type="gramStart"/>
      <w:r w:rsidRPr="0084038E">
        <w:rPr>
          <w:rFonts w:ascii="Times New Roman" w:hAnsi="Times New Roman" w:cs="Times New Roman"/>
          <w:sz w:val="26"/>
          <w:szCs w:val="26"/>
        </w:rPr>
        <w:t>Разработана и проходит</w:t>
      </w:r>
      <w:proofErr w:type="gramEnd"/>
      <w:r w:rsidRPr="0084038E">
        <w:rPr>
          <w:rFonts w:ascii="Times New Roman" w:hAnsi="Times New Roman" w:cs="Times New Roman"/>
          <w:sz w:val="26"/>
          <w:szCs w:val="26"/>
        </w:rPr>
        <w:t xml:space="preserve"> оперативные испытания система ансамблевых среднесрочных прогнозов с учетом неопределенности модели и локального ансамблевого фильтра Калмана с центрированием (горизонтальное разрешение модельной сетки около 20 км). Создана, испытана и внедрена оперативная технология долгосрочного ансамблевого прогноза </w:t>
      </w:r>
      <w:r w:rsidRPr="0084038E">
        <w:rPr>
          <w:rFonts w:ascii="Times New Roman" w:hAnsi="Times New Roman" w:cs="Times New Roman"/>
          <w:spacing w:val="-12"/>
          <w:sz w:val="26"/>
          <w:szCs w:val="26"/>
        </w:rPr>
        <w:t>(</w:t>
      </w:r>
      <w:r w:rsidRPr="0084038E">
        <w:rPr>
          <w:rFonts w:ascii="Times New Roman" w:hAnsi="Times New Roman" w:cs="Times New Roman"/>
          <w:sz w:val="26"/>
          <w:szCs w:val="26"/>
        </w:rPr>
        <w:t>разрешение модельной сетки 0,9х</w:t>
      </w:r>
      <w:proofErr w:type="gramStart"/>
      <w:r w:rsidRPr="0084038E">
        <w:rPr>
          <w:rFonts w:ascii="Times New Roman" w:hAnsi="Times New Roman" w:cs="Times New Roman"/>
          <w:sz w:val="26"/>
          <w:szCs w:val="26"/>
        </w:rPr>
        <w:t>0</w:t>
      </w:r>
      <w:proofErr w:type="gramEnd"/>
      <w:r w:rsidRPr="0084038E">
        <w:rPr>
          <w:rFonts w:ascii="Times New Roman" w:hAnsi="Times New Roman" w:cs="Times New Roman"/>
          <w:sz w:val="26"/>
          <w:szCs w:val="26"/>
        </w:rPr>
        <w:t>,72 градуса по долготе и широте, 96 уровней по вертикали).</w:t>
      </w:r>
    </w:p>
    <w:p w:rsidR="0084038E" w:rsidRPr="0084038E" w:rsidRDefault="0084038E" w:rsidP="00026ABF">
      <w:pPr>
        <w:spacing w:after="0" w:line="240" w:lineRule="auto"/>
        <w:ind w:firstLine="708"/>
        <w:jc w:val="both"/>
        <w:rPr>
          <w:rFonts w:ascii="Times New Roman" w:hAnsi="Times New Roman" w:cs="Times New Roman"/>
          <w:sz w:val="26"/>
          <w:szCs w:val="26"/>
        </w:rPr>
      </w:pPr>
    </w:p>
    <w:p w:rsidR="00687E55" w:rsidRPr="008535FE" w:rsidRDefault="00C6367B"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 xml:space="preserve">1.1.2.2 Развитие технологии выпуска специализированных долгосрочных прогнозов в рамках СЕАКЦ. </w:t>
      </w:r>
      <w:r w:rsidR="00687E55" w:rsidRPr="008535FE">
        <w:rPr>
          <w:rFonts w:ascii="Times New Roman" w:hAnsi="Times New Roman" w:cs="Times New Roman"/>
          <w:sz w:val="26"/>
          <w:szCs w:val="26"/>
        </w:rPr>
        <w:t>(В.М. Хан - д.г.н.)</w:t>
      </w:r>
    </w:p>
    <w:p w:rsidR="00C6367B" w:rsidRPr="008535FE" w:rsidRDefault="00C6367B"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 ФГБУ «ГГО»</w:t>
      </w:r>
    </w:p>
    <w:p w:rsidR="00C6367B" w:rsidRPr="008535FE" w:rsidRDefault="00C6367B"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lastRenderedPageBreak/>
        <w:t>ФГБУ «Гидрометцентр России»</w:t>
      </w:r>
    </w:p>
    <w:p w:rsidR="00026ABF" w:rsidRPr="00BF187A" w:rsidRDefault="00BF187A" w:rsidP="00687E55">
      <w:pPr>
        <w:spacing w:after="120" w:line="240" w:lineRule="auto"/>
        <w:ind w:firstLine="709"/>
        <w:jc w:val="both"/>
        <w:rPr>
          <w:rFonts w:ascii="Times New Roman" w:hAnsi="Times New Roman" w:cs="Times New Roman"/>
          <w:sz w:val="26"/>
          <w:szCs w:val="26"/>
        </w:rPr>
      </w:pPr>
      <w:r w:rsidRPr="00BF187A">
        <w:rPr>
          <w:rFonts w:ascii="Times New Roman" w:hAnsi="Times New Roman" w:cs="Times New Roman"/>
          <w:sz w:val="26"/>
          <w:szCs w:val="26"/>
        </w:rPr>
        <w:t>Подготовлена технология пост-обработки и вероятностной интерпретации результатов долгосрочных прогнозов для оценки угроз возникновения экстремальных погодно-климатических явлений на внутрисезонных временных масштабах. Получены результаты идентификации характеристик (индексов) экстремальности. Сделан вывод, что использование вероятностного подхода позволяет расширить временной интервал «полезности» прогнозов по сравнению с детерминистическим подходом, а также получить априорные оценки качества прогноза и его потенциальной экономической эффективности.</w:t>
      </w:r>
      <w:r w:rsidR="00026ABF" w:rsidRPr="00BF187A">
        <w:rPr>
          <w:rFonts w:ascii="Times New Roman" w:hAnsi="Times New Roman" w:cs="Times New Roman"/>
          <w:color w:val="000000"/>
          <w:sz w:val="26"/>
          <w:szCs w:val="26"/>
          <w:shd w:val="clear" w:color="auto" w:fill="FFFFFF"/>
        </w:rPr>
        <w:t xml:space="preserve"> </w:t>
      </w:r>
    </w:p>
    <w:p w:rsidR="00C6367B" w:rsidRPr="00BF187A" w:rsidRDefault="00281FBE" w:rsidP="007F3449">
      <w:pPr>
        <w:spacing w:before="120" w:after="0" w:line="240" w:lineRule="auto"/>
        <w:ind w:firstLine="709"/>
        <w:jc w:val="both"/>
        <w:rPr>
          <w:rFonts w:ascii="Times New Roman" w:hAnsi="Times New Roman" w:cs="Times New Roman"/>
          <w:sz w:val="26"/>
          <w:szCs w:val="26"/>
          <w:u w:val="single"/>
        </w:rPr>
      </w:pPr>
      <w:r w:rsidRPr="00BF187A">
        <w:rPr>
          <w:rFonts w:ascii="Times New Roman" w:hAnsi="Times New Roman" w:cs="Times New Roman"/>
          <w:sz w:val="26"/>
          <w:szCs w:val="26"/>
        </w:rPr>
        <w:t xml:space="preserve"> </w:t>
      </w:r>
      <w:r w:rsidR="00C6367B" w:rsidRPr="00BF187A">
        <w:rPr>
          <w:rFonts w:ascii="Times New Roman" w:hAnsi="Times New Roman" w:cs="Times New Roman"/>
          <w:sz w:val="26"/>
          <w:szCs w:val="26"/>
          <w:u w:val="single"/>
        </w:rPr>
        <w:t>ФГБУ «ГГО»</w:t>
      </w:r>
    </w:p>
    <w:p w:rsidR="00026ABF" w:rsidRPr="00BF187A" w:rsidRDefault="00BF187A" w:rsidP="00026ABF">
      <w:pPr>
        <w:spacing w:after="0" w:line="240" w:lineRule="auto"/>
        <w:ind w:firstLine="709"/>
        <w:jc w:val="both"/>
        <w:rPr>
          <w:rFonts w:ascii="Times New Roman" w:hAnsi="Times New Roman" w:cs="Times New Roman"/>
          <w:sz w:val="26"/>
          <w:szCs w:val="26"/>
        </w:rPr>
      </w:pPr>
      <w:r w:rsidRPr="00BF187A">
        <w:rPr>
          <w:rFonts w:ascii="Times New Roman" w:hAnsi="Times New Roman" w:cs="Times New Roman"/>
          <w:sz w:val="26"/>
          <w:szCs w:val="26"/>
        </w:rPr>
        <w:t xml:space="preserve">Усовершенствованы методы и технологии вероятностных метеорологических прогнозов на сезон и внутрисезонных временных интервалах (с пространственно-временной детализацией для Северной Евразии, Арктики и России), основанные на ансамблевых расчетах по новым улучшенным версиям гидродинамических моделей ГГО общей циркуляции атмосферы и океана. Расширена номенклатура прогностических характеристик. </w:t>
      </w:r>
      <w:proofErr w:type="gramStart"/>
      <w:r w:rsidRPr="00BF187A">
        <w:rPr>
          <w:rFonts w:ascii="Times New Roman" w:hAnsi="Times New Roman" w:cs="Times New Roman"/>
          <w:sz w:val="26"/>
          <w:szCs w:val="26"/>
        </w:rPr>
        <w:t>На основе ансамблевых расчетов по новым улучшенным версиям модели ГГО общей циркуляции атмосферы (МОЦА) и модели атмосферы и верхнего слоя океана (МОЦА-ВСО) подготовлена и опробована в оперативном режиме технология метеорологических внутрисезонных прогнозов (с пространственно-временной детализацией для Северной Евразии, Арктики и России) с расширенной номенклатурой прогностических характеристик, включающей прогнозы экстремальных событий режима температуры воздуха, а также  технология глобальных вероятностных сезонных прогнозов</w:t>
      </w:r>
      <w:proofErr w:type="gramEnd"/>
      <w:r w:rsidRPr="00BF187A">
        <w:rPr>
          <w:rFonts w:ascii="Times New Roman" w:hAnsi="Times New Roman" w:cs="Times New Roman"/>
          <w:sz w:val="26"/>
          <w:szCs w:val="26"/>
        </w:rPr>
        <w:t xml:space="preserve"> на срок до 4 месяцев. Новые технологии показали повышение успешности прогнозов большинства прогнозируемых характеристик</w:t>
      </w:r>
      <w:r w:rsidR="00026ABF" w:rsidRPr="00BF187A">
        <w:rPr>
          <w:rFonts w:ascii="Times New Roman" w:hAnsi="Times New Roman" w:cs="Times New Roman"/>
          <w:sz w:val="26"/>
          <w:szCs w:val="26"/>
        </w:rPr>
        <w:t xml:space="preserve">.   </w:t>
      </w:r>
    </w:p>
    <w:p w:rsidR="00C6367B" w:rsidRPr="008535FE" w:rsidRDefault="00C6367B" w:rsidP="00ED3B1A">
      <w:pPr>
        <w:spacing w:after="0" w:line="240" w:lineRule="auto"/>
        <w:ind w:firstLine="709"/>
        <w:jc w:val="both"/>
        <w:rPr>
          <w:rFonts w:ascii="Times New Roman" w:hAnsi="Times New Roman" w:cs="Times New Roman"/>
          <w:b/>
          <w:sz w:val="26"/>
          <w:szCs w:val="26"/>
        </w:rPr>
      </w:pPr>
    </w:p>
    <w:p w:rsidR="00687E55" w:rsidRPr="008535FE" w:rsidRDefault="00C6367B" w:rsidP="00687E55">
      <w:pPr>
        <w:spacing w:after="0" w:line="240" w:lineRule="auto"/>
        <w:ind w:firstLine="709"/>
        <w:jc w:val="both"/>
        <w:rPr>
          <w:rFonts w:ascii="Times New Roman" w:hAnsi="Times New Roman" w:cs="Times New Roman"/>
          <w:sz w:val="26"/>
          <w:szCs w:val="26"/>
        </w:rPr>
      </w:pPr>
      <w:r w:rsidRPr="00BF187A">
        <w:rPr>
          <w:rFonts w:ascii="Times New Roman" w:hAnsi="Times New Roman" w:cs="Times New Roman"/>
          <w:b/>
          <w:sz w:val="26"/>
          <w:szCs w:val="26"/>
        </w:rPr>
        <w:t>1.1.3.</w:t>
      </w:r>
      <w:r w:rsidRPr="008535FE">
        <w:rPr>
          <w:rFonts w:ascii="Times New Roman" w:hAnsi="Times New Roman" w:cs="Times New Roman"/>
          <w:b/>
          <w:sz w:val="26"/>
          <w:szCs w:val="26"/>
        </w:rPr>
        <w:t xml:space="preserve"> Развитие и совершенствование системы нового поколения краткосрочного прогноза погоды COSMO-Ru сверхвысокого разрешения (с шагами сетки до 1 км) на основе бесшовной негидростатической модели атмосферы ICON.</w:t>
      </w:r>
      <w:r w:rsidR="00687E55" w:rsidRPr="00687E55">
        <w:rPr>
          <w:rFonts w:ascii="Times New Roman" w:hAnsi="Times New Roman" w:cs="Times New Roman"/>
          <w:sz w:val="26"/>
          <w:szCs w:val="26"/>
        </w:rPr>
        <w:t xml:space="preserve"> </w:t>
      </w:r>
      <w:r w:rsidR="00687E55" w:rsidRPr="008535FE">
        <w:rPr>
          <w:rFonts w:ascii="Times New Roman" w:hAnsi="Times New Roman" w:cs="Times New Roman"/>
          <w:sz w:val="26"/>
          <w:szCs w:val="26"/>
        </w:rPr>
        <w:t>(Ривин Г.С. – д.ф.-м.н.)</w:t>
      </w:r>
    </w:p>
    <w:p w:rsidR="00C6367B" w:rsidRPr="008535FE" w:rsidRDefault="00C6367B" w:rsidP="00ED3B1A">
      <w:pPr>
        <w:spacing w:after="0" w:line="240" w:lineRule="auto"/>
        <w:ind w:firstLine="709"/>
        <w:rPr>
          <w:rFonts w:ascii="Times New Roman" w:hAnsi="Times New Roman" w:cs="Times New Roman"/>
          <w:sz w:val="26"/>
          <w:szCs w:val="26"/>
        </w:rPr>
      </w:pPr>
      <w:r w:rsidRPr="008535FE">
        <w:rPr>
          <w:rFonts w:ascii="Times New Roman" w:hAnsi="Times New Roman" w:cs="Times New Roman"/>
          <w:sz w:val="26"/>
          <w:szCs w:val="26"/>
        </w:rPr>
        <w:t xml:space="preserve">ФГБУ «Гидрометцентр России», ФГБУ </w:t>
      </w:r>
      <w:r w:rsidRPr="008535FE">
        <w:rPr>
          <w:rFonts w:ascii="Times New Roman" w:hAnsi="Times New Roman" w:cs="Times New Roman"/>
          <w:spacing w:val="-20"/>
          <w:sz w:val="26"/>
          <w:szCs w:val="26"/>
        </w:rPr>
        <w:t>«СибНИГМИ»,</w:t>
      </w:r>
      <w:r w:rsidRPr="008535FE">
        <w:rPr>
          <w:rFonts w:ascii="Times New Roman" w:hAnsi="Times New Roman" w:cs="Times New Roman"/>
          <w:sz w:val="26"/>
          <w:szCs w:val="26"/>
        </w:rPr>
        <w:t xml:space="preserve"> ФГБУ «НПО «Тайфун» </w:t>
      </w:r>
    </w:p>
    <w:p w:rsidR="00C6367B" w:rsidRPr="008535FE" w:rsidRDefault="00C6367B"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026ABF" w:rsidRPr="00BF187A" w:rsidRDefault="00BF187A" w:rsidP="00687E55">
      <w:pPr>
        <w:spacing w:after="120" w:line="240" w:lineRule="auto"/>
        <w:ind w:firstLine="709"/>
        <w:jc w:val="both"/>
        <w:rPr>
          <w:rFonts w:ascii="Times New Roman" w:hAnsi="Times New Roman" w:cs="Times New Roman"/>
          <w:sz w:val="26"/>
          <w:szCs w:val="26"/>
        </w:rPr>
      </w:pPr>
      <w:r w:rsidRPr="00BF187A">
        <w:rPr>
          <w:rFonts w:ascii="Times New Roman" w:hAnsi="Times New Roman" w:cs="Times New Roman"/>
          <w:sz w:val="26"/>
          <w:szCs w:val="26"/>
        </w:rPr>
        <w:t xml:space="preserve">Усовершенствована система оперативного численного краткосрочного прогноза погоды </w:t>
      </w:r>
      <w:r w:rsidRPr="00BF187A">
        <w:rPr>
          <w:rFonts w:ascii="Times New Roman" w:hAnsi="Times New Roman" w:cs="Times New Roman"/>
          <w:sz w:val="26"/>
          <w:szCs w:val="26"/>
          <w:lang w:val="en-US"/>
        </w:rPr>
        <w:t>COSMO</w:t>
      </w:r>
      <w:r w:rsidRPr="00BF187A">
        <w:rPr>
          <w:rFonts w:ascii="Times New Roman" w:hAnsi="Times New Roman" w:cs="Times New Roman"/>
          <w:sz w:val="26"/>
          <w:szCs w:val="26"/>
        </w:rPr>
        <w:t>-</w:t>
      </w:r>
      <w:r w:rsidRPr="00BF187A">
        <w:rPr>
          <w:rFonts w:ascii="Times New Roman" w:hAnsi="Times New Roman" w:cs="Times New Roman"/>
          <w:sz w:val="26"/>
          <w:szCs w:val="26"/>
          <w:lang w:val="en-US"/>
        </w:rPr>
        <w:t>Ru</w:t>
      </w:r>
      <w:r w:rsidRPr="00BF187A">
        <w:rPr>
          <w:rFonts w:ascii="Times New Roman" w:hAnsi="Times New Roman" w:cs="Times New Roman"/>
          <w:sz w:val="26"/>
          <w:szCs w:val="26"/>
        </w:rPr>
        <w:t>. Созданы технология телескопизации и российские конфигурации ICON-Ru (</w:t>
      </w:r>
      <w:r w:rsidRPr="00BF187A">
        <w:rPr>
          <w:rFonts w:ascii="Times New Roman" w:hAnsi="Times New Roman" w:cs="Times New Roman"/>
          <w:sz w:val="26"/>
          <w:szCs w:val="26"/>
          <w:lang w:val="en-US"/>
        </w:rPr>
        <w:t>Russia</w:t>
      </w:r>
      <w:r w:rsidRPr="00BF187A">
        <w:rPr>
          <w:rFonts w:ascii="Times New Roman" w:hAnsi="Times New Roman" w:cs="Times New Roman"/>
          <w:sz w:val="26"/>
          <w:szCs w:val="26"/>
        </w:rPr>
        <w:t xml:space="preserve">) модели </w:t>
      </w:r>
      <w:r w:rsidRPr="00BF187A">
        <w:rPr>
          <w:rFonts w:ascii="Times New Roman" w:hAnsi="Times New Roman" w:cs="Times New Roman"/>
          <w:sz w:val="26"/>
          <w:szCs w:val="26"/>
          <w:lang w:val="en-US"/>
        </w:rPr>
        <w:t>ICON</w:t>
      </w:r>
      <w:r w:rsidRPr="00BF187A">
        <w:rPr>
          <w:rFonts w:ascii="Times New Roman" w:hAnsi="Times New Roman" w:cs="Times New Roman"/>
          <w:sz w:val="26"/>
          <w:szCs w:val="26"/>
        </w:rPr>
        <w:t xml:space="preserve"> (с января 2024 г. открыта для общего пользования) с различными шагами сетки с учетом возможностей одн</w:t>
      </w:r>
      <w:proofErr w:type="gramStart"/>
      <w:r w:rsidRPr="00BF187A">
        <w:rPr>
          <w:rFonts w:ascii="Times New Roman" w:hAnsi="Times New Roman" w:cs="Times New Roman"/>
          <w:sz w:val="26"/>
          <w:szCs w:val="26"/>
        </w:rPr>
        <w:t>о-</w:t>
      </w:r>
      <w:proofErr w:type="gramEnd"/>
      <w:r w:rsidRPr="00BF187A">
        <w:rPr>
          <w:rFonts w:ascii="Times New Roman" w:hAnsi="Times New Roman" w:cs="Times New Roman"/>
          <w:sz w:val="26"/>
          <w:szCs w:val="26"/>
        </w:rPr>
        <w:t xml:space="preserve"> и двухсторонней телескопизаций в горизонтальном и вертикальном направлениях и технология прогноза погоды для произвольного региона России с шагом 2 км и для Московского региона с шагом сетки 1 км. </w:t>
      </w:r>
      <w:proofErr w:type="gramStart"/>
      <w:r w:rsidRPr="00BF187A">
        <w:rPr>
          <w:rFonts w:ascii="Times New Roman" w:hAnsi="Times New Roman" w:cs="Times New Roman"/>
          <w:sz w:val="26"/>
          <w:szCs w:val="26"/>
        </w:rPr>
        <w:t xml:space="preserve">Проведены производственные испытания конфигурации </w:t>
      </w:r>
      <w:r w:rsidRPr="00BF187A">
        <w:rPr>
          <w:rFonts w:ascii="Times New Roman" w:hAnsi="Times New Roman" w:cs="Times New Roman"/>
          <w:bCs/>
          <w:sz w:val="26"/>
          <w:szCs w:val="26"/>
          <w:lang w:val="en-US"/>
        </w:rPr>
        <w:t>ICON</w:t>
      </w:r>
      <w:r w:rsidRPr="00BF187A">
        <w:rPr>
          <w:rFonts w:ascii="Times New Roman" w:hAnsi="Times New Roman" w:cs="Times New Roman"/>
          <w:bCs/>
          <w:sz w:val="26"/>
          <w:szCs w:val="26"/>
        </w:rPr>
        <w:t>-</w:t>
      </w:r>
      <w:r w:rsidRPr="00BF187A">
        <w:rPr>
          <w:rFonts w:ascii="Times New Roman" w:hAnsi="Times New Roman" w:cs="Times New Roman"/>
          <w:bCs/>
          <w:sz w:val="26"/>
          <w:szCs w:val="26"/>
          <w:lang w:val="en-US"/>
        </w:rPr>
        <w:t>Ru</w:t>
      </w:r>
      <w:r w:rsidRPr="00BF187A">
        <w:rPr>
          <w:rFonts w:ascii="Times New Roman" w:hAnsi="Times New Roman" w:cs="Times New Roman"/>
          <w:bCs/>
          <w:sz w:val="26"/>
          <w:szCs w:val="26"/>
        </w:rPr>
        <w:t>13/6</w:t>
      </w:r>
      <w:r w:rsidRPr="00BF187A">
        <w:rPr>
          <w:rFonts w:ascii="Times New Roman" w:hAnsi="Times New Roman" w:cs="Times New Roman"/>
          <w:bCs/>
          <w:sz w:val="26"/>
          <w:szCs w:val="26"/>
          <w:lang w:val="en-US"/>
        </w:rPr>
        <w:t>N</w:t>
      </w:r>
      <w:r w:rsidRPr="00BF187A">
        <w:rPr>
          <w:rFonts w:ascii="Times New Roman" w:hAnsi="Times New Roman" w:cs="Times New Roman"/>
          <w:bCs/>
          <w:sz w:val="26"/>
          <w:szCs w:val="26"/>
        </w:rPr>
        <w:t xml:space="preserve">29, которая </w:t>
      </w:r>
      <w:r w:rsidRPr="00BF187A">
        <w:rPr>
          <w:rFonts w:ascii="Times New Roman" w:hAnsi="Times New Roman" w:cs="Times New Roman"/>
          <w:sz w:val="26"/>
          <w:szCs w:val="26"/>
        </w:rPr>
        <w:t xml:space="preserve">имеет шаг сетки 13 км (120 уровней по вертикали до 75 км) с вложенной в нее </w:t>
      </w:r>
      <w:proofErr w:type="spellStart"/>
      <w:r w:rsidRPr="00BF187A">
        <w:rPr>
          <w:rFonts w:ascii="Times New Roman" w:hAnsi="Times New Roman" w:cs="Times New Roman"/>
          <w:sz w:val="26"/>
          <w:szCs w:val="26"/>
        </w:rPr>
        <w:t>подсеткой</w:t>
      </w:r>
      <w:proofErr w:type="spellEnd"/>
      <w:r w:rsidRPr="00BF187A">
        <w:rPr>
          <w:rFonts w:ascii="Times New Roman" w:hAnsi="Times New Roman" w:cs="Times New Roman"/>
          <w:sz w:val="26"/>
          <w:szCs w:val="26"/>
        </w:rPr>
        <w:t xml:space="preserve"> с шагом 6,5 км (74 уровня по вертикали до 23 км) для внетропической территории Северного полушария, расположенной севернее параллели 29,5</w:t>
      </w:r>
      <w:r w:rsidRPr="00BF187A">
        <w:rPr>
          <w:rFonts w:ascii="Times New Roman" w:hAnsi="Times New Roman" w:cs="Times New Roman"/>
          <w:sz w:val="26"/>
          <w:szCs w:val="26"/>
          <w:vertAlign w:val="superscript"/>
        </w:rPr>
        <w:t>0</w:t>
      </w:r>
      <w:r w:rsidRPr="00BF187A">
        <w:rPr>
          <w:rFonts w:ascii="Times New Roman" w:hAnsi="Times New Roman" w:cs="Times New Roman"/>
          <w:sz w:val="26"/>
          <w:szCs w:val="26"/>
        </w:rPr>
        <w:t xml:space="preserve"> с. ш.</w:t>
      </w:r>
      <w:proofErr w:type="gramEnd"/>
      <w:r w:rsidRPr="00BF187A">
        <w:rPr>
          <w:rFonts w:ascii="Times New Roman" w:hAnsi="Times New Roman" w:cs="Times New Roman"/>
          <w:sz w:val="26"/>
          <w:szCs w:val="26"/>
        </w:rPr>
        <w:t xml:space="preserve"> </w:t>
      </w:r>
      <w:r w:rsidRPr="00BF187A">
        <w:rPr>
          <w:rFonts w:ascii="Times New Roman" w:hAnsi="Times New Roman" w:cs="Times New Roman"/>
          <w:bCs/>
          <w:sz w:val="26"/>
          <w:szCs w:val="26"/>
        </w:rPr>
        <w:t xml:space="preserve">Результаты этих испытаний показали </w:t>
      </w:r>
      <w:r w:rsidRPr="00BF187A">
        <w:rPr>
          <w:rFonts w:ascii="Times New Roman" w:hAnsi="Times New Roman" w:cs="Times New Roman"/>
          <w:sz w:val="26"/>
          <w:szCs w:val="26"/>
        </w:rPr>
        <w:t xml:space="preserve">устойчивое преимущество качества прогнозов конфигурации </w:t>
      </w:r>
      <w:r w:rsidRPr="00BF187A">
        <w:rPr>
          <w:rFonts w:ascii="Times New Roman" w:hAnsi="Times New Roman" w:cs="Times New Roman"/>
          <w:bCs/>
          <w:sz w:val="26"/>
          <w:szCs w:val="26"/>
          <w:lang w:val="en-US"/>
        </w:rPr>
        <w:t>ICON</w:t>
      </w:r>
      <w:r w:rsidRPr="00BF187A">
        <w:rPr>
          <w:rFonts w:ascii="Times New Roman" w:hAnsi="Times New Roman" w:cs="Times New Roman"/>
          <w:bCs/>
          <w:sz w:val="26"/>
          <w:szCs w:val="26"/>
        </w:rPr>
        <w:t>-</w:t>
      </w:r>
      <w:r w:rsidRPr="00BF187A">
        <w:rPr>
          <w:rFonts w:ascii="Times New Roman" w:hAnsi="Times New Roman" w:cs="Times New Roman"/>
          <w:bCs/>
          <w:sz w:val="26"/>
          <w:szCs w:val="26"/>
          <w:lang w:val="en-US"/>
        </w:rPr>
        <w:t>Ru</w:t>
      </w:r>
      <w:r w:rsidRPr="00BF187A">
        <w:rPr>
          <w:rFonts w:ascii="Times New Roman" w:hAnsi="Times New Roman" w:cs="Times New Roman"/>
          <w:bCs/>
          <w:sz w:val="26"/>
          <w:szCs w:val="26"/>
        </w:rPr>
        <w:t>13/6</w:t>
      </w:r>
      <w:r w:rsidRPr="00BF187A">
        <w:rPr>
          <w:rFonts w:ascii="Times New Roman" w:hAnsi="Times New Roman" w:cs="Times New Roman"/>
          <w:bCs/>
          <w:sz w:val="26"/>
          <w:szCs w:val="26"/>
          <w:lang w:val="en-US"/>
        </w:rPr>
        <w:t>N</w:t>
      </w:r>
      <w:r w:rsidRPr="00BF187A">
        <w:rPr>
          <w:rFonts w:ascii="Times New Roman" w:hAnsi="Times New Roman" w:cs="Times New Roman"/>
          <w:bCs/>
          <w:sz w:val="26"/>
          <w:szCs w:val="26"/>
        </w:rPr>
        <w:t>29</w:t>
      </w:r>
      <w:r w:rsidRPr="00BF187A">
        <w:rPr>
          <w:rFonts w:ascii="Times New Roman" w:hAnsi="Times New Roman" w:cs="Times New Roman"/>
          <w:sz w:val="26"/>
          <w:szCs w:val="26"/>
        </w:rPr>
        <w:t xml:space="preserve"> базовых метеорологических полей по сравнению с численными прогнозами, используемыми в оперативной практике Гидрометцентра России с шагами сетки, большими 6 км. ЦМКП 5 ноября 2024 г. рекомендовала внедрить в оперативную практику </w:t>
      </w:r>
      <w:r w:rsidRPr="00BF187A">
        <w:rPr>
          <w:rFonts w:ascii="Times New Roman" w:eastAsia="Times New Roman" w:hAnsi="Times New Roman" w:cs="Times New Roman"/>
          <w:sz w:val="26"/>
          <w:szCs w:val="26"/>
        </w:rPr>
        <w:t xml:space="preserve">ФГБУ «Гидрометцентр России» </w:t>
      </w:r>
      <w:r w:rsidRPr="00BF187A">
        <w:rPr>
          <w:rFonts w:ascii="Times New Roman" w:hAnsi="Times New Roman" w:cs="Times New Roman"/>
          <w:sz w:val="26"/>
          <w:szCs w:val="26"/>
        </w:rPr>
        <w:t xml:space="preserve">краткосрочный численный прогноз погоды по территории России и прилегающим территориям на базе конфигурации модели </w:t>
      </w:r>
      <w:r w:rsidRPr="00BF187A">
        <w:rPr>
          <w:rFonts w:ascii="Times New Roman" w:hAnsi="Times New Roman" w:cs="Times New Roman"/>
          <w:bCs/>
          <w:sz w:val="26"/>
          <w:szCs w:val="26"/>
          <w:lang w:val="en-US"/>
        </w:rPr>
        <w:t>ICON</w:t>
      </w:r>
      <w:r w:rsidRPr="00BF187A">
        <w:rPr>
          <w:rFonts w:ascii="Times New Roman" w:hAnsi="Times New Roman" w:cs="Times New Roman"/>
          <w:bCs/>
          <w:sz w:val="26"/>
          <w:szCs w:val="26"/>
        </w:rPr>
        <w:t>-</w:t>
      </w:r>
      <w:r w:rsidRPr="00BF187A">
        <w:rPr>
          <w:rFonts w:ascii="Times New Roman" w:hAnsi="Times New Roman" w:cs="Times New Roman"/>
          <w:bCs/>
          <w:sz w:val="26"/>
          <w:szCs w:val="26"/>
          <w:lang w:val="en-US"/>
        </w:rPr>
        <w:t>Ru</w:t>
      </w:r>
      <w:r w:rsidRPr="00BF187A">
        <w:rPr>
          <w:rFonts w:ascii="Times New Roman" w:hAnsi="Times New Roman" w:cs="Times New Roman"/>
          <w:bCs/>
          <w:sz w:val="26"/>
          <w:szCs w:val="26"/>
        </w:rPr>
        <w:t>13/6</w:t>
      </w:r>
      <w:r w:rsidRPr="00BF187A">
        <w:rPr>
          <w:rFonts w:ascii="Times New Roman" w:hAnsi="Times New Roman" w:cs="Times New Roman"/>
          <w:bCs/>
          <w:sz w:val="26"/>
          <w:szCs w:val="26"/>
          <w:lang w:val="en-US"/>
        </w:rPr>
        <w:t>N</w:t>
      </w:r>
      <w:r w:rsidRPr="00BF187A">
        <w:rPr>
          <w:rFonts w:ascii="Times New Roman" w:hAnsi="Times New Roman" w:cs="Times New Roman"/>
          <w:bCs/>
          <w:sz w:val="26"/>
          <w:szCs w:val="26"/>
        </w:rPr>
        <w:t xml:space="preserve">29 </w:t>
      </w:r>
      <w:r w:rsidRPr="00BF187A">
        <w:rPr>
          <w:rFonts w:ascii="Times New Roman" w:eastAsia="Times New Roman" w:hAnsi="Times New Roman" w:cs="Times New Roman"/>
          <w:bCs/>
          <w:color w:val="2C2D2E"/>
          <w:sz w:val="26"/>
          <w:szCs w:val="26"/>
        </w:rPr>
        <w:t>с постепенной заменой</w:t>
      </w:r>
      <w:r w:rsidRPr="00BF187A">
        <w:rPr>
          <w:rFonts w:ascii="Times New Roman" w:hAnsi="Times New Roman" w:cs="Times New Roman"/>
          <w:sz w:val="26"/>
          <w:szCs w:val="26"/>
        </w:rPr>
        <w:t xml:space="preserve"> оперативно функционирующей российской </w:t>
      </w:r>
      <w:r w:rsidRPr="00BF187A">
        <w:rPr>
          <w:rFonts w:ascii="Times New Roman" w:hAnsi="Times New Roman" w:cs="Times New Roman"/>
          <w:sz w:val="26"/>
          <w:szCs w:val="26"/>
        </w:rPr>
        <w:lastRenderedPageBreak/>
        <w:t xml:space="preserve">конфигурации </w:t>
      </w:r>
      <w:r w:rsidRPr="00BF187A">
        <w:rPr>
          <w:rFonts w:ascii="Times New Roman" w:hAnsi="Times New Roman" w:cs="Times New Roman"/>
          <w:sz w:val="26"/>
          <w:szCs w:val="26"/>
          <w:lang w:val="en-US"/>
        </w:rPr>
        <w:t>COSMO</w:t>
      </w:r>
      <w:r w:rsidRPr="00BF187A">
        <w:rPr>
          <w:rFonts w:ascii="Times New Roman" w:hAnsi="Times New Roman" w:cs="Times New Roman"/>
          <w:sz w:val="26"/>
          <w:szCs w:val="26"/>
        </w:rPr>
        <w:t>-</w:t>
      </w:r>
      <w:r w:rsidRPr="00BF187A">
        <w:rPr>
          <w:rFonts w:ascii="Times New Roman" w:hAnsi="Times New Roman" w:cs="Times New Roman"/>
          <w:sz w:val="26"/>
          <w:szCs w:val="26"/>
          <w:lang w:val="en-US"/>
        </w:rPr>
        <w:t>Ru</w:t>
      </w:r>
      <w:r w:rsidRPr="00BF187A">
        <w:rPr>
          <w:rFonts w:ascii="Times New Roman" w:hAnsi="Times New Roman" w:cs="Times New Roman"/>
          <w:sz w:val="26"/>
          <w:szCs w:val="26"/>
        </w:rPr>
        <w:t>6</w:t>
      </w:r>
      <w:r w:rsidRPr="00BF187A">
        <w:rPr>
          <w:rFonts w:ascii="Times New Roman" w:hAnsi="Times New Roman" w:cs="Times New Roman"/>
          <w:sz w:val="26"/>
          <w:szCs w:val="26"/>
          <w:lang w:val="en-US"/>
        </w:rPr>
        <w:t>ENA</w:t>
      </w:r>
      <w:r w:rsidRPr="00BF187A">
        <w:rPr>
          <w:rFonts w:ascii="Times New Roman" w:hAnsi="Times New Roman" w:cs="Times New Roman"/>
          <w:sz w:val="26"/>
          <w:szCs w:val="26"/>
        </w:rPr>
        <w:t xml:space="preserve"> (40 уровней, шаг сетки  6,6 км, территория северной Евразии) модели </w:t>
      </w:r>
      <w:r w:rsidRPr="00BF187A">
        <w:rPr>
          <w:rFonts w:ascii="Times New Roman" w:hAnsi="Times New Roman" w:cs="Times New Roman"/>
          <w:sz w:val="26"/>
          <w:szCs w:val="26"/>
          <w:lang w:val="en-US"/>
        </w:rPr>
        <w:t>COSMO</w:t>
      </w:r>
      <w:r w:rsidR="00026ABF" w:rsidRPr="00BF187A">
        <w:rPr>
          <w:rFonts w:ascii="Times New Roman" w:hAnsi="Times New Roman" w:cs="Times New Roman"/>
          <w:sz w:val="26"/>
          <w:szCs w:val="26"/>
        </w:rPr>
        <w:t>.</w:t>
      </w:r>
    </w:p>
    <w:p w:rsidR="00C6367B" w:rsidRPr="008535FE" w:rsidRDefault="00C6367B" w:rsidP="00810F9E">
      <w:pPr>
        <w:spacing w:before="120"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u w:val="single"/>
        </w:rPr>
        <w:t>ФГБУ «СибНИГМИ»</w:t>
      </w:r>
    </w:p>
    <w:p w:rsidR="00AA19F1" w:rsidRPr="00BF187A" w:rsidRDefault="00BF187A" w:rsidP="00153B49">
      <w:pPr>
        <w:spacing w:after="0" w:line="240" w:lineRule="auto"/>
        <w:ind w:firstLine="709"/>
        <w:jc w:val="both"/>
        <w:rPr>
          <w:rFonts w:ascii="Times New Roman" w:hAnsi="Times New Roman" w:cs="Times New Roman"/>
          <w:color w:val="000000"/>
          <w:sz w:val="26"/>
          <w:szCs w:val="26"/>
        </w:rPr>
      </w:pPr>
      <w:r w:rsidRPr="00BF187A">
        <w:rPr>
          <w:rFonts w:ascii="Times New Roman" w:hAnsi="Times New Roman" w:cs="Times New Roman"/>
          <w:sz w:val="26"/>
          <w:szCs w:val="26"/>
        </w:rPr>
        <w:t xml:space="preserve">Создана оперативная технология численного прогноза погоды высокого разрешения на базе модели ICON-LAM на суперкомпьютере </w:t>
      </w:r>
      <w:r w:rsidRPr="00BF187A">
        <w:rPr>
          <w:rFonts w:ascii="Times New Roman" w:hAnsi="Times New Roman" w:cs="Times New Roman"/>
          <w:sz w:val="26"/>
          <w:szCs w:val="26"/>
          <w:lang w:val="en-US"/>
        </w:rPr>
        <w:t>Cray</w:t>
      </w:r>
      <w:r w:rsidRPr="00BF187A">
        <w:rPr>
          <w:rFonts w:ascii="Times New Roman" w:hAnsi="Times New Roman" w:cs="Times New Roman"/>
          <w:sz w:val="26"/>
          <w:szCs w:val="26"/>
        </w:rPr>
        <w:t>-</w:t>
      </w:r>
      <w:r w:rsidRPr="00BF187A">
        <w:rPr>
          <w:rFonts w:ascii="Times New Roman" w:hAnsi="Times New Roman" w:cs="Times New Roman"/>
          <w:sz w:val="26"/>
          <w:szCs w:val="26"/>
          <w:lang w:val="en-US"/>
        </w:rPr>
        <w:t>XC</w:t>
      </w:r>
      <w:r w:rsidRPr="00BF187A">
        <w:rPr>
          <w:rFonts w:ascii="Times New Roman" w:hAnsi="Times New Roman" w:cs="Times New Roman"/>
          <w:sz w:val="26"/>
          <w:szCs w:val="26"/>
        </w:rPr>
        <w:t>40 для Урало-Сибирского региона (весь регион – шаг сетки 6,6 км и 2.2 км, промышленные территории Западной Сибири – шаг 1,2 км с применением вложенных сеток для решения задач метеорологии для крупных городских агломераций). Получены результаты оценок предсказуемости опасных явлений погоды по данной модели</w:t>
      </w:r>
      <w:r w:rsidR="00026ABF" w:rsidRPr="00BF187A">
        <w:rPr>
          <w:rFonts w:ascii="Times New Roman" w:hAnsi="Times New Roman" w:cs="Times New Roman"/>
          <w:sz w:val="26"/>
          <w:szCs w:val="26"/>
        </w:rPr>
        <w:t xml:space="preserve">. </w:t>
      </w:r>
      <w:r w:rsidR="00AA19F1" w:rsidRPr="00BF187A">
        <w:rPr>
          <w:rFonts w:ascii="Times New Roman" w:hAnsi="Times New Roman" w:cs="Times New Roman"/>
          <w:color w:val="000000"/>
          <w:sz w:val="26"/>
          <w:szCs w:val="26"/>
        </w:rPr>
        <w:t xml:space="preserve"> </w:t>
      </w:r>
    </w:p>
    <w:p w:rsidR="00C6367B" w:rsidRPr="008535FE" w:rsidRDefault="00C6367B" w:rsidP="007F3449">
      <w:pPr>
        <w:spacing w:before="120" w:after="0" w:line="240" w:lineRule="auto"/>
        <w:ind w:right="51" w:firstLine="709"/>
        <w:rPr>
          <w:rFonts w:ascii="Times New Roman" w:hAnsi="Times New Roman" w:cs="Times New Roman"/>
          <w:sz w:val="26"/>
          <w:szCs w:val="26"/>
        </w:rPr>
      </w:pPr>
      <w:r w:rsidRPr="008535FE">
        <w:rPr>
          <w:rFonts w:ascii="Times New Roman" w:hAnsi="Times New Roman" w:cs="Times New Roman"/>
          <w:sz w:val="26"/>
          <w:szCs w:val="26"/>
          <w:u w:val="single"/>
        </w:rPr>
        <w:t>ФГБУ «НПО «Тайфун</w:t>
      </w:r>
      <w:r w:rsidRPr="008535FE">
        <w:rPr>
          <w:rFonts w:ascii="Times New Roman" w:hAnsi="Times New Roman" w:cs="Times New Roman"/>
          <w:sz w:val="26"/>
          <w:szCs w:val="26"/>
        </w:rPr>
        <w:t xml:space="preserve">» </w:t>
      </w:r>
    </w:p>
    <w:p w:rsidR="00C6367B" w:rsidRPr="00BF187A" w:rsidRDefault="00BF187A" w:rsidP="00ED3B1A">
      <w:pPr>
        <w:spacing w:after="0" w:line="240" w:lineRule="auto"/>
        <w:ind w:firstLine="709"/>
        <w:jc w:val="both"/>
        <w:rPr>
          <w:rFonts w:ascii="Times New Roman" w:hAnsi="Times New Roman" w:cs="Times New Roman"/>
          <w:sz w:val="26"/>
          <w:szCs w:val="26"/>
        </w:rPr>
      </w:pPr>
      <w:r w:rsidRPr="00BF187A">
        <w:rPr>
          <w:rFonts w:ascii="Times New Roman" w:hAnsi="Times New Roman" w:cs="Times New Roman"/>
          <w:sz w:val="26"/>
          <w:szCs w:val="26"/>
        </w:rPr>
        <w:t>Подготовлены Методические рекомендации по прогнозу смерчеопасных ситуаций вблизи Черноморского побережья Краснодарского края и Республики Крым, а также по выявлению над Черным морем облаков с потенциальными опасными явлениями и в том числе смерчами</w:t>
      </w:r>
      <w:proofErr w:type="gramStart"/>
      <w:r w:rsidRPr="00BF187A">
        <w:rPr>
          <w:rFonts w:ascii="Times New Roman" w:hAnsi="Times New Roman" w:cs="Times New Roman"/>
          <w:sz w:val="26"/>
          <w:szCs w:val="26"/>
        </w:rPr>
        <w:t>.</w:t>
      </w:r>
      <w:proofErr w:type="gramEnd"/>
      <w:r w:rsidRPr="00BF187A">
        <w:rPr>
          <w:rFonts w:ascii="Times New Roman" w:hAnsi="Times New Roman" w:cs="Times New Roman"/>
          <w:sz w:val="26"/>
          <w:szCs w:val="26"/>
        </w:rPr>
        <w:t xml:space="preserve"> </w:t>
      </w:r>
      <w:proofErr w:type="gramStart"/>
      <w:r w:rsidRPr="00BF187A">
        <w:rPr>
          <w:rFonts w:ascii="Times New Roman" w:hAnsi="Times New Roman" w:cs="Times New Roman"/>
          <w:sz w:val="26"/>
          <w:szCs w:val="26"/>
        </w:rPr>
        <w:t>в</w:t>
      </w:r>
      <w:proofErr w:type="gramEnd"/>
      <w:r w:rsidRPr="00BF187A">
        <w:rPr>
          <w:rFonts w:ascii="Times New Roman" w:hAnsi="Times New Roman" w:cs="Times New Roman"/>
          <w:sz w:val="26"/>
          <w:szCs w:val="26"/>
        </w:rPr>
        <w:t>ключающие в себя описание основ новых разработанных в 2020-2024 гг. методов краткосрочного прогноза смерчеопасных ситуаций и распознавания потенциальных смерчевых облаков над Черным морем, описание усовершенствованной технологии прогноза и возможностей ее использования в оперативной практике, примеры прогнозов и результаты авторских испытаний технологии в 2024 г. По результатам ее работы подготовлены наборы данных специализированных архивов за 2024 г</w:t>
      </w:r>
      <w:r w:rsidR="00026ABF" w:rsidRPr="00BF187A">
        <w:rPr>
          <w:rFonts w:ascii="Times New Roman" w:hAnsi="Times New Roman" w:cs="Times New Roman"/>
          <w:sz w:val="26"/>
          <w:szCs w:val="26"/>
        </w:rPr>
        <w:t>.</w:t>
      </w:r>
    </w:p>
    <w:p w:rsidR="00174E10" w:rsidRPr="008535FE" w:rsidRDefault="00174E10" w:rsidP="00ED3B1A">
      <w:pPr>
        <w:spacing w:after="0" w:line="240" w:lineRule="auto"/>
        <w:ind w:firstLine="709"/>
        <w:jc w:val="both"/>
        <w:rPr>
          <w:rFonts w:ascii="Times New Roman" w:hAnsi="Times New Roman" w:cs="Times New Roman"/>
          <w:sz w:val="26"/>
          <w:szCs w:val="26"/>
        </w:rPr>
      </w:pPr>
    </w:p>
    <w:p w:rsidR="00687E55" w:rsidRPr="008535FE" w:rsidRDefault="00174E10"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1.1.4.  Развитие иерархической (глобальный-региональный-локальный масштабы) системы ансамблевого краткосрочного прогноза на основе модели ICON.</w:t>
      </w:r>
      <w:r w:rsidR="00687E55" w:rsidRPr="008535FE">
        <w:rPr>
          <w:rFonts w:ascii="Times New Roman" w:hAnsi="Times New Roman" w:cs="Times New Roman"/>
          <w:sz w:val="26"/>
          <w:szCs w:val="26"/>
        </w:rPr>
        <w:t xml:space="preserve"> (</w:t>
      </w:r>
      <w:proofErr w:type="spellStart"/>
      <w:r w:rsidR="00687E55" w:rsidRPr="008535FE">
        <w:rPr>
          <w:rFonts w:ascii="Times New Roman" w:hAnsi="Times New Roman" w:cs="Times New Roman"/>
          <w:sz w:val="26"/>
          <w:szCs w:val="26"/>
        </w:rPr>
        <w:t>Розинкина</w:t>
      </w:r>
      <w:proofErr w:type="spellEnd"/>
      <w:r w:rsidR="00687E55" w:rsidRPr="008535FE">
        <w:rPr>
          <w:rFonts w:ascii="Times New Roman" w:hAnsi="Times New Roman" w:cs="Times New Roman"/>
          <w:sz w:val="26"/>
          <w:szCs w:val="26"/>
        </w:rPr>
        <w:t xml:space="preserve"> И.А. - к.ф.-м.н.)</w:t>
      </w:r>
    </w:p>
    <w:p w:rsidR="00174E10" w:rsidRPr="00687E55" w:rsidRDefault="00174E10" w:rsidP="00ED3B1A">
      <w:pPr>
        <w:spacing w:after="0" w:line="240" w:lineRule="auto"/>
        <w:ind w:firstLine="709"/>
        <w:jc w:val="both"/>
        <w:rPr>
          <w:rFonts w:ascii="Times New Roman" w:hAnsi="Times New Roman" w:cs="Times New Roman"/>
          <w:sz w:val="26"/>
          <w:szCs w:val="26"/>
          <w:u w:val="single"/>
        </w:rPr>
      </w:pPr>
      <w:r w:rsidRPr="00687E55">
        <w:rPr>
          <w:rFonts w:ascii="Times New Roman" w:hAnsi="Times New Roman" w:cs="Times New Roman"/>
          <w:sz w:val="26"/>
          <w:szCs w:val="26"/>
          <w:u w:val="single"/>
        </w:rPr>
        <w:t>ФГБУ «Гидрометцентр России»</w:t>
      </w:r>
    </w:p>
    <w:p w:rsidR="00174E10" w:rsidRPr="00BF187A" w:rsidRDefault="00BF187A" w:rsidP="00517F66">
      <w:pPr>
        <w:spacing w:line="240" w:lineRule="auto"/>
        <w:ind w:firstLine="709"/>
        <w:jc w:val="both"/>
        <w:rPr>
          <w:rFonts w:ascii="Times New Roman" w:hAnsi="Times New Roman" w:cs="Times New Roman"/>
          <w:sz w:val="26"/>
          <w:szCs w:val="26"/>
        </w:rPr>
      </w:pPr>
      <w:r w:rsidRPr="00BF187A">
        <w:rPr>
          <w:rFonts w:ascii="Times New Roman" w:hAnsi="Times New Roman" w:cs="Times New Roman"/>
          <w:sz w:val="26"/>
          <w:szCs w:val="26"/>
        </w:rPr>
        <w:t>Создана иерархическая (глобальный-региональный-локальный масштабы) система ансамблевого численного краткосрочного прогноза на основе модели ICON, предназначенная для функционирования в реальном времени и предоставления детализированных вероятностных прогнозов по ограниченной территории и возможных диапазонов разброса прогнозируемых метеовеличин.</w:t>
      </w:r>
    </w:p>
    <w:p w:rsidR="00687E55" w:rsidRDefault="00174E10" w:rsidP="00687E55">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1.1.5. Развитие методов и технологий детерминистского и вероятностного наукастинга гидрометеорологических величин и явлений на основе данных дистанционного зондирования атмосферы, контактных метеорологических измерений и мезомасштабных численных прогнозов погоды. </w:t>
      </w:r>
    </w:p>
    <w:p w:rsidR="00687E55" w:rsidRPr="008535FE" w:rsidRDefault="00687E55"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(Киктев Д.Б. - к.ф.-м.н.)</w:t>
      </w:r>
    </w:p>
    <w:p w:rsidR="00174E10" w:rsidRPr="00687E55" w:rsidRDefault="00174E10" w:rsidP="00687E55">
      <w:pPr>
        <w:spacing w:before="120" w:after="0" w:line="240" w:lineRule="auto"/>
        <w:ind w:firstLine="709"/>
        <w:jc w:val="both"/>
        <w:rPr>
          <w:rFonts w:ascii="Times New Roman" w:hAnsi="Times New Roman" w:cs="Times New Roman"/>
          <w:sz w:val="26"/>
          <w:szCs w:val="26"/>
          <w:u w:val="single"/>
        </w:rPr>
      </w:pPr>
      <w:r w:rsidRPr="00687E55">
        <w:rPr>
          <w:rFonts w:ascii="Times New Roman" w:hAnsi="Times New Roman" w:cs="Times New Roman"/>
          <w:sz w:val="26"/>
          <w:szCs w:val="26"/>
          <w:u w:val="single"/>
        </w:rPr>
        <w:t>ФГБУ «Гидрометцентр России»</w:t>
      </w:r>
    </w:p>
    <w:p w:rsidR="00174E10" w:rsidRPr="00BF187A" w:rsidRDefault="00BF187A" w:rsidP="00517F66">
      <w:pPr>
        <w:spacing w:after="0" w:line="240" w:lineRule="auto"/>
        <w:ind w:firstLine="709"/>
        <w:jc w:val="both"/>
        <w:rPr>
          <w:rFonts w:ascii="Times New Roman" w:hAnsi="Times New Roman" w:cs="Times New Roman"/>
          <w:sz w:val="26"/>
          <w:szCs w:val="26"/>
        </w:rPr>
      </w:pPr>
      <w:r w:rsidRPr="00BF187A">
        <w:rPr>
          <w:rFonts w:ascii="Times New Roman" w:hAnsi="Times New Roman" w:cs="Times New Roman"/>
          <w:sz w:val="26"/>
          <w:szCs w:val="26"/>
        </w:rPr>
        <w:t>Получены результаты оперативных испытаний технологии наукастинга конвективных явлений погоды на основе данных дистанционного зондирования атмосферы и мезомасштабных численных прогнозов погоды.</w:t>
      </w:r>
    </w:p>
    <w:p w:rsidR="00174E10" w:rsidRPr="00517F66" w:rsidRDefault="00174E10" w:rsidP="00517F66">
      <w:pPr>
        <w:spacing w:after="0" w:line="240" w:lineRule="auto"/>
        <w:ind w:firstLine="709"/>
        <w:jc w:val="both"/>
        <w:rPr>
          <w:rFonts w:ascii="Times New Roman" w:hAnsi="Times New Roman" w:cs="Times New Roman"/>
          <w:sz w:val="26"/>
          <w:szCs w:val="26"/>
        </w:rPr>
      </w:pPr>
    </w:p>
    <w:p w:rsidR="00687E55" w:rsidRPr="008535FE" w:rsidRDefault="00174E10"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1.1.6. Развитие методов и технологии прогнозирования метеорологических параметров, влияющих на качество воздуха.</w:t>
      </w:r>
      <w:r w:rsidRPr="008535FE">
        <w:rPr>
          <w:rFonts w:ascii="Times New Roman" w:hAnsi="Times New Roman" w:cs="Times New Roman"/>
          <w:sz w:val="26"/>
          <w:szCs w:val="26"/>
        </w:rPr>
        <w:t xml:space="preserve"> </w:t>
      </w:r>
      <w:r w:rsidR="00687E55" w:rsidRPr="008535FE">
        <w:rPr>
          <w:rFonts w:ascii="Times New Roman" w:hAnsi="Times New Roman" w:cs="Times New Roman"/>
          <w:sz w:val="26"/>
          <w:szCs w:val="26"/>
        </w:rPr>
        <w:t>(Кузнецова И.Н. – д.г.н.)</w:t>
      </w:r>
    </w:p>
    <w:p w:rsidR="00174E10" w:rsidRPr="008535FE" w:rsidRDefault="00174E10" w:rsidP="00517F66">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 ФГБУ «ЦАО»</w:t>
      </w:r>
    </w:p>
    <w:p w:rsidR="00174E10" w:rsidRPr="008535FE" w:rsidRDefault="00174E10" w:rsidP="00517F66">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315E9A" w:rsidRPr="00D371AF" w:rsidRDefault="00D371AF" w:rsidP="00517F66">
      <w:pPr>
        <w:tabs>
          <w:tab w:val="left" w:pos="8967"/>
        </w:tabs>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bCs/>
          <w:sz w:val="26"/>
          <w:szCs w:val="26"/>
        </w:rPr>
        <w:t>Подготовлена для оперативного использования технология прогнозирования влияющих на качество воздуха метеорологических параметров с применением расчетов численных моделей атмосферы</w:t>
      </w:r>
      <w:r w:rsidR="00517F66" w:rsidRPr="00D371AF">
        <w:rPr>
          <w:rFonts w:ascii="Times New Roman" w:hAnsi="Times New Roman" w:cs="Times New Roman"/>
          <w:sz w:val="26"/>
          <w:szCs w:val="26"/>
        </w:rPr>
        <w:t xml:space="preserve">. </w:t>
      </w:r>
    </w:p>
    <w:p w:rsidR="00687E55" w:rsidRDefault="00687E55" w:rsidP="00517F66">
      <w:pPr>
        <w:spacing w:before="120" w:after="0" w:line="240" w:lineRule="auto"/>
        <w:ind w:firstLine="709"/>
        <w:jc w:val="both"/>
        <w:rPr>
          <w:rFonts w:ascii="Times New Roman" w:hAnsi="Times New Roman" w:cs="Times New Roman"/>
          <w:sz w:val="26"/>
          <w:szCs w:val="26"/>
          <w:u w:val="single"/>
        </w:rPr>
      </w:pPr>
    </w:p>
    <w:p w:rsidR="00174E10" w:rsidRPr="00D371AF" w:rsidRDefault="00174E10" w:rsidP="00517F66">
      <w:pPr>
        <w:spacing w:before="120" w:after="0" w:line="240" w:lineRule="auto"/>
        <w:ind w:firstLine="709"/>
        <w:jc w:val="both"/>
        <w:rPr>
          <w:rFonts w:ascii="Times New Roman" w:hAnsi="Times New Roman" w:cs="Times New Roman"/>
          <w:sz w:val="26"/>
          <w:szCs w:val="26"/>
          <w:u w:val="single"/>
        </w:rPr>
      </w:pPr>
      <w:r w:rsidRPr="00D371AF">
        <w:rPr>
          <w:rFonts w:ascii="Times New Roman" w:hAnsi="Times New Roman" w:cs="Times New Roman"/>
          <w:sz w:val="26"/>
          <w:szCs w:val="26"/>
          <w:u w:val="single"/>
        </w:rPr>
        <w:lastRenderedPageBreak/>
        <w:t>ФГБУ «ЦАО»</w:t>
      </w:r>
    </w:p>
    <w:p w:rsidR="00174E10" w:rsidRPr="00D371AF" w:rsidRDefault="00D371AF" w:rsidP="00517F66">
      <w:pPr>
        <w:tabs>
          <w:tab w:val="left" w:pos="9214"/>
        </w:tabs>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bCs/>
          <w:sz w:val="26"/>
          <w:szCs w:val="26"/>
        </w:rPr>
        <w:t xml:space="preserve">Усовершенствована схема прогнозирования </w:t>
      </w:r>
      <w:proofErr w:type="gramStart"/>
      <w:r w:rsidRPr="00D371AF">
        <w:rPr>
          <w:rFonts w:ascii="Times New Roman" w:hAnsi="Times New Roman" w:cs="Times New Roman"/>
          <w:bCs/>
          <w:sz w:val="26"/>
          <w:szCs w:val="26"/>
        </w:rPr>
        <w:t>УФ-индекса</w:t>
      </w:r>
      <w:proofErr w:type="gramEnd"/>
      <w:r w:rsidRPr="00D371AF">
        <w:rPr>
          <w:rFonts w:ascii="Times New Roman" w:hAnsi="Times New Roman" w:cs="Times New Roman"/>
          <w:bCs/>
          <w:sz w:val="26"/>
          <w:szCs w:val="26"/>
        </w:rPr>
        <w:t xml:space="preserve"> на территории России (совместно с ФГБУ «Гидрометцентр России)</w:t>
      </w:r>
      <w:r w:rsidR="00517F66" w:rsidRPr="00D371AF">
        <w:rPr>
          <w:rFonts w:ascii="Times New Roman" w:hAnsi="Times New Roman" w:cs="Times New Roman"/>
          <w:sz w:val="26"/>
          <w:szCs w:val="26"/>
        </w:rPr>
        <w:t>.</w:t>
      </w:r>
    </w:p>
    <w:p w:rsidR="00174E10" w:rsidRPr="008535FE" w:rsidRDefault="00174E10" w:rsidP="00ED3B1A">
      <w:pPr>
        <w:spacing w:after="0" w:line="240" w:lineRule="auto"/>
        <w:ind w:firstLine="709"/>
        <w:jc w:val="both"/>
        <w:rPr>
          <w:rFonts w:ascii="Times New Roman" w:hAnsi="Times New Roman" w:cs="Times New Roman"/>
          <w:sz w:val="26"/>
          <w:szCs w:val="26"/>
        </w:rPr>
      </w:pPr>
    </w:p>
    <w:p w:rsidR="00687E55" w:rsidRDefault="00174E10"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 xml:space="preserve">1.1.7. Разработка и усовершенствование методов агрометеорологических прогнозов для субъектов федеральных округов Российской Федерации. </w:t>
      </w:r>
      <w:r w:rsidR="00687E55">
        <w:rPr>
          <w:rFonts w:ascii="Times New Roman" w:hAnsi="Times New Roman" w:cs="Times New Roman"/>
          <w:b/>
          <w:sz w:val="26"/>
          <w:szCs w:val="26"/>
        </w:rPr>
        <w:t xml:space="preserve">     </w:t>
      </w:r>
      <w:r w:rsidR="00687E55" w:rsidRPr="008535FE">
        <w:rPr>
          <w:rFonts w:ascii="Times New Roman" w:hAnsi="Times New Roman" w:cs="Times New Roman"/>
          <w:sz w:val="26"/>
          <w:szCs w:val="26"/>
        </w:rPr>
        <w:t>(</w:t>
      </w:r>
      <w:r w:rsidR="00687E55">
        <w:rPr>
          <w:rFonts w:ascii="Times New Roman" w:hAnsi="Times New Roman" w:cs="Times New Roman"/>
          <w:sz w:val="26"/>
          <w:szCs w:val="26"/>
        </w:rPr>
        <w:t>Тарасова</w:t>
      </w:r>
      <w:r w:rsidR="00687E55" w:rsidRPr="008535FE">
        <w:rPr>
          <w:rFonts w:ascii="Times New Roman" w:hAnsi="Times New Roman" w:cs="Times New Roman"/>
          <w:sz w:val="26"/>
          <w:szCs w:val="26"/>
        </w:rPr>
        <w:t xml:space="preserve"> </w:t>
      </w:r>
      <w:r w:rsidR="00687E55">
        <w:rPr>
          <w:rFonts w:ascii="Times New Roman" w:hAnsi="Times New Roman" w:cs="Times New Roman"/>
          <w:sz w:val="26"/>
          <w:szCs w:val="26"/>
        </w:rPr>
        <w:t>Л.Л.</w:t>
      </w:r>
      <w:r w:rsidR="00687E55" w:rsidRPr="008535FE">
        <w:rPr>
          <w:rFonts w:ascii="Times New Roman" w:hAnsi="Times New Roman" w:cs="Times New Roman"/>
          <w:sz w:val="26"/>
          <w:szCs w:val="26"/>
        </w:rPr>
        <w:t xml:space="preserve"> – </w:t>
      </w:r>
      <w:proofErr w:type="spellStart"/>
      <w:r w:rsidR="00687E55" w:rsidRPr="008535FE">
        <w:rPr>
          <w:rFonts w:ascii="Times New Roman" w:hAnsi="Times New Roman" w:cs="Times New Roman"/>
          <w:sz w:val="26"/>
          <w:szCs w:val="26"/>
        </w:rPr>
        <w:t>к.г.</w:t>
      </w:r>
      <w:proofErr w:type="gramStart"/>
      <w:r w:rsidR="00687E55" w:rsidRPr="008535FE">
        <w:rPr>
          <w:rFonts w:ascii="Times New Roman" w:hAnsi="Times New Roman" w:cs="Times New Roman"/>
          <w:sz w:val="26"/>
          <w:szCs w:val="26"/>
        </w:rPr>
        <w:t>н</w:t>
      </w:r>
      <w:proofErr w:type="spellEnd"/>
      <w:proofErr w:type="gramEnd"/>
      <w:r w:rsidR="00687E55" w:rsidRPr="008535FE">
        <w:rPr>
          <w:rFonts w:ascii="Times New Roman" w:hAnsi="Times New Roman" w:cs="Times New Roman"/>
          <w:sz w:val="26"/>
          <w:szCs w:val="26"/>
        </w:rPr>
        <w:t>.)</w:t>
      </w:r>
    </w:p>
    <w:p w:rsidR="00174E10" w:rsidRPr="00687E55" w:rsidRDefault="00174E10" w:rsidP="00687E55">
      <w:pPr>
        <w:spacing w:before="120" w:after="0" w:line="240" w:lineRule="auto"/>
        <w:ind w:firstLine="709"/>
        <w:jc w:val="both"/>
        <w:rPr>
          <w:rFonts w:ascii="Times New Roman" w:hAnsi="Times New Roman" w:cs="Times New Roman"/>
          <w:sz w:val="26"/>
          <w:szCs w:val="26"/>
          <w:u w:val="single"/>
        </w:rPr>
      </w:pPr>
      <w:r w:rsidRPr="00687E55">
        <w:rPr>
          <w:rFonts w:ascii="Times New Roman" w:hAnsi="Times New Roman" w:cs="Times New Roman"/>
          <w:sz w:val="26"/>
          <w:szCs w:val="26"/>
          <w:u w:val="single"/>
        </w:rPr>
        <w:t>ФГБУ «Гидрометцентр России»</w:t>
      </w:r>
    </w:p>
    <w:p w:rsidR="00D371AF" w:rsidRPr="00D371AF" w:rsidRDefault="00D371AF" w:rsidP="00D371AF">
      <w:pPr>
        <w:pStyle w:val="a6"/>
        <w:spacing w:before="0" w:beforeAutospacing="0" w:after="0" w:afterAutospacing="0"/>
        <w:ind w:firstLine="709"/>
        <w:contextualSpacing/>
        <w:jc w:val="both"/>
        <w:rPr>
          <w:sz w:val="26"/>
          <w:szCs w:val="26"/>
        </w:rPr>
      </w:pPr>
      <w:r w:rsidRPr="00D371AF">
        <w:rPr>
          <w:sz w:val="26"/>
          <w:szCs w:val="26"/>
        </w:rPr>
        <w:t>Разработаны методы агрометеорологических прогнозов урожайности зерновых и зернобобовых культур на основе комплексирования наземных и спутниковых данных по субъектам федеральных округов европейской части РФ, прогноза запасов продуктивной влаги ко времени возобновления</w:t>
      </w:r>
      <w:r w:rsidRPr="00D371AF">
        <w:rPr>
          <w:i/>
          <w:sz w:val="26"/>
          <w:szCs w:val="26"/>
        </w:rPr>
        <w:t xml:space="preserve"> </w:t>
      </w:r>
      <w:r w:rsidRPr="00D371AF">
        <w:rPr>
          <w:sz w:val="26"/>
          <w:szCs w:val="26"/>
        </w:rPr>
        <w:t xml:space="preserve">вегетации. Оправдываемость метода прогноза урожайности зерновых и зернобобовых культур (по 47 субъектам Центрального, Северо-Западного, Приволжского, Южного и Северо-Кавказского федеральных округов) значительно выше, чем по используемым методам. </w:t>
      </w:r>
      <w:r w:rsidRPr="00D371AF">
        <w:rPr>
          <w:rFonts w:eastAsiaTheme="minorEastAsia"/>
          <w:bCs/>
          <w:sz w:val="26"/>
          <w:szCs w:val="26"/>
        </w:rPr>
        <w:t xml:space="preserve">Метод прогноза </w:t>
      </w:r>
      <w:r w:rsidRPr="00D371AF">
        <w:rPr>
          <w:sz w:val="26"/>
          <w:szCs w:val="26"/>
        </w:rPr>
        <w:t xml:space="preserve">запасов продуктивной влаги </w:t>
      </w:r>
      <w:r w:rsidRPr="00D371AF">
        <w:rPr>
          <w:rFonts w:eastAsiaTheme="minorEastAsia"/>
          <w:bCs/>
          <w:sz w:val="26"/>
          <w:szCs w:val="26"/>
        </w:rPr>
        <w:t xml:space="preserve">лучше «улавливает» весенний дефицит почвенной влаги и </w:t>
      </w:r>
      <w:r w:rsidRPr="00D371AF">
        <w:rPr>
          <w:sz w:val="26"/>
          <w:szCs w:val="26"/>
        </w:rPr>
        <w:t xml:space="preserve">показал лучшие результаты (оправдываемость 70-90%), чем используемый в настоящее время метод прогноза </w:t>
      </w:r>
      <w:proofErr w:type="spellStart"/>
      <w:r w:rsidRPr="00D371AF">
        <w:rPr>
          <w:sz w:val="26"/>
          <w:szCs w:val="26"/>
        </w:rPr>
        <w:t>Л.А.Разумовой</w:t>
      </w:r>
      <w:proofErr w:type="spellEnd"/>
      <w:r w:rsidRPr="00D371AF">
        <w:rPr>
          <w:sz w:val="26"/>
          <w:szCs w:val="26"/>
        </w:rPr>
        <w:t xml:space="preserve"> (менее 65%). </w:t>
      </w:r>
    </w:p>
    <w:p w:rsidR="006E5B34" w:rsidRPr="00D371AF" w:rsidRDefault="00D371AF" w:rsidP="00D371AF">
      <w:pPr>
        <w:pStyle w:val="a6"/>
        <w:spacing w:before="0" w:beforeAutospacing="0" w:after="0" w:afterAutospacing="0"/>
        <w:ind w:firstLine="709"/>
        <w:contextualSpacing/>
        <w:jc w:val="both"/>
        <w:rPr>
          <w:sz w:val="26"/>
          <w:szCs w:val="26"/>
        </w:rPr>
      </w:pPr>
      <w:r w:rsidRPr="00D371AF">
        <w:rPr>
          <w:sz w:val="26"/>
          <w:szCs w:val="26"/>
        </w:rPr>
        <w:t>Создана технология ежедневного мониторинга увлажнения верхнего слоя почвы по территории Российской Федерации на основе объективного анализа почвенной влаги</w:t>
      </w:r>
      <w:r w:rsidR="00517F66" w:rsidRPr="00D371AF">
        <w:rPr>
          <w:sz w:val="26"/>
          <w:szCs w:val="26"/>
        </w:rPr>
        <w:t>.</w:t>
      </w:r>
    </w:p>
    <w:p w:rsidR="00174E10" w:rsidRPr="008535FE" w:rsidRDefault="00174E10" w:rsidP="00ED3B1A">
      <w:pPr>
        <w:spacing w:after="0" w:line="240" w:lineRule="auto"/>
        <w:ind w:firstLine="709"/>
        <w:jc w:val="both"/>
        <w:rPr>
          <w:rFonts w:ascii="Times New Roman" w:hAnsi="Times New Roman" w:cs="Times New Roman"/>
          <w:sz w:val="26"/>
          <w:szCs w:val="26"/>
        </w:rPr>
      </w:pPr>
    </w:p>
    <w:p w:rsidR="00687E55" w:rsidRDefault="007837AC"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1.1.8. Развитие методов агрометеорологического прогнозирования и технологий информационного обеспечения сельского хозяйства.</w:t>
      </w:r>
      <w:r w:rsidR="00687E55" w:rsidRPr="00687E55">
        <w:rPr>
          <w:rFonts w:ascii="Times New Roman" w:hAnsi="Times New Roman" w:cs="Times New Roman"/>
          <w:sz w:val="26"/>
          <w:szCs w:val="26"/>
        </w:rPr>
        <w:t xml:space="preserve"> </w:t>
      </w:r>
      <w:r w:rsidR="00687E55">
        <w:rPr>
          <w:rFonts w:ascii="Times New Roman" w:hAnsi="Times New Roman" w:cs="Times New Roman"/>
          <w:sz w:val="26"/>
          <w:szCs w:val="26"/>
        </w:rPr>
        <w:t xml:space="preserve"> </w:t>
      </w:r>
    </w:p>
    <w:p w:rsidR="00687E55" w:rsidRPr="008535FE" w:rsidRDefault="00687E55" w:rsidP="00687E55">
      <w:pPr>
        <w:spacing w:after="0" w:line="240" w:lineRule="auto"/>
        <w:jc w:val="both"/>
        <w:rPr>
          <w:rFonts w:ascii="Times New Roman" w:hAnsi="Times New Roman" w:cs="Times New Roman"/>
          <w:sz w:val="26"/>
          <w:szCs w:val="26"/>
        </w:rPr>
      </w:pPr>
      <w:r w:rsidRPr="008535FE">
        <w:rPr>
          <w:rFonts w:ascii="Times New Roman" w:hAnsi="Times New Roman" w:cs="Times New Roman"/>
          <w:sz w:val="26"/>
          <w:szCs w:val="26"/>
        </w:rPr>
        <w:t>(Клещенко А.Д. – д.г.н.)</w:t>
      </w:r>
    </w:p>
    <w:p w:rsidR="007837AC" w:rsidRPr="00687E55" w:rsidRDefault="007837AC" w:rsidP="00687E55">
      <w:pPr>
        <w:spacing w:before="120" w:after="0" w:line="240" w:lineRule="auto"/>
        <w:ind w:firstLine="709"/>
        <w:jc w:val="both"/>
        <w:rPr>
          <w:rFonts w:ascii="Times New Roman" w:hAnsi="Times New Roman" w:cs="Times New Roman"/>
          <w:sz w:val="26"/>
          <w:szCs w:val="26"/>
          <w:u w:val="single"/>
        </w:rPr>
      </w:pPr>
      <w:r w:rsidRPr="00687E55">
        <w:rPr>
          <w:rFonts w:ascii="Times New Roman" w:hAnsi="Times New Roman" w:cs="Times New Roman"/>
          <w:sz w:val="26"/>
          <w:szCs w:val="26"/>
          <w:u w:val="single"/>
        </w:rPr>
        <w:t>ФГБУ «ВНИИСХМ»</w:t>
      </w:r>
    </w:p>
    <w:p w:rsidR="00D371AF" w:rsidRPr="00D371AF" w:rsidRDefault="00D371AF" w:rsidP="00D371AF">
      <w:pPr>
        <w:tabs>
          <w:tab w:val="left" w:pos="3007"/>
        </w:tabs>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sz w:val="26"/>
          <w:szCs w:val="26"/>
        </w:rPr>
        <w:t xml:space="preserve">Создана типовая автоматизированная система «АРМ-Агропрогноз», адаптированная для четырёх УГМС Росгидромета (дополнительно к Плану усовершенствована технология «АРМ-Агропрогноз» (2017 г.) для Уральского УГМС). </w:t>
      </w:r>
    </w:p>
    <w:p w:rsidR="00D371AF" w:rsidRPr="00D371AF" w:rsidRDefault="00D371AF" w:rsidP="00D371AF">
      <w:pPr>
        <w:tabs>
          <w:tab w:val="left" w:pos="3007"/>
        </w:tabs>
        <w:spacing w:after="0" w:line="240" w:lineRule="auto"/>
        <w:ind w:firstLine="709"/>
        <w:jc w:val="both"/>
        <w:rPr>
          <w:rFonts w:ascii="Times New Roman" w:hAnsi="Times New Roman" w:cs="Times New Roman"/>
          <w:sz w:val="26"/>
          <w:szCs w:val="26"/>
        </w:rPr>
      </w:pPr>
      <w:proofErr w:type="gramStart"/>
      <w:r w:rsidRPr="00D371AF">
        <w:rPr>
          <w:rFonts w:ascii="Times New Roman" w:hAnsi="Times New Roman" w:cs="Times New Roman"/>
          <w:sz w:val="26"/>
          <w:szCs w:val="26"/>
        </w:rPr>
        <w:t>Подготовлено и опубликовано</w:t>
      </w:r>
      <w:proofErr w:type="gramEnd"/>
      <w:r w:rsidRPr="00D371AF">
        <w:rPr>
          <w:rFonts w:ascii="Times New Roman" w:hAnsi="Times New Roman" w:cs="Times New Roman"/>
          <w:sz w:val="26"/>
          <w:szCs w:val="26"/>
        </w:rPr>
        <w:t xml:space="preserve"> РД 52.33.928 –2024.   Автоматизированное рабочее место – агрометеорологический прогноз «АРМ-Агропрогноз». Руководство пользователя.  </w:t>
      </w:r>
    </w:p>
    <w:p w:rsidR="00D371AF" w:rsidRPr="00D371AF" w:rsidRDefault="00D371AF" w:rsidP="00D371AF">
      <w:pPr>
        <w:tabs>
          <w:tab w:val="left" w:pos="3007"/>
        </w:tabs>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sz w:val="26"/>
          <w:szCs w:val="26"/>
        </w:rPr>
        <w:t xml:space="preserve">Разработана подсистема оценки условий вегетации и прогноза урожайности озимой ржи по субъектам РФ с включённой в неё схемой расчёта прогноза урожайности озимой ржи по территории федеральных округов и России в целом на основе прогноза урожайности по субъектам РФ, установленная в Гидрометцентре России. </w:t>
      </w:r>
    </w:p>
    <w:p w:rsidR="00D371AF" w:rsidRPr="00D371AF" w:rsidRDefault="00D371AF" w:rsidP="00D371AF">
      <w:pPr>
        <w:tabs>
          <w:tab w:val="left" w:pos="3007"/>
        </w:tabs>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sz w:val="26"/>
          <w:szCs w:val="26"/>
        </w:rPr>
        <w:t xml:space="preserve">Разработаны программные средства для проведения </w:t>
      </w:r>
      <w:proofErr w:type="gramStart"/>
      <w:r w:rsidRPr="00D371AF">
        <w:rPr>
          <w:rFonts w:ascii="Times New Roman" w:hAnsi="Times New Roman" w:cs="Times New Roman"/>
          <w:sz w:val="26"/>
          <w:szCs w:val="26"/>
        </w:rPr>
        <w:t>испытаний метода прогноза урожайности озимой ржи</w:t>
      </w:r>
      <w:proofErr w:type="gramEnd"/>
      <w:r w:rsidRPr="00D371AF">
        <w:rPr>
          <w:rFonts w:ascii="Times New Roman" w:hAnsi="Times New Roman" w:cs="Times New Roman"/>
          <w:sz w:val="26"/>
          <w:szCs w:val="26"/>
        </w:rPr>
        <w:t xml:space="preserve"> в УГМС Росгидромета. </w:t>
      </w:r>
    </w:p>
    <w:p w:rsidR="00EB665B" w:rsidRPr="00D371AF" w:rsidRDefault="00D371AF" w:rsidP="00D371AF">
      <w:pPr>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sz w:val="26"/>
          <w:szCs w:val="26"/>
        </w:rPr>
        <w:t xml:space="preserve">Создана технология оценки средней районной урожайности зерновых колосовых культур на основе комплексирования спутниковой и наземной информации для основных зернопроизводящих регионов России. </w:t>
      </w:r>
      <w:proofErr w:type="gramStart"/>
      <w:r w:rsidRPr="00D371AF">
        <w:rPr>
          <w:rFonts w:ascii="Times New Roman" w:hAnsi="Times New Roman" w:cs="Times New Roman"/>
          <w:sz w:val="26"/>
          <w:szCs w:val="26"/>
        </w:rPr>
        <w:t>Комплексирование наземной и спутниковой информации осуществляется на основе использования корреляционно-регрессионного анализа и метода главных компонент.</w:t>
      </w:r>
      <w:proofErr w:type="gramEnd"/>
      <w:r w:rsidRPr="00D371AF">
        <w:rPr>
          <w:rFonts w:ascii="Times New Roman" w:hAnsi="Times New Roman" w:cs="Times New Roman"/>
          <w:bCs/>
          <w:sz w:val="26"/>
          <w:szCs w:val="26"/>
        </w:rPr>
        <w:t xml:space="preserve"> Разработаны программные средства для визуализации ожидаемой средней районной урожайности зерновых колосовых культур с использованием геоинформационной системы QGIS, которые позволяют ежедекадно получать картосхемы распределения ожидаемой урожайности по территории.</w:t>
      </w:r>
    </w:p>
    <w:p w:rsidR="007837AC" w:rsidRPr="008535FE" w:rsidRDefault="007837AC" w:rsidP="00ED3B1A">
      <w:pPr>
        <w:spacing w:after="0" w:line="240" w:lineRule="auto"/>
        <w:ind w:firstLine="709"/>
        <w:jc w:val="both"/>
        <w:rPr>
          <w:rFonts w:ascii="Times New Roman" w:hAnsi="Times New Roman" w:cs="Times New Roman"/>
          <w:sz w:val="26"/>
          <w:szCs w:val="26"/>
        </w:rPr>
      </w:pPr>
    </w:p>
    <w:p w:rsidR="00687E55" w:rsidRPr="008535FE" w:rsidRDefault="007837AC" w:rsidP="00687E55">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lastRenderedPageBreak/>
        <w:t xml:space="preserve">1.1.9. Разработка и усовершенствование моделей, методов и технологий прогнозирования гидрологических процессов и явлений в бассейнах рек и водохранилищ. </w:t>
      </w:r>
      <w:r w:rsidR="00687E55" w:rsidRPr="008535FE">
        <w:rPr>
          <w:rFonts w:ascii="Times New Roman" w:hAnsi="Times New Roman" w:cs="Times New Roman"/>
          <w:sz w:val="26"/>
          <w:szCs w:val="26"/>
        </w:rPr>
        <w:t xml:space="preserve">(Симонов Ю.А. – </w:t>
      </w:r>
      <w:proofErr w:type="spellStart"/>
      <w:r w:rsidR="00687E55" w:rsidRPr="008535FE">
        <w:rPr>
          <w:rFonts w:ascii="Times New Roman" w:hAnsi="Times New Roman" w:cs="Times New Roman"/>
          <w:sz w:val="26"/>
          <w:szCs w:val="26"/>
        </w:rPr>
        <w:t>к.г.</w:t>
      </w:r>
      <w:proofErr w:type="gramStart"/>
      <w:r w:rsidR="00687E55" w:rsidRPr="008535FE">
        <w:rPr>
          <w:rFonts w:ascii="Times New Roman" w:hAnsi="Times New Roman" w:cs="Times New Roman"/>
          <w:sz w:val="26"/>
          <w:szCs w:val="26"/>
        </w:rPr>
        <w:t>н</w:t>
      </w:r>
      <w:proofErr w:type="spellEnd"/>
      <w:proofErr w:type="gramEnd"/>
      <w:r w:rsidR="00687E55" w:rsidRPr="008535FE">
        <w:rPr>
          <w:rFonts w:ascii="Times New Roman" w:hAnsi="Times New Roman" w:cs="Times New Roman"/>
          <w:sz w:val="26"/>
          <w:szCs w:val="26"/>
        </w:rPr>
        <w:t>.)</w:t>
      </w:r>
    </w:p>
    <w:p w:rsidR="007837AC"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ФГБУ «Гидрометцентр России», ФГБУ «ГГИ», ФГБУ «НИЦ «Планета» </w:t>
      </w:r>
    </w:p>
    <w:p w:rsidR="007837AC" w:rsidRPr="008535FE" w:rsidRDefault="007837AC" w:rsidP="007F344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EB665B" w:rsidRPr="00D371AF" w:rsidRDefault="00D371AF" w:rsidP="00EB665B">
      <w:pPr>
        <w:spacing w:after="0" w:line="240" w:lineRule="auto"/>
        <w:ind w:firstLine="709"/>
        <w:jc w:val="both"/>
        <w:rPr>
          <w:rFonts w:ascii="Times New Roman" w:hAnsi="Times New Roman" w:cs="Times New Roman"/>
          <w:sz w:val="26"/>
          <w:szCs w:val="26"/>
        </w:rPr>
      </w:pPr>
      <w:r w:rsidRPr="00D371AF">
        <w:rPr>
          <w:rFonts w:ascii="Times New Roman" w:hAnsi="Times New Roman" w:cs="Times New Roman"/>
          <w:bCs/>
          <w:sz w:val="26"/>
          <w:szCs w:val="26"/>
        </w:rPr>
        <w:t xml:space="preserve">Разработана </w:t>
      </w:r>
      <w:r w:rsidRPr="00D371AF">
        <w:rPr>
          <w:rFonts w:ascii="Times New Roman" w:hAnsi="Times New Roman" w:cs="Times New Roman"/>
          <w:sz w:val="26"/>
          <w:szCs w:val="26"/>
        </w:rPr>
        <w:t xml:space="preserve">автоматизированная система мониторинга, а также краткосрочного, среднесрочного и долгосрочного прогноза гидрологической обстановки на реках бассейна Дона, Тобола, а также притока воды </w:t>
      </w:r>
      <w:proofErr w:type="gramStart"/>
      <w:r w:rsidRPr="00D371AF">
        <w:rPr>
          <w:rFonts w:ascii="Times New Roman" w:hAnsi="Times New Roman" w:cs="Times New Roman"/>
          <w:sz w:val="26"/>
          <w:szCs w:val="26"/>
        </w:rPr>
        <w:t>в</w:t>
      </w:r>
      <w:proofErr w:type="gramEnd"/>
      <w:r w:rsidRPr="00D371AF">
        <w:rPr>
          <w:rFonts w:ascii="Times New Roman" w:hAnsi="Times New Roman" w:cs="Times New Roman"/>
          <w:sz w:val="26"/>
          <w:szCs w:val="26"/>
        </w:rPr>
        <w:t xml:space="preserve"> </w:t>
      </w:r>
      <w:proofErr w:type="gramStart"/>
      <w:r w:rsidRPr="00D371AF">
        <w:rPr>
          <w:rFonts w:ascii="Times New Roman" w:hAnsi="Times New Roman" w:cs="Times New Roman"/>
          <w:sz w:val="26"/>
          <w:szCs w:val="26"/>
        </w:rPr>
        <w:t>Цимлянского</w:t>
      </w:r>
      <w:proofErr w:type="gramEnd"/>
      <w:r w:rsidRPr="00D371AF">
        <w:rPr>
          <w:rFonts w:ascii="Times New Roman" w:hAnsi="Times New Roman" w:cs="Times New Roman"/>
          <w:sz w:val="26"/>
          <w:szCs w:val="26"/>
        </w:rPr>
        <w:t xml:space="preserve"> водохранилище, основанной на методах и моделях гидрологического прогнозирования, реляционных баз данных и ВЕБ-ГИС технологиях. Подготовлены рекомендации по выбору оптимальных методов прогнозирования гидрологических процессов на основе учета факторов, лимитирующих надежность и заблаговременность гидрологических прогнозов.</w:t>
      </w:r>
    </w:p>
    <w:p w:rsidR="007837AC" w:rsidRPr="008535FE" w:rsidRDefault="007837AC" w:rsidP="009A39F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«ГГИ»</w:t>
      </w:r>
    </w:p>
    <w:p w:rsidR="001D2418" w:rsidRPr="00D371AF" w:rsidRDefault="00D371AF" w:rsidP="00EB665B">
      <w:pPr>
        <w:spacing w:after="0" w:line="240" w:lineRule="auto"/>
        <w:ind w:firstLine="709"/>
        <w:jc w:val="both"/>
        <w:rPr>
          <w:rFonts w:ascii="Times New Roman" w:hAnsi="Times New Roman" w:cs="Times New Roman"/>
          <w:sz w:val="26"/>
          <w:szCs w:val="26"/>
        </w:rPr>
      </w:pPr>
      <w:proofErr w:type="gramStart"/>
      <w:r w:rsidRPr="00D371AF">
        <w:rPr>
          <w:rFonts w:ascii="Times New Roman" w:hAnsi="Times New Roman" w:cs="Times New Roman"/>
          <w:sz w:val="26"/>
          <w:szCs w:val="26"/>
        </w:rPr>
        <w:t xml:space="preserve">Создана автоматизированная информационная система, обеспечивающая в оперативном режиме выпуск краткосрочных прогнозов расходов (уровней) воды для рек </w:t>
      </w:r>
      <w:proofErr w:type="spellStart"/>
      <w:r w:rsidRPr="00D371AF">
        <w:rPr>
          <w:rFonts w:ascii="Times New Roman" w:hAnsi="Times New Roman" w:cs="Times New Roman"/>
          <w:sz w:val="26"/>
          <w:szCs w:val="26"/>
        </w:rPr>
        <w:t>Тихвинка</w:t>
      </w:r>
      <w:proofErr w:type="spellEnd"/>
      <w:r w:rsidRPr="00D371AF">
        <w:rPr>
          <w:rFonts w:ascii="Times New Roman" w:hAnsi="Times New Roman" w:cs="Times New Roman"/>
          <w:sz w:val="26"/>
          <w:szCs w:val="26"/>
        </w:rPr>
        <w:t xml:space="preserve">, Луга, </w:t>
      </w:r>
      <w:proofErr w:type="spellStart"/>
      <w:r w:rsidRPr="00D371AF">
        <w:rPr>
          <w:rFonts w:ascii="Times New Roman" w:hAnsi="Times New Roman" w:cs="Times New Roman"/>
          <w:sz w:val="26"/>
          <w:szCs w:val="26"/>
        </w:rPr>
        <w:t>Тосна</w:t>
      </w:r>
      <w:proofErr w:type="spellEnd"/>
      <w:r w:rsidRPr="00D371AF">
        <w:rPr>
          <w:rFonts w:ascii="Times New Roman" w:hAnsi="Times New Roman" w:cs="Times New Roman"/>
          <w:sz w:val="26"/>
          <w:szCs w:val="26"/>
        </w:rPr>
        <w:t xml:space="preserve">, </w:t>
      </w:r>
      <w:proofErr w:type="spellStart"/>
      <w:r w:rsidRPr="00D371AF">
        <w:rPr>
          <w:rFonts w:ascii="Times New Roman" w:hAnsi="Times New Roman" w:cs="Times New Roman"/>
          <w:sz w:val="26"/>
          <w:szCs w:val="26"/>
        </w:rPr>
        <w:t>Тигода</w:t>
      </w:r>
      <w:proofErr w:type="spellEnd"/>
      <w:r w:rsidRPr="00D371AF">
        <w:rPr>
          <w:rFonts w:ascii="Times New Roman" w:hAnsi="Times New Roman" w:cs="Times New Roman"/>
          <w:sz w:val="26"/>
          <w:szCs w:val="26"/>
        </w:rPr>
        <w:t xml:space="preserve"> (Ленинградская область), Большая Воровская и </w:t>
      </w:r>
      <w:proofErr w:type="spellStart"/>
      <w:r w:rsidRPr="00D371AF">
        <w:rPr>
          <w:rFonts w:ascii="Times New Roman" w:hAnsi="Times New Roman" w:cs="Times New Roman"/>
          <w:sz w:val="26"/>
          <w:szCs w:val="26"/>
        </w:rPr>
        <w:t>Амчигана</w:t>
      </w:r>
      <w:proofErr w:type="spellEnd"/>
      <w:r w:rsidRPr="00D371AF">
        <w:rPr>
          <w:rFonts w:ascii="Times New Roman" w:hAnsi="Times New Roman" w:cs="Times New Roman"/>
          <w:sz w:val="26"/>
          <w:szCs w:val="26"/>
        </w:rPr>
        <w:t xml:space="preserve"> (Камчатский край), обеспечен выпуск расчетных карт зон затоплений для избранных бассейнов рек, а также доведение продукции до конечных пользователей, в том числе с помощью публичного картографического веб-сервиса.</w:t>
      </w:r>
      <w:proofErr w:type="gramEnd"/>
    </w:p>
    <w:p w:rsidR="007837AC" w:rsidRPr="008535FE" w:rsidRDefault="007837AC" w:rsidP="00EB665B">
      <w:pPr>
        <w:spacing w:before="120"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u w:val="single"/>
        </w:rPr>
        <w:t>ФГБУ «НИЦ «Планета»</w:t>
      </w:r>
    </w:p>
    <w:p w:rsidR="00D371AF" w:rsidRPr="00D371AF" w:rsidRDefault="00D371AF" w:rsidP="00D371AF">
      <w:pPr>
        <w:spacing w:after="0" w:line="240" w:lineRule="auto"/>
        <w:ind w:firstLine="709"/>
        <w:jc w:val="both"/>
        <w:rPr>
          <w:rFonts w:ascii="Times New Roman" w:hAnsi="Times New Roman" w:cs="Times New Roman"/>
          <w:sz w:val="26"/>
          <w:szCs w:val="26"/>
        </w:rPr>
      </w:pPr>
      <w:proofErr w:type="gramStart"/>
      <w:r w:rsidRPr="00D371AF">
        <w:rPr>
          <w:rFonts w:ascii="Times New Roman" w:hAnsi="Times New Roman" w:cs="Times New Roman"/>
          <w:sz w:val="26"/>
          <w:szCs w:val="26"/>
        </w:rPr>
        <w:t>Подготовлены базы спутниковой информации.</w:t>
      </w:r>
      <w:proofErr w:type="gramEnd"/>
      <w:r w:rsidRPr="00D371AF">
        <w:rPr>
          <w:rFonts w:ascii="Times New Roman" w:hAnsi="Times New Roman" w:cs="Times New Roman"/>
          <w:sz w:val="26"/>
          <w:szCs w:val="26"/>
        </w:rPr>
        <w:t xml:space="preserve"> Разработаны методы и технологии обработки и подготовки в автоматическом режиме спутниковой гидрометеорологической информации в бассейнах крупных рек России.</w:t>
      </w:r>
    </w:p>
    <w:p w:rsidR="007837AC" w:rsidRPr="00D371AF" w:rsidRDefault="00D371AF" w:rsidP="00D371AF">
      <w:pPr>
        <w:spacing w:after="0" w:line="240" w:lineRule="auto"/>
        <w:ind w:firstLine="709"/>
        <w:jc w:val="both"/>
        <w:rPr>
          <w:rFonts w:ascii="Times New Roman" w:hAnsi="Times New Roman" w:cs="Times New Roman"/>
          <w:bCs/>
          <w:sz w:val="26"/>
          <w:szCs w:val="26"/>
        </w:rPr>
      </w:pPr>
      <w:r w:rsidRPr="00D371AF">
        <w:rPr>
          <w:rFonts w:ascii="Times New Roman" w:hAnsi="Times New Roman" w:cs="Times New Roman"/>
          <w:sz w:val="26"/>
          <w:szCs w:val="26"/>
        </w:rPr>
        <w:t>Созданы веб-приложения, в виде интерфейса пользователя спутниковой подсистемы мониторинга, а также веб-сервисы спутниковой информационной продукции, интегрированные с веб-сервисами автоматизированной системы подготовки и выпуска гидрологических прогнозов.</w:t>
      </w:r>
    </w:p>
    <w:p w:rsidR="00D371AF" w:rsidRPr="00EB665B" w:rsidRDefault="00D371AF" w:rsidP="00EB665B">
      <w:pPr>
        <w:spacing w:after="0" w:line="240" w:lineRule="auto"/>
        <w:ind w:firstLine="709"/>
        <w:jc w:val="both"/>
        <w:rPr>
          <w:rFonts w:ascii="Times New Roman" w:hAnsi="Times New Roman" w:cs="Times New Roman"/>
          <w:sz w:val="26"/>
          <w:szCs w:val="26"/>
        </w:rPr>
      </w:pPr>
    </w:p>
    <w:p w:rsidR="00B63F22" w:rsidRPr="00AE321C" w:rsidRDefault="00AB7EE9" w:rsidP="00B63F22">
      <w:pPr>
        <w:spacing w:after="0" w:line="240" w:lineRule="auto"/>
        <w:ind w:firstLine="709"/>
        <w:jc w:val="both"/>
        <w:rPr>
          <w:rFonts w:ascii="Times New Roman" w:hAnsi="Times New Roman" w:cs="Times New Roman"/>
          <w:sz w:val="26"/>
          <w:szCs w:val="26"/>
        </w:rPr>
      </w:pPr>
      <w:r w:rsidRPr="00AE321C">
        <w:rPr>
          <w:rFonts w:ascii="Times New Roman" w:hAnsi="Times New Roman" w:cs="Times New Roman"/>
          <w:b/>
          <w:sz w:val="26"/>
          <w:szCs w:val="26"/>
        </w:rPr>
        <w:t xml:space="preserve">1.1.10. Разработка и усовершенствование моделей, методов и технологий прогнозирования гидрометеорологических характеристик акваторий Мирового океана, морей и морских устьев рек России. </w:t>
      </w:r>
      <w:r w:rsidR="00B63F22" w:rsidRPr="00AE321C">
        <w:rPr>
          <w:rFonts w:ascii="Times New Roman" w:hAnsi="Times New Roman" w:cs="Times New Roman"/>
          <w:sz w:val="26"/>
          <w:szCs w:val="26"/>
        </w:rPr>
        <w:t>(</w:t>
      </w:r>
      <w:proofErr w:type="spellStart"/>
      <w:r w:rsidR="00B63F22" w:rsidRPr="00AE321C">
        <w:rPr>
          <w:rFonts w:ascii="Times New Roman" w:hAnsi="Times New Roman" w:cs="Times New Roman"/>
          <w:sz w:val="26"/>
          <w:szCs w:val="26"/>
        </w:rPr>
        <w:t>Реснянский</w:t>
      </w:r>
      <w:proofErr w:type="spellEnd"/>
      <w:r w:rsidR="00B63F22" w:rsidRPr="00AE321C">
        <w:rPr>
          <w:rFonts w:ascii="Times New Roman" w:hAnsi="Times New Roman" w:cs="Times New Roman"/>
          <w:sz w:val="26"/>
          <w:szCs w:val="26"/>
        </w:rPr>
        <w:t xml:space="preserve"> Ю.Д., д.ф.-м.н.)</w:t>
      </w:r>
    </w:p>
    <w:p w:rsidR="00AB7EE9" w:rsidRPr="00B63F22" w:rsidRDefault="004933D0" w:rsidP="00B63F22">
      <w:pPr>
        <w:spacing w:after="0" w:line="240" w:lineRule="auto"/>
        <w:ind w:firstLine="709"/>
        <w:jc w:val="both"/>
        <w:rPr>
          <w:rFonts w:ascii="Times New Roman" w:hAnsi="Times New Roman" w:cs="Times New Roman"/>
          <w:sz w:val="26"/>
          <w:szCs w:val="26"/>
        </w:rPr>
      </w:pPr>
      <w:r w:rsidRPr="00AE321C">
        <w:rPr>
          <w:rFonts w:ascii="Times New Roman" w:hAnsi="Times New Roman" w:cs="Times New Roman"/>
          <w:sz w:val="26"/>
          <w:szCs w:val="26"/>
        </w:rPr>
        <w:t xml:space="preserve">ФГБУ «Гидрометцентр России», </w:t>
      </w:r>
      <w:r w:rsidR="00A55A52" w:rsidRPr="00AE321C">
        <w:rPr>
          <w:rFonts w:ascii="Times New Roman" w:hAnsi="Times New Roman" w:cs="Times New Roman"/>
          <w:sz w:val="26"/>
          <w:szCs w:val="26"/>
        </w:rPr>
        <w:t>ФГБУ «ГОИН»</w:t>
      </w:r>
    </w:p>
    <w:p w:rsidR="00AB7EE9" w:rsidRPr="00B63F22" w:rsidRDefault="00AB7EE9" w:rsidP="00AE321C">
      <w:pPr>
        <w:spacing w:before="120" w:after="0" w:line="240" w:lineRule="auto"/>
        <w:ind w:firstLine="709"/>
        <w:jc w:val="both"/>
        <w:rPr>
          <w:rFonts w:ascii="Times New Roman" w:hAnsi="Times New Roman" w:cs="Times New Roman"/>
          <w:sz w:val="26"/>
          <w:szCs w:val="26"/>
          <w:u w:val="single"/>
        </w:rPr>
      </w:pPr>
      <w:r w:rsidRPr="00B63F22">
        <w:rPr>
          <w:rFonts w:ascii="Times New Roman" w:hAnsi="Times New Roman" w:cs="Times New Roman"/>
          <w:sz w:val="26"/>
          <w:szCs w:val="26"/>
          <w:u w:val="single"/>
        </w:rPr>
        <w:t>ФГБУ «Гидрометцентр России»</w:t>
      </w:r>
    </w:p>
    <w:p w:rsidR="00AE321C" w:rsidRPr="00AE321C" w:rsidRDefault="00AE321C" w:rsidP="00AE321C">
      <w:pPr>
        <w:spacing w:after="0" w:line="240" w:lineRule="auto"/>
        <w:ind w:firstLine="709"/>
        <w:jc w:val="both"/>
        <w:rPr>
          <w:rFonts w:ascii="Times New Roman" w:hAnsi="Times New Roman" w:cs="Times New Roman"/>
          <w:sz w:val="26"/>
          <w:szCs w:val="26"/>
        </w:rPr>
      </w:pPr>
      <w:proofErr w:type="gramStart"/>
      <w:r w:rsidRPr="00AE321C">
        <w:rPr>
          <w:rFonts w:ascii="Times New Roman" w:hAnsi="Times New Roman" w:cs="Times New Roman"/>
          <w:sz w:val="26"/>
          <w:szCs w:val="26"/>
        </w:rPr>
        <w:t>Завершена разработка и осуществлен</w:t>
      </w:r>
      <w:proofErr w:type="gramEnd"/>
      <w:r w:rsidRPr="00AE321C">
        <w:rPr>
          <w:rFonts w:ascii="Times New Roman" w:hAnsi="Times New Roman" w:cs="Times New Roman"/>
          <w:sz w:val="26"/>
          <w:szCs w:val="26"/>
        </w:rPr>
        <w:t xml:space="preserve"> запуск в экспериментальном режиме комплексной системы прогнозирования параметров ветрового волнения на базе спектральной волновой модели </w:t>
      </w:r>
      <w:proofErr w:type="spellStart"/>
      <w:r w:rsidRPr="00AE321C">
        <w:rPr>
          <w:rFonts w:ascii="Times New Roman" w:hAnsi="Times New Roman" w:cs="Times New Roman"/>
          <w:sz w:val="26"/>
          <w:szCs w:val="26"/>
        </w:rPr>
        <w:t>Wave</w:t>
      </w:r>
      <w:proofErr w:type="spellEnd"/>
      <w:r w:rsidRPr="00AE321C">
        <w:rPr>
          <w:rFonts w:ascii="Times New Roman" w:hAnsi="Times New Roman" w:cs="Times New Roman"/>
          <w:sz w:val="26"/>
          <w:szCs w:val="26"/>
        </w:rPr>
        <w:t xml:space="preserve"> </w:t>
      </w:r>
      <w:proofErr w:type="spellStart"/>
      <w:r w:rsidRPr="00AE321C">
        <w:rPr>
          <w:rFonts w:ascii="Times New Roman" w:hAnsi="Times New Roman" w:cs="Times New Roman"/>
          <w:sz w:val="26"/>
          <w:szCs w:val="26"/>
        </w:rPr>
        <w:t>Watch</w:t>
      </w:r>
      <w:proofErr w:type="spellEnd"/>
      <w:r w:rsidRPr="00AE321C">
        <w:rPr>
          <w:rFonts w:ascii="Times New Roman" w:hAnsi="Times New Roman" w:cs="Times New Roman"/>
          <w:sz w:val="26"/>
          <w:szCs w:val="26"/>
        </w:rPr>
        <w:t xml:space="preserve"> III в Мировом океане и морях России в сопряженной конфигурации «океан – море – прибрежная зона». Проведены производственные испытания основного звена системы – технологии прогнозирования ветрового волнения для акватории Мирового океана – в период с февраля по сентябрь </w:t>
      </w:r>
      <w:smartTag w:uri="urn:schemas-microsoft-com:office:smarttags" w:element="metricconverter">
        <w:smartTagPr>
          <w:attr w:name="ProductID" w:val="2024 г"/>
        </w:smartTagPr>
        <w:r w:rsidRPr="00AE321C">
          <w:rPr>
            <w:rFonts w:ascii="Times New Roman" w:hAnsi="Times New Roman" w:cs="Times New Roman"/>
            <w:sz w:val="26"/>
            <w:szCs w:val="26"/>
          </w:rPr>
          <w:t>2024 г</w:t>
        </w:r>
      </w:smartTag>
      <w:r w:rsidRPr="00AE321C">
        <w:rPr>
          <w:rFonts w:ascii="Times New Roman" w:hAnsi="Times New Roman" w:cs="Times New Roman"/>
          <w:sz w:val="26"/>
          <w:szCs w:val="26"/>
        </w:rPr>
        <w:t xml:space="preserve">. Получены подтверждения того, что по общепринятым статистическим критериям показатели качества разработанной системы превосходит таковые для действующей с </w:t>
      </w:r>
      <w:smartTag w:uri="urn:schemas-microsoft-com:office:smarttags" w:element="metricconverter">
        <w:smartTagPr>
          <w:attr w:name="ProductID" w:val="2014 г"/>
        </w:smartTagPr>
        <w:r w:rsidRPr="00AE321C">
          <w:rPr>
            <w:rFonts w:ascii="Times New Roman" w:hAnsi="Times New Roman" w:cs="Times New Roman"/>
            <w:sz w:val="26"/>
            <w:szCs w:val="26"/>
          </w:rPr>
          <w:t>2014 г</w:t>
        </w:r>
      </w:smartTag>
      <w:r w:rsidRPr="00AE321C">
        <w:rPr>
          <w:rFonts w:ascii="Times New Roman" w:hAnsi="Times New Roman" w:cs="Times New Roman"/>
          <w:sz w:val="26"/>
          <w:szCs w:val="26"/>
        </w:rPr>
        <w:t>.  предшествующей версии прогностической системы. Подготовлены материалы для сертификации новой системы по процедурам ЦМКП Росгидромета в части прогнозов волнения в Мировом океане.</w:t>
      </w:r>
    </w:p>
    <w:p w:rsidR="00AE321C" w:rsidRPr="00AE321C" w:rsidRDefault="00AE321C" w:rsidP="00AE321C">
      <w:pPr>
        <w:spacing w:after="0" w:line="240" w:lineRule="auto"/>
        <w:ind w:firstLine="709"/>
        <w:jc w:val="both"/>
        <w:rPr>
          <w:rFonts w:ascii="Times New Roman" w:hAnsi="Times New Roman" w:cs="Times New Roman"/>
          <w:sz w:val="26"/>
          <w:szCs w:val="26"/>
        </w:rPr>
      </w:pPr>
      <w:r w:rsidRPr="00AE321C">
        <w:rPr>
          <w:rFonts w:ascii="Times New Roman" w:hAnsi="Times New Roman" w:cs="Times New Roman"/>
          <w:sz w:val="26"/>
          <w:szCs w:val="26"/>
        </w:rPr>
        <w:t>Завершена разработка системы прогнозирования гидрофизических характеристик Мирового океана с использованием модели NEMO с сеточным разрешением 0,25</w:t>
      </w:r>
      <w:r w:rsidRPr="00AE321C">
        <w:rPr>
          <w:rFonts w:ascii="Times New Roman" w:hAnsi="Times New Roman" w:cs="Times New Roman"/>
          <w:sz w:val="26"/>
          <w:szCs w:val="26"/>
          <w:vertAlign w:val="superscript"/>
          <w:lang w:val="en-US"/>
        </w:rPr>
        <w:t>o</w:t>
      </w:r>
      <w:r w:rsidRPr="00AE321C">
        <w:rPr>
          <w:rFonts w:ascii="Times New Roman" w:hAnsi="Times New Roman" w:cs="Times New Roman"/>
          <w:sz w:val="26"/>
          <w:szCs w:val="26"/>
        </w:rPr>
        <w:t xml:space="preserve"> и получаемых с её помощью результатов усвоения океанографических данных. Введена в действие технологическая линия для опытной </w:t>
      </w:r>
      <w:r w:rsidRPr="00AE321C">
        <w:rPr>
          <w:rFonts w:ascii="Times New Roman" w:hAnsi="Times New Roman" w:cs="Times New Roman"/>
          <w:sz w:val="26"/>
          <w:szCs w:val="26"/>
        </w:rPr>
        <w:lastRenderedPageBreak/>
        <w:t>эксплуатации разработанной оперативной системы прогнозирования характеристик Мирового океана на сроки до 10 суток. Выполнена верификация системы прогнозирования гидрофизических характеристик Мирового океана по данным опытной эксплуатации за период 01.10.2023–01.10.2024 гг.</w:t>
      </w:r>
    </w:p>
    <w:p w:rsidR="00AE321C" w:rsidRPr="00AE321C" w:rsidRDefault="00AE321C" w:rsidP="00AE321C">
      <w:pPr>
        <w:spacing w:after="0" w:line="240" w:lineRule="auto"/>
        <w:ind w:firstLine="709"/>
        <w:jc w:val="both"/>
        <w:rPr>
          <w:rFonts w:ascii="Times New Roman" w:hAnsi="Times New Roman" w:cs="Times New Roman"/>
          <w:sz w:val="26"/>
          <w:szCs w:val="26"/>
        </w:rPr>
      </w:pPr>
      <w:r w:rsidRPr="00AE321C">
        <w:rPr>
          <w:rFonts w:ascii="Times New Roman" w:hAnsi="Times New Roman" w:cs="Times New Roman"/>
          <w:sz w:val="26"/>
          <w:szCs w:val="26"/>
        </w:rPr>
        <w:t xml:space="preserve">Введена в опытную оперативную эксплуатацию система прогнозирования циркуляции Охотского моря с использованием двух гидродинамических моделей и с усвоением спутниковой информации по температуре поверхности моря и с расчетом параметров ледяного покрова на сроки до 72 часов. Проведены авторские испытания системы прогнозирования за период </w:t>
      </w:r>
      <w:smartTag w:uri="urn:schemas-microsoft-com:office:smarttags" w:element="metricconverter">
        <w:smartTagPr>
          <w:attr w:name="ProductID" w:val="2024 г"/>
        </w:smartTagPr>
        <w:r w:rsidRPr="00AE321C">
          <w:rPr>
            <w:rFonts w:ascii="Times New Roman" w:hAnsi="Times New Roman" w:cs="Times New Roman"/>
            <w:sz w:val="26"/>
            <w:szCs w:val="26"/>
          </w:rPr>
          <w:t>2024 г</w:t>
        </w:r>
      </w:smartTag>
      <w:r w:rsidRPr="00AE321C">
        <w:rPr>
          <w:rFonts w:ascii="Times New Roman" w:hAnsi="Times New Roman" w:cs="Times New Roman"/>
          <w:sz w:val="26"/>
          <w:szCs w:val="26"/>
        </w:rPr>
        <w:t>. Получены оценки качества воспроизведения уровня моря и температуры воды в оперативных прогностических моделях. Подготовлены материалы для заключительного отчета по теме.</w:t>
      </w:r>
    </w:p>
    <w:p w:rsidR="00B63F22" w:rsidRPr="00B63F22" w:rsidRDefault="00AE321C" w:rsidP="00B63F22">
      <w:pPr>
        <w:spacing w:after="0" w:line="240" w:lineRule="auto"/>
        <w:ind w:firstLine="709"/>
        <w:jc w:val="both"/>
        <w:rPr>
          <w:rFonts w:ascii="Times New Roman" w:hAnsi="Times New Roman" w:cs="Times New Roman"/>
          <w:sz w:val="26"/>
          <w:szCs w:val="26"/>
        </w:rPr>
      </w:pPr>
      <w:r w:rsidRPr="00AE321C">
        <w:rPr>
          <w:rFonts w:ascii="Times New Roman" w:hAnsi="Times New Roman" w:cs="Times New Roman"/>
          <w:sz w:val="26"/>
          <w:szCs w:val="26"/>
        </w:rPr>
        <w:t xml:space="preserve">Разработана и введена в оперативную эксплуатацию опытная технология прогнозирования параметров ледяного покрова для неарктических морей России (Азовское, Каспийское, Охотское) на сроки до 35 суток, основанная на использовании ледовой модели CICE, атмосферного форсинга из метеорологической модели WRF Гидрометцентра России и климатической модели </w:t>
      </w:r>
      <w:proofErr w:type="gramStart"/>
      <w:r w:rsidRPr="00AE321C">
        <w:rPr>
          <w:rFonts w:ascii="Times New Roman" w:hAnsi="Times New Roman" w:cs="Times New Roman"/>
          <w:sz w:val="26"/>
          <w:szCs w:val="26"/>
        </w:rPr>
        <w:t>С</w:t>
      </w:r>
      <w:proofErr w:type="gramEnd"/>
      <w:r w:rsidRPr="00AE321C">
        <w:rPr>
          <w:rFonts w:ascii="Times New Roman" w:hAnsi="Times New Roman" w:cs="Times New Roman"/>
          <w:sz w:val="26"/>
          <w:szCs w:val="26"/>
        </w:rPr>
        <w:t>FS/NCEP, а также из базы данных системы ассимиляции GDAS/NCEP. Получены оценки качества прогнозов, составленных в ходе опытной эксплуатации в течение зимних сезонов 2022–2023 и 2023–2024 гг.</w:t>
      </w:r>
    </w:p>
    <w:p w:rsidR="00AB7EE9" w:rsidRPr="00B63F22" w:rsidRDefault="00AB7EE9" w:rsidP="00AE321C">
      <w:pPr>
        <w:spacing w:before="120" w:after="0" w:line="240" w:lineRule="auto"/>
        <w:ind w:firstLine="709"/>
        <w:jc w:val="both"/>
        <w:rPr>
          <w:rFonts w:ascii="Times New Roman" w:hAnsi="Times New Roman" w:cs="Times New Roman"/>
          <w:sz w:val="26"/>
          <w:szCs w:val="26"/>
          <w:u w:val="single"/>
        </w:rPr>
      </w:pPr>
      <w:r w:rsidRPr="00B63F22">
        <w:rPr>
          <w:rFonts w:ascii="Times New Roman" w:hAnsi="Times New Roman" w:cs="Times New Roman"/>
          <w:sz w:val="26"/>
          <w:szCs w:val="26"/>
          <w:u w:val="single"/>
        </w:rPr>
        <w:t>ФГБУ «ГОИН»</w:t>
      </w:r>
    </w:p>
    <w:p w:rsidR="00AE321C" w:rsidRPr="00AE321C" w:rsidRDefault="00AE321C" w:rsidP="00AE321C">
      <w:pPr>
        <w:spacing w:after="0" w:line="240" w:lineRule="auto"/>
        <w:ind w:firstLine="709"/>
        <w:jc w:val="both"/>
        <w:rPr>
          <w:rFonts w:ascii="Times New Roman" w:hAnsi="Times New Roman" w:cs="Times New Roman"/>
          <w:sz w:val="26"/>
          <w:szCs w:val="26"/>
        </w:rPr>
      </w:pPr>
      <w:proofErr w:type="gramStart"/>
      <w:r w:rsidRPr="00AE321C">
        <w:rPr>
          <w:rFonts w:ascii="Times New Roman" w:hAnsi="Times New Roman" w:cs="Times New Roman"/>
          <w:sz w:val="26"/>
          <w:szCs w:val="26"/>
        </w:rPr>
        <w:t>Завершена разработка и введена</w:t>
      </w:r>
      <w:proofErr w:type="gramEnd"/>
      <w:r w:rsidRPr="00AE321C">
        <w:rPr>
          <w:rFonts w:ascii="Times New Roman" w:hAnsi="Times New Roman" w:cs="Times New Roman"/>
          <w:sz w:val="26"/>
          <w:szCs w:val="26"/>
        </w:rPr>
        <w:t xml:space="preserve"> в опытную эксплуатацию технология краткосрочного прогнозирования гидротермодинамических характеристик Западно-Арктических морей России на сроки до 3 суток, основанная на модели морской циркуляции INMOM с горизонтальным разрешением 2,5–2,7 км и развернутая на кластере ГВЦ Росгидромета. В прогностической технологии реализовано усвоение данных спутниковых наблюдений по температуре воды и сплоченности ледового поля с использованием метода ансамблевой оптимальной интерполяции </w:t>
      </w:r>
      <w:proofErr w:type="spellStart"/>
      <w:r w:rsidRPr="00AE321C">
        <w:rPr>
          <w:rFonts w:ascii="Times New Roman" w:hAnsi="Times New Roman" w:cs="Times New Roman"/>
          <w:sz w:val="26"/>
          <w:szCs w:val="26"/>
        </w:rPr>
        <w:t>EnOI</w:t>
      </w:r>
      <w:proofErr w:type="spellEnd"/>
      <w:r w:rsidRPr="00AE321C">
        <w:rPr>
          <w:rFonts w:ascii="Times New Roman" w:hAnsi="Times New Roman" w:cs="Times New Roman"/>
          <w:sz w:val="26"/>
          <w:szCs w:val="26"/>
        </w:rPr>
        <w:t>. Получены оценки точности прогнозов в рамках авторских испытаний, подтверждающие повышение точности прогнозов при включении алгоритмов усвоения данных.</w:t>
      </w:r>
    </w:p>
    <w:p w:rsidR="00190561" w:rsidRPr="008535FE" w:rsidRDefault="007837AC" w:rsidP="00AE321C">
      <w:pPr>
        <w:spacing w:before="120"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 xml:space="preserve">1.1.11. Разработка методических документов по совершенствованию прогностической работы сетевых подразделений Росгидромета. </w:t>
      </w:r>
      <w:r w:rsidR="00190561" w:rsidRPr="008535FE">
        <w:rPr>
          <w:rFonts w:ascii="Times New Roman" w:hAnsi="Times New Roman" w:cs="Times New Roman"/>
          <w:sz w:val="26"/>
          <w:szCs w:val="26"/>
        </w:rPr>
        <w:t>(Киктев Д.Б. - к.ф.-м.н.)</w:t>
      </w:r>
    </w:p>
    <w:p w:rsidR="007837AC" w:rsidRPr="008535FE" w:rsidRDefault="007837AC"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7837AC" w:rsidRPr="00152033" w:rsidRDefault="00152033" w:rsidP="00ED3B1A">
      <w:pPr>
        <w:spacing w:after="0" w:line="240" w:lineRule="auto"/>
        <w:ind w:firstLine="709"/>
        <w:jc w:val="both"/>
        <w:rPr>
          <w:rFonts w:ascii="Times New Roman" w:eastAsia="Gungsuh" w:hAnsi="Times New Roman" w:cs="Times New Roman"/>
          <w:sz w:val="26"/>
          <w:szCs w:val="26"/>
        </w:rPr>
      </w:pPr>
      <w:r w:rsidRPr="00152033">
        <w:rPr>
          <w:rFonts w:ascii="Times New Roman" w:hAnsi="Times New Roman" w:cs="Times New Roman"/>
          <w:sz w:val="26"/>
          <w:szCs w:val="26"/>
        </w:rPr>
        <w:t>Разработаны «Рекомендации по подготовке краткосрочных метеорологических прогнозов».</w:t>
      </w:r>
    </w:p>
    <w:p w:rsidR="007837AC" w:rsidRPr="008535FE" w:rsidRDefault="007837AC" w:rsidP="00ED3B1A">
      <w:pPr>
        <w:spacing w:after="0" w:line="240" w:lineRule="auto"/>
        <w:ind w:firstLine="709"/>
        <w:jc w:val="both"/>
        <w:rPr>
          <w:rFonts w:ascii="Times New Roman" w:eastAsia="Gungsuh" w:hAnsi="Times New Roman" w:cs="Times New Roman"/>
          <w:sz w:val="26"/>
          <w:szCs w:val="26"/>
        </w:rPr>
      </w:pPr>
    </w:p>
    <w:p w:rsidR="007837AC"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 xml:space="preserve">1.2. Развитие методов и технологий метеорологических, гидрологических и агрометеорологических прогнозов, оценки состояния и загрязнения окружающей среды для повышения качества гидрометеорологического обслуживания УГМС   региона Урала и Сибири. </w:t>
      </w:r>
      <w:r w:rsidR="00190561" w:rsidRPr="008535FE">
        <w:rPr>
          <w:rFonts w:ascii="Times New Roman" w:hAnsi="Times New Roman" w:cs="Times New Roman"/>
          <w:b/>
          <w:sz w:val="26"/>
          <w:szCs w:val="26"/>
          <w:u w:val="single"/>
        </w:rPr>
        <w:t xml:space="preserve"> </w:t>
      </w:r>
      <w:r w:rsidR="00AB7001" w:rsidRPr="008535FE">
        <w:rPr>
          <w:rFonts w:ascii="Times New Roman" w:hAnsi="Times New Roman" w:cs="Times New Roman"/>
          <w:sz w:val="26"/>
          <w:szCs w:val="26"/>
        </w:rPr>
        <w:t xml:space="preserve"> </w:t>
      </w:r>
      <w:r w:rsidR="006F5B02" w:rsidRPr="008535FE">
        <w:rPr>
          <w:rFonts w:ascii="Times New Roman" w:hAnsi="Times New Roman" w:cs="Times New Roman"/>
          <w:sz w:val="26"/>
          <w:szCs w:val="26"/>
        </w:rPr>
        <w:t>(</w:t>
      </w:r>
      <w:proofErr w:type="spellStart"/>
      <w:r w:rsidR="006F5B02" w:rsidRPr="008535FE">
        <w:rPr>
          <w:rFonts w:ascii="Times New Roman" w:hAnsi="Times New Roman" w:cs="Times New Roman"/>
          <w:sz w:val="26"/>
          <w:szCs w:val="26"/>
        </w:rPr>
        <w:t>Колкер</w:t>
      </w:r>
      <w:proofErr w:type="spellEnd"/>
      <w:r w:rsidR="006F5B02" w:rsidRPr="008535FE">
        <w:rPr>
          <w:rFonts w:ascii="Times New Roman" w:hAnsi="Times New Roman" w:cs="Times New Roman"/>
          <w:sz w:val="26"/>
          <w:szCs w:val="26"/>
        </w:rPr>
        <w:t xml:space="preserve"> А.Б. - </w:t>
      </w:r>
      <w:r w:rsidRPr="008535FE">
        <w:rPr>
          <w:rFonts w:ascii="Times New Roman" w:hAnsi="Times New Roman" w:cs="Times New Roman"/>
          <w:sz w:val="26"/>
          <w:szCs w:val="26"/>
        </w:rPr>
        <w:t xml:space="preserve"> к.т.н.)</w:t>
      </w:r>
    </w:p>
    <w:p w:rsidR="007837AC" w:rsidRPr="008535FE" w:rsidRDefault="007837AC" w:rsidP="00687E55">
      <w:pPr>
        <w:spacing w:before="240" w:after="0" w:line="240" w:lineRule="auto"/>
        <w:ind w:firstLine="709"/>
        <w:jc w:val="both"/>
        <w:rPr>
          <w:rFonts w:ascii="Times New Roman" w:eastAsia="Gungsuh" w:hAnsi="Times New Roman" w:cs="Times New Roman"/>
          <w:b/>
          <w:sz w:val="26"/>
          <w:szCs w:val="26"/>
        </w:rPr>
      </w:pPr>
      <w:r w:rsidRPr="008535FE">
        <w:rPr>
          <w:rFonts w:ascii="Times New Roman" w:hAnsi="Times New Roman" w:cs="Times New Roman"/>
          <w:b/>
          <w:sz w:val="26"/>
          <w:szCs w:val="26"/>
        </w:rPr>
        <w:t xml:space="preserve">1.2.1. Развитие технологии детализированного численного краткосрочного прогноза явлений погоды, включая опасные, по территории Урало-Сибирского региона. </w:t>
      </w:r>
      <w:r w:rsidRPr="008535FE">
        <w:rPr>
          <w:rFonts w:ascii="Times New Roman" w:eastAsia="Gungsuh" w:hAnsi="Times New Roman" w:cs="Times New Roman"/>
          <w:b/>
          <w:sz w:val="26"/>
          <w:szCs w:val="26"/>
        </w:rPr>
        <w:t>Разработка физико-статистических методов и оперативной технологии прогноза максимальных порывов ветра в опасной категории (≥ 15м/с) и туманов на 1-3 суток по территории Урало-Сибирского региона на базе постпроцессинга модельных гидродинамических расчетных полей метеоэлементов.</w:t>
      </w:r>
    </w:p>
    <w:p w:rsidR="00687E55" w:rsidRDefault="00687E55" w:rsidP="00152033">
      <w:pPr>
        <w:spacing w:before="120" w:after="0" w:line="240" w:lineRule="auto"/>
        <w:ind w:firstLine="709"/>
        <w:jc w:val="both"/>
        <w:rPr>
          <w:rFonts w:ascii="Times New Roman" w:eastAsia="Gungsuh" w:hAnsi="Times New Roman" w:cs="Times New Roman"/>
          <w:sz w:val="26"/>
          <w:szCs w:val="26"/>
          <w:u w:val="single"/>
        </w:rPr>
      </w:pPr>
    </w:p>
    <w:p w:rsidR="007837AC" w:rsidRPr="008535FE" w:rsidRDefault="00AB7001" w:rsidP="00152033">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lastRenderedPageBreak/>
        <w:t>ФГБУ «СибНИГМИ»</w:t>
      </w:r>
    </w:p>
    <w:p w:rsidR="00152033" w:rsidRPr="00152033" w:rsidRDefault="00152033" w:rsidP="00152033">
      <w:pPr>
        <w:spacing w:after="0" w:line="240" w:lineRule="auto"/>
        <w:ind w:firstLine="709"/>
        <w:jc w:val="both"/>
        <w:rPr>
          <w:rFonts w:ascii="Times New Roman" w:eastAsia="Times New Roman" w:hAnsi="Times New Roman" w:cs="Times New Roman"/>
          <w:color w:val="000000"/>
          <w:sz w:val="26"/>
          <w:szCs w:val="26"/>
        </w:rPr>
      </w:pPr>
      <w:r w:rsidRPr="00152033">
        <w:rPr>
          <w:rFonts w:ascii="Times New Roman" w:hAnsi="Times New Roman" w:cs="Times New Roman"/>
          <w:color w:val="000000"/>
          <w:sz w:val="26"/>
          <w:szCs w:val="26"/>
        </w:rPr>
        <w:t>Разработаны метод и оперативная технология прогноза максимальных порывов ветра в градации  ≥ 15 м/с на 1-3 суток</w:t>
      </w:r>
    </w:p>
    <w:p w:rsidR="00AA19F1" w:rsidRDefault="00152033" w:rsidP="000112EE">
      <w:pPr>
        <w:spacing w:after="0" w:line="240" w:lineRule="auto"/>
        <w:ind w:firstLine="709"/>
        <w:jc w:val="both"/>
        <w:rPr>
          <w:rFonts w:ascii="Times New Roman" w:hAnsi="Times New Roman" w:cs="Times New Roman"/>
          <w:sz w:val="26"/>
          <w:szCs w:val="26"/>
        </w:rPr>
      </w:pPr>
      <w:r w:rsidRPr="00152033">
        <w:rPr>
          <w:rFonts w:ascii="Times New Roman" w:hAnsi="Times New Roman" w:cs="Times New Roman"/>
          <w:color w:val="000000"/>
          <w:sz w:val="26"/>
          <w:szCs w:val="26"/>
        </w:rPr>
        <w:t>Разработаны метод и оперативная технология прогноза туманов видимостью ≤ 1000 м и ≤ 500м на 1-3 суток</w:t>
      </w:r>
      <w:r w:rsidR="00AA19F1" w:rsidRPr="000112EE">
        <w:rPr>
          <w:rFonts w:ascii="Times New Roman" w:hAnsi="Times New Roman" w:cs="Times New Roman"/>
          <w:sz w:val="26"/>
          <w:szCs w:val="26"/>
        </w:rPr>
        <w:t>.</w:t>
      </w:r>
    </w:p>
    <w:p w:rsidR="00687E55" w:rsidRPr="000112EE" w:rsidRDefault="00687E55" w:rsidP="000112EE">
      <w:pPr>
        <w:spacing w:after="0" w:line="240" w:lineRule="auto"/>
        <w:ind w:firstLine="709"/>
        <w:jc w:val="both"/>
        <w:rPr>
          <w:rFonts w:ascii="Times New Roman" w:hAnsi="Times New Roman" w:cs="Times New Roman"/>
          <w:sz w:val="26"/>
          <w:szCs w:val="26"/>
        </w:rPr>
      </w:pPr>
    </w:p>
    <w:p w:rsidR="007837AC" w:rsidRPr="008535FE" w:rsidRDefault="007837AC" w:rsidP="00687E55">
      <w:pPr>
        <w:spacing w:after="0" w:line="240" w:lineRule="auto"/>
        <w:ind w:firstLine="709"/>
        <w:jc w:val="both"/>
        <w:rPr>
          <w:rFonts w:ascii="Times New Roman" w:hAnsi="Times New Roman" w:cs="Times New Roman"/>
          <w:b/>
          <w:color w:val="000000"/>
          <w:sz w:val="26"/>
          <w:szCs w:val="26"/>
          <w:shd w:val="clear" w:color="auto" w:fill="FFFFFF"/>
        </w:rPr>
      </w:pPr>
      <w:r w:rsidRPr="008535FE">
        <w:rPr>
          <w:rFonts w:ascii="Times New Roman" w:hAnsi="Times New Roman" w:cs="Times New Roman"/>
          <w:b/>
          <w:sz w:val="26"/>
          <w:szCs w:val="26"/>
        </w:rPr>
        <w:t xml:space="preserve">1.2.2. Разработка метода и технологии прогноза уровня загрязнения атмосферного воздуха  городов  на юге Сибири  на 1-3 суток на базе  </w:t>
      </w:r>
      <w:r w:rsidRPr="008535FE">
        <w:rPr>
          <w:rFonts w:ascii="Times New Roman" w:hAnsi="Times New Roman" w:cs="Times New Roman"/>
          <w:b/>
          <w:color w:val="000000"/>
          <w:sz w:val="26"/>
          <w:szCs w:val="26"/>
          <w:shd w:val="clear" w:color="auto" w:fill="FFFFFF"/>
        </w:rPr>
        <w:t>постпроцессинга прогностических гидродинамических полей и построения локальных физико-статистических моделей для оценки градаций параметра P.</w:t>
      </w:r>
    </w:p>
    <w:p w:rsidR="00AB7001" w:rsidRPr="008535FE" w:rsidRDefault="00AB7001" w:rsidP="00152033">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AA19F1" w:rsidRPr="000112EE" w:rsidRDefault="00152033" w:rsidP="000112EE">
      <w:pPr>
        <w:spacing w:after="0" w:line="240" w:lineRule="auto"/>
        <w:ind w:firstLine="709"/>
        <w:jc w:val="both"/>
        <w:rPr>
          <w:rFonts w:ascii="Times New Roman" w:hAnsi="Times New Roman" w:cs="Times New Roman"/>
          <w:sz w:val="26"/>
          <w:szCs w:val="26"/>
        </w:rPr>
      </w:pPr>
      <w:r w:rsidRPr="00687E55">
        <w:rPr>
          <w:rFonts w:ascii="Times New Roman" w:hAnsi="Times New Roman" w:cs="Times New Roman"/>
          <w:sz w:val="26"/>
          <w:szCs w:val="26"/>
        </w:rPr>
        <w:t>Получены</w:t>
      </w:r>
      <w:r w:rsidRPr="00152033">
        <w:rPr>
          <w:rFonts w:ascii="Times New Roman" w:hAnsi="Times New Roman" w:cs="Times New Roman"/>
          <w:sz w:val="26"/>
          <w:szCs w:val="26"/>
        </w:rPr>
        <w:t xml:space="preserve"> прогностические физико-статистические модели уровней загрязнения атмосферного воздуха (градации параметра Р) в форме логических решающих правил для городов Новосибирск, Кемерово, Чита, Петров-Забайкальский, Краснокаменск, Новокузнецк, Прокопьевск. </w:t>
      </w:r>
      <w:r w:rsidRPr="00152033">
        <w:rPr>
          <w:rFonts w:ascii="Times New Roman" w:hAnsi="Times New Roman" w:cs="Times New Roman"/>
          <w:b/>
          <w:sz w:val="26"/>
          <w:szCs w:val="26"/>
        </w:rPr>
        <w:t>Разработана</w:t>
      </w:r>
      <w:r w:rsidRPr="00152033">
        <w:rPr>
          <w:rFonts w:ascii="Times New Roman" w:hAnsi="Times New Roman" w:cs="Times New Roman"/>
          <w:sz w:val="26"/>
          <w:szCs w:val="26"/>
        </w:rPr>
        <w:t xml:space="preserve"> оперативная автоматизированная технология расчета прогнозов уровней загрязнения (градации параметра Р) для Западно-Сибирского и Забайкальского УГМС, готовая к независимым испытаниям.</w:t>
      </w:r>
    </w:p>
    <w:p w:rsidR="0094454A" w:rsidRPr="008535FE" w:rsidRDefault="0094454A" w:rsidP="00687E55">
      <w:pPr>
        <w:spacing w:before="24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1.2.3. Развитие технологии подготовки долгосрочных гидрометеорологических прогнозов по Восточной и Западной Сибири с применением технологии «Кассандра-Сибирь» (гидрограф притока в Новосибирское водохранилище с детализацией по декадам, гидрограф полезного притока в озеро Байкал с детализацией по декадам, прогнозы среднемесячной приземной температуры и месячных сумм осадков с заблаговременностью 3-6 месяцев).</w:t>
      </w:r>
    </w:p>
    <w:p w:rsidR="00AB7001" w:rsidRPr="008535FE" w:rsidRDefault="00AB7001" w:rsidP="00810F9E">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AA19F1" w:rsidRPr="00152033" w:rsidRDefault="00152033" w:rsidP="000112EE">
      <w:pPr>
        <w:pStyle w:val="a4"/>
        <w:spacing w:after="0" w:line="240" w:lineRule="auto"/>
        <w:ind w:left="0" w:firstLine="709"/>
        <w:jc w:val="both"/>
        <w:rPr>
          <w:rFonts w:ascii="Times New Roman" w:hAnsi="Times New Roman" w:cs="Times New Roman"/>
          <w:sz w:val="26"/>
          <w:szCs w:val="26"/>
        </w:rPr>
      </w:pPr>
      <w:r w:rsidRPr="00152033">
        <w:rPr>
          <w:rFonts w:ascii="Times New Roman" w:hAnsi="Times New Roman" w:cs="Times New Roman"/>
          <w:sz w:val="26"/>
          <w:szCs w:val="26"/>
        </w:rPr>
        <w:t>Усовершенствована технология подготовки долгосрочных гидрометеорологических прогнозов по Восточной и Западной Сибири с применением технологии «Кассандра-Сибирь» (гидрограф притока в Новосибирское водохранилище с детализацией по декадам, гидрограф полезного притока в оз. Байкал с детализацией по декадам, прогнозы среднемесячной приземной температуры и месячных сумм осадков с заблаговременностью 3-6 месяцев).</w:t>
      </w:r>
      <w:r w:rsidR="000112EE" w:rsidRPr="00152033">
        <w:rPr>
          <w:rFonts w:ascii="Times New Roman" w:hAnsi="Times New Roman" w:cs="Times New Roman"/>
          <w:sz w:val="26"/>
          <w:szCs w:val="26"/>
        </w:rPr>
        <w:t xml:space="preserve"> </w:t>
      </w:r>
      <w:r w:rsidR="00AA19F1" w:rsidRPr="00152033">
        <w:rPr>
          <w:rFonts w:ascii="Times New Roman" w:hAnsi="Times New Roman" w:cs="Times New Roman"/>
          <w:sz w:val="26"/>
          <w:szCs w:val="26"/>
        </w:rPr>
        <w:t xml:space="preserve"> </w:t>
      </w:r>
    </w:p>
    <w:p w:rsidR="0094454A" w:rsidRPr="00152033" w:rsidRDefault="0094454A" w:rsidP="00687E55">
      <w:pPr>
        <w:spacing w:before="24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1.2.4.</w:t>
      </w:r>
      <w:r w:rsidR="00152033" w:rsidRPr="00152033">
        <w:t xml:space="preserve"> </w:t>
      </w:r>
      <w:r w:rsidR="00152033" w:rsidRPr="00152033">
        <w:rPr>
          <w:rFonts w:ascii="Times New Roman" w:hAnsi="Times New Roman" w:cs="Times New Roman"/>
          <w:b/>
          <w:sz w:val="26"/>
          <w:szCs w:val="26"/>
        </w:rPr>
        <w:t>Развитие методов и технологий агрометеорологического прогнозирования по Урало-Сибирскому региону</w:t>
      </w:r>
      <w:r w:rsidRPr="00152033">
        <w:rPr>
          <w:rFonts w:ascii="Times New Roman" w:hAnsi="Times New Roman" w:cs="Times New Roman"/>
          <w:b/>
          <w:sz w:val="26"/>
          <w:szCs w:val="26"/>
        </w:rPr>
        <w:t>.</w:t>
      </w:r>
    </w:p>
    <w:p w:rsidR="00AB7001" w:rsidRPr="008535FE" w:rsidRDefault="00AB7001" w:rsidP="00152033">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152033" w:rsidRPr="00152033" w:rsidRDefault="00152033" w:rsidP="00152033">
      <w:pPr>
        <w:spacing w:after="0" w:line="240" w:lineRule="auto"/>
        <w:ind w:firstLine="709"/>
        <w:jc w:val="both"/>
        <w:rPr>
          <w:rFonts w:ascii="Times New Roman" w:hAnsi="Times New Roman" w:cs="Times New Roman"/>
          <w:sz w:val="26"/>
          <w:szCs w:val="26"/>
        </w:rPr>
      </w:pPr>
      <w:r w:rsidRPr="00152033">
        <w:rPr>
          <w:rFonts w:ascii="Times New Roman" w:hAnsi="Times New Roman" w:cs="Times New Roman"/>
          <w:sz w:val="26"/>
          <w:szCs w:val="26"/>
        </w:rPr>
        <w:t>Разработана автоматизированная технология оценок условий вегетации и динамико-статистических прогнозов урожайности зерновых и зернобобовых культур, яровой пшеницы, сахарной свеклы по Алтайскому краю, картофеля по Кемеровской и Новосибирской областям.</w:t>
      </w:r>
    </w:p>
    <w:p w:rsidR="005A7B60" w:rsidRPr="005A7B60" w:rsidRDefault="00152033" w:rsidP="005A7B60">
      <w:pPr>
        <w:spacing w:after="0" w:line="240" w:lineRule="auto"/>
        <w:ind w:firstLine="709"/>
        <w:jc w:val="both"/>
        <w:rPr>
          <w:rFonts w:ascii="Times New Roman" w:hAnsi="Times New Roman" w:cs="Times New Roman"/>
          <w:sz w:val="26"/>
          <w:szCs w:val="26"/>
        </w:rPr>
      </w:pPr>
      <w:r w:rsidRPr="00152033">
        <w:rPr>
          <w:rFonts w:ascii="Times New Roman" w:hAnsi="Times New Roman" w:cs="Times New Roman"/>
          <w:sz w:val="26"/>
          <w:szCs w:val="26"/>
        </w:rPr>
        <w:t>Разработан</w:t>
      </w:r>
      <w:r w:rsidRPr="00152033">
        <w:rPr>
          <w:rFonts w:ascii="Times New Roman" w:hAnsi="Times New Roman" w:cs="Times New Roman"/>
          <w:iCs/>
          <w:sz w:val="26"/>
          <w:szCs w:val="26"/>
        </w:rPr>
        <w:t xml:space="preserve">ы </w:t>
      </w:r>
      <w:r w:rsidRPr="00152033">
        <w:rPr>
          <w:rFonts w:ascii="Times New Roman" w:hAnsi="Times New Roman" w:cs="Times New Roman"/>
          <w:sz w:val="26"/>
          <w:szCs w:val="26"/>
        </w:rPr>
        <w:t>автоматизированные методы прогноза урожайности картофеля, многолетних, однолетних и луговых трав на сено по Иркутской области</w:t>
      </w:r>
      <w:r w:rsidRPr="00152033">
        <w:rPr>
          <w:rFonts w:ascii="Times New Roman" w:hAnsi="Times New Roman" w:cs="Times New Roman"/>
          <w:iCs/>
          <w:sz w:val="26"/>
          <w:szCs w:val="26"/>
        </w:rPr>
        <w:t>.</w:t>
      </w:r>
    </w:p>
    <w:p w:rsidR="0094454A" w:rsidRPr="008535FE" w:rsidRDefault="0094454A" w:rsidP="00687E55">
      <w:pPr>
        <w:spacing w:before="24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1.2.5. Создание сервисных информационных систем для территориальных управлений по гидрометеорологии и мониторингу окружающей среды Росгидромета (УГМС) Урало-Сибирского региона.</w:t>
      </w:r>
    </w:p>
    <w:p w:rsidR="00A47A7B" w:rsidRDefault="00A47A7B" w:rsidP="00152033">
      <w:pPr>
        <w:spacing w:before="120" w:after="0" w:line="240" w:lineRule="auto"/>
        <w:ind w:firstLine="709"/>
        <w:jc w:val="both"/>
        <w:rPr>
          <w:rFonts w:ascii="Times New Roman" w:eastAsia="Gungsuh" w:hAnsi="Times New Roman" w:cs="Times New Roman"/>
          <w:sz w:val="26"/>
          <w:szCs w:val="26"/>
          <w:u w:val="single"/>
        </w:rPr>
      </w:pPr>
    </w:p>
    <w:p w:rsidR="00A47A7B" w:rsidRDefault="00A47A7B" w:rsidP="00152033">
      <w:pPr>
        <w:spacing w:before="120" w:after="0" w:line="240" w:lineRule="auto"/>
        <w:ind w:firstLine="709"/>
        <w:jc w:val="both"/>
        <w:rPr>
          <w:rFonts w:ascii="Times New Roman" w:eastAsia="Gungsuh" w:hAnsi="Times New Roman" w:cs="Times New Roman"/>
          <w:sz w:val="26"/>
          <w:szCs w:val="26"/>
          <w:u w:val="single"/>
        </w:rPr>
      </w:pPr>
    </w:p>
    <w:p w:rsidR="00AB7001" w:rsidRPr="008535FE" w:rsidRDefault="00AB7001" w:rsidP="00152033">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lastRenderedPageBreak/>
        <w:t>ФГБУ «СибНИГМИ»</w:t>
      </w:r>
    </w:p>
    <w:p w:rsidR="00152033" w:rsidRPr="00152033" w:rsidRDefault="00152033" w:rsidP="00152033">
      <w:pPr>
        <w:spacing w:after="0" w:line="240" w:lineRule="auto"/>
        <w:ind w:firstLine="709"/>
        <w:jc w:val="both"/>
        <w:rPr>
          <w:rFonts w:ascii="Times New Roman" w:hAnsi="Times New Roman" w:cs="Times New Roman"/>
          <w:sz w:val="26"/>
          <w:szCs w:val="26"/>
        </w:rPr>
      </w:pPr>
      <w:r w:rsidRPr="00152033">
        <w:rPr>
          <w:rFonts w:ascii="Times New Roman" w:eastAsia="Times New Roman" w:hAnsi="Times New Roman" w:cs="Times New Roman"/>
          <w:sz w:val="26"/>
          <w:szCs w:val="26"/>
        </w:rPr>
        <w:t xml:space="preserve">Разработаны </w:t>
      </w:r>
      <w:r w:rsidRPr="00152033">
        <w:rPr>
          <w:rFonts w:ascii="Times New Roman" w:hAnsi="Times New Roman" w:cs="Times New Roman"/>
          <w:sz w:val="26"/>
          <w:szCs w:val="26"/>
        </w:rPr>
        <w:t>автоматизированные сервисные информационные технологии, внедренные в производственный процесс обработки, анализа оперативной агрометеорологической информации, поступающей в коде КН -21 со станций ФГБУ «Западно-Сибирское УГМС», с визуализацией в виде таблиц, графиков, карт. Обеспечен выпуск декадного агрометеорологического бюллетеня по территориям Новосибирской, Кемеровской, Томской областей, Алтайского края, Республики Алтай.</w:t>
      </w:r>
    </w:p>
    <w:p w:rsidR="005A7B60" w:rsidRPr="00152033" w:rsidRDefault="00152033" w:rsidP="00152033">
      <w:pPr>
        <w:spacing w:after="0" w:line="240" w:lineRule="auto"/>
        <w:ind w:firstLine="709"/>
        <w:jc w:val="both"/>
        <w:rPr>
          <w:rFonts w:ascii="Times New Roman" w:hAnsi="Times New Roman" w:cs="Times New Roman"/>
          <w:sz w:val="26"/>
          <w:szCs w:val="26"/>
        </w:rPr>
      </w:pPr>
      <w:r w:rsidRPr="00152033">
        <w:rPr>
          <w:rFonts w:ascii="Times New Roman" w:hAnsi="Times New Roman" w:cs="Times New Roman"/>
          <w:sz w:val="26"/>
          <w:szCs w:val="26"/>
        </w:rPr>
        <w:t>Разработаны автоматизированные сервисные информационные технологии, внедренные в производственный процесс обработки, анализа оперативной метеорологической и климатической информации УГМС Урало-Сибирского региона, поступающей в коде КН-19 Декада, КЛИМАТ с метеостанций ФГБУ «Уральское УГМС» для формирования ранжированных рядов экстремально теплых (холодных), сухих (влажных) лет в декадном и месячном разрешении.</w:t>
      </w:r>
    </w:p>
    <w:p w:rsidR="004C7A31" w:rsidRPr="008535FE" w:rsidRDefault="004C7A31" w:rsidP="00ED3B1A">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1.2.6. Исследование современного режима водных ресурсов на территории юго-востока Западной Сибири в зависимости от гидрометеорологических и синоптических условий.</w:t>
      </w:r>
    </w:p>
    <w:p w:rsidR="00AB7001" w:rsidRPr="008535FE" w:rsidRDefault="00AB7001" w:rsidP="007F3449">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4C7A31" w:rsidRPr="00C90CA4" w:rsidRDefault="00C90CA4" w:rsidP="005A7B60">
      <w:pPr>
        <w:pStyle w:val="Default"/>
        <w:ind w:firstLine="709"/>
        <w:jc w:val="both"/>
        <w:rPr>
          <w:iCs/>
          <w:sz w:val="26"/>
          <w:szCs w:val="26"/>
        </w:rPr>
      </w:pPr>
      <w:r w:rsidRPr="00C90CA4">
        <w:rPr>
          <w:sz w:val="26"/>
          <w:szCs w:val="26"/>
        </w:rPr>
        <w:t>Получены результаты</w:t>
      </w:r>
      <w:r w:rsidRPr="00C90CA4">
        <w:rPr>
          <w:sz w:val="26"/>
          <w:szCs w:val="26"/>
          <w:lang w:eastAsia="en-US"/>
        </w:rPr>
        <w:t xml:space="preserve"> </w:t>
      </w:r>
      <w:r w:rsidRPr="00C90CA4">
        <w:rPr>
          <w:sz w:val="26"/>
          <w:szCs w:val="26"/>
        </w:rPr>
        <w:t>оценки современного режима водных ресурсов на территории юго-востока Западной Сибири. Классы опасности гидрологических ситуаций по их интенсивности, продолжительности, времени наступления и др., систематизированные с учетом влияния синоптических условий и других природных  факторов с учетом  климатической составляющей.</w:t>
      </w:r>
      <w:r w:rsidR="005A7B60" w:rsidRPr="00C90CA4">
        <w:rPr>
          <w:sz w:val="26"/>
          <w:szCs w:val="26"/>
        </w:rPr>
        <w:t xml:space="preserve"> </w:t>
      </w:r>
    </w:p>
    <w:p w:rsidR="0094454A" w:rsidRPr="008535FE" w:rsidRDefault="0094454A" w:rsidP="00ED3B1A">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1.2.7. Разработка алгоритмов и технологии расширенной статистической обработки климатической и оперативной метеоинформации, численные оценки пространственно-временной изменчивости характеристик погоды (параметров атмосферы) во всем диапазоне метеорологических масштабов.</w:t>
      </w:r>
    </w:p>
    <w:p w:rsidR="00AB7001" w:rsidRPr="008535FE" w:rsidRDefault="00AB7001" w:rsidP="00C90CA4">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94454A" w:rsidRDefault="00C90CA4" w:rsidP="00C90CA4">
      <w:pPr>
        <w:spacing w:after="0" w:line="240" w:lineRule="auto"/>
        <w:ind w:right="-108" w:firstLine="709"/>
        <w:jc w:val="both"/>
        <w:rPr>
          <w:rFonts w:ascii="Times New Roman" w:hAnsi="Times New Roman" w:cs="Times New Roman"/>
          <w:sz w:val="26"/>
          <w:szCs w:val="26"/>
        </w:rPr>
      </w:pPr>
      <w:r w:rsidRPr="00687E55">
        <w:rPr>
          <w:rFonts w:ascii="Times New Roman" w:hAnsi="Times New Roman" w:cs="Times New Roman"/>
          <w:sz w:val="26"/>
          <w:szCs w:val="26"/>
        </w:rPr>
        <w:t xml:space="preserve">Создана </w:t>
      </w:r>
      <w:r w:rsidRPr="00C90CA4">
        <w:rPr>
          <w:rFonts w:ascii="Times New Roman" w:hAnsi="Times New Roman" w:cs="Times New Roman"/>
          <w:sz w:val="26"/>
          <w:szCs w:val="26"/>
        </w:rPr>
        <w:t>технология расширенной статистической обработки климатической и оперативной метеоинформации, численные оценки пространственно-временной изменчивости характеристик погоды (параметров атмосферы) с учетом метеорологических масштабов, работающая в опытном режиме.</w:t>
      </w:r>
    </w:p>
    <w:p w:rsidR="00C90CA4" w:rsidRPr="00C90CA4" w:rsidRDefault="00C90CA4" w:rsidP="00C90CA4">
      <w:pPr>
        <w:spacing w:after="0" w:line="240" w:lineRule="auto"/>
        <w:ind w:right="-108"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 xml:space="preserve">1.3. Развитие моделей, методов и технологий региональных метеорологических, гидрологических и морских прогнозов (в том числе опасных явлений) в интересах повышения качества гидрометеорологического обеспечения УГМС региона Дальнего Востока. </w:t>
      </w:r>
    </w:p>
    <w:p w:rsidR="0094454A" w:rsidRPr="008535FE" w:rsidRDefault="00AB7001"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 </w:t>
      </w:r>
      <w:r w:rsidR="0094454A" w:rsidRPr="008535FE">
        <w:rPr>
          <w:rFonts w:ascii="Times New Roman" w:hAnsi="Times New Roman" w:cs="Times New Roman"/>
          <w:sz w:val="26"/>
          <w:szCs w:val="26"/>
        </w:rPr>
        <w:t>(Вербицкая</w:t>
      </w:r>
      <w:r w:rsidR="00467103" w:rsidRPr="008535FE">
        <w:rPr>
          <w:rFonts w:ascii="Times New Roman" w:hAnsi="Times New Roman" w:cs="Times New Roman"/>
          <w:sz w:val="26"/>
          <w:szCs w:val="26"/>
        </w:rPr>
        <w:t xml:space="preserve"> Е.М. -</w:t>
      </w:r>
      <w:r w:rsidR="0094454A" w:rsidRPr="008535FE">
        <w:rPr>
          <w:rFonts w:ascii="Times New Roman" w:hAnsi="Times New Roman" w:cs="Times New Roman"/>
          <w:sz w:val="26"/>
          <w:szCs w:val="26"/>
        </w:rPr>
        <w:t xml:space="preserve"> </w:t>
      </w:r>
      <w:proofErr w:type="spellStart"/>
      <w:r w:rsidR="0094454A" w:rsidRPr="008535FE">
        <w:rPr>
          <w:rFonts w:ascii="Times New Roman" w:hAnsi="Times New Roman" w:cs="Times New Roman"/>
          <w:sz w:val="26"/>
          <w:szCs w:val="26"/>
        </w:rPr>
        <w:t>к.г.н</w:t>
      </w:r>
      <w:proofErr w:type="spellEnd"/>
      <w:r w:rsidR="0094454A" w:rsidRPr="008535FE">
        <w:rPr>
          <w:rFonts w:ascii="Times New Roman" w:hAnsi="Times New Roman" w:cs="Times New Roman"/>
          <w:sz w:val="26"/>
          <w:szCs w:val="26"/>
        </w:rPr>
        <w:t>.)</w:t>
      </w:r>
    </w:p>
    <w:p w:rsidR="0094454A" w:rsidRPr="008535FE" w:rsidRDefault="0094454A" w:rsidP="00ED3B1A">
      <w:pPr>
        <w:spacing w:after="0" w:line="240" w:lineRule="auto"/>
        <w:ind w:firstLine="709"/>
        <w:jc w:val="both"/>
        <w:rPr>
          <w:rFonts w:ascii="Times New Roman" w:hAnsi="Times New Roman" w:cs="Times New Roman"/>
          <w:b/>
          <w:sz w:val="26"/>
          <w:szCs w:val="26"/>
        </w:rPr>
      </w:pPr>
    </w:p>
    <w:p w:rsidR="0094454A" w:rsidRPr="00220015" w:rsidRDefault="0094454A" w:rsidP="00220015">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
          <w:bCs/>
          <w:sz w:val="26"/>
          <w:szCs w:val="26"/>
        </w:rPr>
        <w:t>1.3.1.</w:t>
      </w:r>
      <w:r w:rsidR="00220015" w:rsidRPr="00220015">
        <w:rPr>
          <w:b/>
        </w:rPr>
        <w:t xml:space="preserve"> </w:t>
      </w:r>
      <w:r w:rsidR="00220015" w:rsidRPr="00220015">
        <w:rPr>
          <w:rFonts w:ascii="Times New Roman" w:hAnsi="Times New Roman" w:cs="Times New Roman"/>
          <w:b/>
          <w:sz w:val="26"/>
          <w:szCs w:val="26"/>
        </w:rPr>
        <w:t>Развитие и совершенствование оперативной технологии производства численных прогнозов погоды для территории Дальнего Востока и Восточной Сибири на основе новой версии негидростатической модели WRF-ARW высокого пространственного разрешения с горизонтальным шагом 3-5 км с не менее 51 вертикальных уровней</w:t>
      </w:r>
      <w:r w:rsidRPr="00220015">
        <w:rPr>
          <w:rFonts w:ascii="Times New Roman" w:hAnsi="Times New Roman" w:cs="Times New Roman"/>
          <w:b/>
          <w:bCs/>
          <w:sz w:val="26"/>
          <w:szCs w:val="26"/>
        </w:rPr>
        <w:t>.</w:t>
      </w:r>
    </w:p>
    <w:p w:rsidR="00A55A52" w:rsidRPr="008535FE" w:rsidRDefault="00A55A52" w:rsidP="00C90CA4">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«ДВНИГМИ»</w:t>
      </w:r>
    </w:p>
    <w:p w:rsidR="0094454A" w:rsidRDefault="00C90CA4" w:rsidP="00C90CA4">
      <w:pPr>
        <w:spacing w:after="0" w:line="240" w:lineRule="auto"/>
        <w:ind w:firstLine="709"/>
        <w:jc w:val="both"/>
        <w:rPr>
          <w:rFonts w:ascii="Times New Roman" w:hAnsi="Times New Roman" w:cs="Times New Roman"/>
          <w:sz w:val="26"/>
          <w:szCs w:val="26"/>
        </w:rPr>
      </w:pPr>
      <w:r w:rsidRPr="00687E55">
        <w:rPr>
          <w:rFonts w:ascii="Times New Roman" w:hAnsi="Times New Roman" w:cs="Times New Roman"/>
          <w:sz w:val="26"/>
          <w:szCs w:val="26"/>
        </w:rPr>
        <w:t>Создана</w:t>
      </w:r>
      <w:r w:rsidRPr="00687E55">
        <w:rPr>
          <w:rFonts w:ascii="Times New Roman" w:hAnsi="Times New Roman" w:cs="Times New Roman"/>
          <w:bCs/>
          <w:sz w:val="26"/>
          <w:szCs w:val="26"/>
        </w:rPr>
        <w:t xml:space="preserve"> </w:t>
      </w:r>
      <w:r w:rsidRPr="00C90CA4">
        <w:rPr>
          <w:rFonts w:ascii="Times New Roman" w:hAnsi="Times New Roman" w:cs="Times New Roman"/>
          <w:sz w:val="26"/>
          <w:szCs w:val="26"/>
        </w:rPr>
        <w:t xml:space="preserve">автоматизированная технология производства численных прогнозов погоды для территории Дальнего Востока и Восточной Сибири на основе новой </w:t>
      </w:r>
      <w:r w:rsidRPr="00C90CA4">
        <w:rPr>
          <w:rFonts w:ascii="Times New Roman" w:hAnsi="Times New Roman" w:cs="Times New Roman"/>
          <w:sz w:val="26"/>
          <w:szCs w:val="26"/>
        </w:rPr>
        <w:lastRenderedPageBreak/>
        <w:t>версии негидростатической модели WRF-ARW высокого пространственного разрешения с горизонтальным шагом 3-5 км и с не менее чем 51 вертикальным уровнем.</w:t>
      </w:r>
    </w:p>
    <w:p w:rsidR="00C90CA4" w:rsidRPr="00C90CA4" w:rsidRDefault="00C90CA4" w:rsidP="00C90CA4">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bCs/>
          <w:iCs/>
          <w:sz w:val="26"/>
          <w:szCs w:val="26"/>
        </w:rPr>
      </w:pPr>
      <w:r w:rsidRPr="008535FE">
        <w:rPr>
          <w:rFonts w:ascii="Times New Roman" w:hAnsi="Times New Roman" w:cs="Times New Roman"/>
          <w:b/>
          <w:bCs/>
          <w:iCs/>
          <w:sz w:val="26"/>
          <w:szCs w:val="26"/>
        </w:rPr>
        <w:t>1.3.2. Развитие методов краткосрочного (специализированного) прогноза тропических циклонов и связанных с ними метеорологических параметров, элементов и явлений погоды в пунктах и по территории Дальнего Востока, включая акватории Дальневосточных морей России и северо-западной части Тихого океана, на базе выходной продукции глобальных и региональных негидростатических моделей различного пространственного разрешения.</w:t>
      </w:r>
    </w:p>
    <w:p w:rsidR="00A55A52" w:rsidRPr="008535FE" w:rsidRDefault="00A55A52" w:rsidP="00220015">
      <w:pPr>
        <w:spacing w:before="120" w:after="0" w:line="240" w:lineRule="auto"/>
        <w:ind w:firstLine="709"/>
        <w:jc w:val="both"/>
        <w:rPr>
          <w:rFonts w:ascii="Times New Roman" w:hAnsi="Times New Roman" w:cs="Times New Roman"/>
          <w:bCs/>
          <w:iCs/>
          <w:sz w:val="26"/>
          <w:szCs w:val="26"/>
          <w:u w:val="single"/>
        </w:rPr>
      </w:pPr>
      <w:r w:rsidRPr="008535FE">
        <w:rPr>
          <w:rFonts w:ascii="Times New Roman" w:hAnsi="Times New Roman" w:cs="Times New Roman"/>
          <w:bCs/>
          <w:iCs/>
          <w:sz w:val="26"/>
          <w:szCs w:val="26"/>
          <w:u w:val="single"/>
        </w:rPr>
        <w:t>ФГБУ «ДВНИГМИ»</w:t>
      </w:r>
    </w:p>
    <w:p w:rsidR="00826B87" w:rsidRPr="00C90CA4" w:rsidRDefault="00C90CA4" w:rsidP="00220015">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C90CA4">
        <w:rPr>
          <w:rFonts w:ascii="Times New Roman" w:hAnsi="Times New Roman" w:cs="Times New Roman"/>
          <w:sz w:val="26"/>
          <w:szCs w:val="26"/>
        </w:rPr>
        <w:t>Подготовлена к производственной эксплуатации технология прогноза положения и интенсивности тропических циклонов (ТЦ) северо-западной части Тихого океана и связанных с ними опасных явлений погоды на основе региональных негидростатических моделей различного пространственного разрешения на вычислительных ресурсах РВЦ ФГБУ «Дальневосточное УГМС» (платформа CRAY).</w:t>
      </w:r>
      <w:r w:rsidR="00826B87" w:rsidRPr="00C90CA4">
        <w:rPr>
          <w:rFonts w:ascii="Times New Roman" w:hAnsi="Times New Roman" w:cs="Times New Roman"/>
          <w:color w:val="000000" w:themeColor="text1"/>
          <w:sz w:val="26"/>
          <w:szCs w:val="26"/>
        </w:rPr>
        <w:t xml:space="preserve"> </w:t>
      </w:r>
    </w:p>
    <w:p w:rsidR="00364840" w:rsidRPr="008535FE" w:rsidRDefault="00364840" w:rsidP="00ED3B1A">
      <w:pPr>
        <w:autoSpaceDN w:val="0"/>
        <w:adjustRightInd w:val="0"/>
        <w:spacing w:after="0" w:line="240" w:lineRule="auto"/>
        <w:ind w:firstLine="709"/>
        <w:jc w:val="both"/>
        <w:rPr>
          <w:rFonts w:ascii="Times New Roman" w:hAnsi="Times New Roman" w:cs="Times New Roman"/>
          <w:bCs/>
          <w:iCs/>
          <w:sz w:val="26"/>
          <w:szCs w:val="26"/>
        </w:rPr>
      </w:pPr>
    </w:p>
    <w:p w:rsidR="0094454A" w:rsidRPr="008535FE" w:rsidRDefault="0094454A" w:rsidP="00ED3B1A">
      <w:pPr>
        <w:spacing w:after="0" w:line="240" w:lineRule="auto"/>
        <w:ind w:firstLine="709"/>
        <w:jc w:val="both"/>
        <w:rPr>
          <w:rFonts w:ascii="Times New Roman" w:hAnsi="Times New Roman" w:cs="Times New Roman"/>
          <w:b/>
          <w:bCs/>
          <w:iCs/>
          <w:sz w:val="26"/>
          <w:szCs w:val="26"/>
        </w:rPr>
      </w:pPr>
      <w:r w:rsidRPr="008535FE">
        <w:rPr>
          <w:rFonts w:ascii="Times New Roman" w:hAnsi="Times New Roman" w:cs="Times New Roman"/>
          <w:b/>
          <w:bCs/>
          <w:iCs/>
          <w:sz w:val="26"/>
          <w:szCs w:val="26"/>
        </w:rPr>
        <w:t>1.3.3. Развитие методов краткосрочного прогноза метеорологических параметров, элементов и явлений погоды в пунктах и по территориям Восточной Сибири и Дальнего Востока России на базе выходной продукции региональных негидростатических моделей различного пространственного разрешения.</w:t>
      </w:r>
    </w:p>
    <w:p w:rsidR="00A55A52" w:rsidRPr="00C90CA4" w:rsidRDefault="00A55A52" w:rsidP="00687E55">
      <w:pPr>
        <w:spacing w:before="120" w:after="0" w:line="240" w:lineRule="auto"/>
        <w:ind w:firstLine="709"/>
        <w:jc w:val="both"/>
        <w:rPr>
          <w:rFonts w:ascii="Times New Roman" w:hAnsi="Times New Roman" w:cs="Times New Roman"/>
          <w:bCs/>
          <w:iCs/>
          <w:sz w:val="26"/>
          <w:szCs w:val="26"/>
          <w:u w:val="single"/>
        </w:rPr>
      </w:pPr>
      <w:r w:rsidRPr="00C90CA4">
        <w:rPr>
          <w:rFonts w:ascii="Times New Roman" w:hAnsi="Times New Roman" w:cs="Times New Roman"/>
          <w:bCs/>
          <w:iCs/>
          <w:sz w:val="26"/>
          <w:szCs w:val="26"/>
          <w:u w:val="single"/>
        </w:rPr>
        <w:t>ФГБУ «ДВНИГМИ»</w:t>
      </w:r>
    </w:p>
    <w:p w:rsidR="00C90CA4" w:rsidRPr="00C90CA4" w:rsidRDefault="00C90CA4" w:rsidP="00C90CA4">
      <w:pPr>
        <w:spacing w:after="0" w:line="240" w:lineRule="auto"/>
        <w:ind w:firstLine="709"/>
        <w:jc w:val="both"/>
        <w:rPr>
          <w:rFonts w:ascii="Times New Roman" w:hAnsi="Times New Roman" w:cs="Times New Roman"/>
          <w:sz w:val="26"/>
          <w:szCs w:val="26"/>
        </w:rPr>
      </w:pPr>
      <w:r w:rsidRPr="00C90CA4">
        <w:rPr>
          <w:rFonts w:ascii="Times New Roman" w:hAnsi="Times New Roman" w:cs="Times New Roman"/>
          <w:sz w:val="26"/>
          <w:szCs w:val="26"/>
        </w:rPr>
        <w:t>Подготовлены к оперативным испытаниям технологические компоненты численного прогноза элементов и явлений погоды, ориентированные на особенности климата и хозяйственной деятельности отдельных территорий Восточной Сибири и Дальнего Востока России:</w:t>
      </w:r>
    </w:p>
    <w:p w:rsidR="00C90CA4" w:rsidRPr="00C90CA4" w:rsidRDefault="00C90CA4" w:rsidP="00C90CA4">
      <w:pPr>
        <w:spacing w:after="0" w:line="240" w:lineRule="auto"/>
        <w:ind w:firstLine="709"/>
        <w:jc w:val="both"/>
        <w:rPr>
          <w:rFonts w:ascii="Times New Roman" w:hAnsi="Times New Roman" w:cs="Times New Roman"/>
          <w:sz w:val="26"/>
          <w:szCs w:val="26"/>
        </w:rPr>
      </w:pPr>
      <w:r w:rsidRPr="00C90CA4">
        <w:rPr>
          <w:rFonts w:ascii="Times New Roman" w:hAnsi="Times New Roman" w:cs="Times New Roman"/>
          <w:color w:val="0070C0"/>
          <w:sz w:val="26"/>
          <w:szCs w:val="26"/>
        </w:rPr>
        <w:t xml:space="preserve">- </w:t>
      </w:r>
      <w:r w:rsidRPr="00C90CA4">
        <w:rPr>
          <w:rFonts w:ascii="Times New Roman" w:hAnsi="Times New Roman" w:cs="Times New Roman"/>
          <w:sz w:val="26"/>
          <w:szCs w:val="26"/>
        </w:rPr>
        <w:t xml:space="preserve">коррекции прогноза приземного ветра в отдельных пунктах, расположенных на побережье дальневосточных морей; </w:t>
      </w:r>
    </w:p>
    <w:p w:rsidR="00C90CA4" w:rsidRPr="00C90CA4" w:rsidRDefault="00C90CA4" w:rsidP="00C90CA4">
      <w:pPr>
        <w:spacing w:after="0" w:line="240" w:lineRule="auto"/>
        <w:ind w:firstLine="709"/>
        <w:jc w:val="both"/>
        <w:rPr>
          <w:rFonts w:ascii="Times New Roman" w:hAnsi="Times New Roman" w:cs="Times New Roman"/>
          <w:sz w:val="26"/>
          <w:szCs w:val="26"/>
        </w:rPr>
      </w:pPr>
      <w:r w:rsidRPr="00C90CA4">
        <w:rPr>
          <w:rFonts w:ascii="Times New Roman" w:hAnsi="Times New Roman" w:cs="Times New Roman"/>
          <w:sz w:val="26"/>
          <w:szCs w:val="26"/>
        </w:rPr>
        <w:t xml:space="preserve">- прогноза неблагоприятных метеорологических условий (НМУ) в промышленных центрах Амурской области (Благовещенск) и ЕАО (Биробиджан); </w:t>
      </w:r>
    </w:p>
    <w:p w:rsidR="00826B87" w:rsidRPr="00C90CA4" w:rsidRDefault="00C90CA4" w:rsidP="00C90CA4">
      <w:pPr>
        <w:spacing w:after="0" w:line="240" w:lineRule="auto"/>
        <w:ind w:firstLine="709"/>
        <w:jc w:val="both"/>
        <w:rPr>
          <w:rFonts w:ascii="Times New Roman" w:hAnsi="Times New Roman" w:cs="Times New Roman"/>
          <w:color w:val="000000" w:themeColor="text1"/>
          <w:sz w:val="26"/>
          <w:szCs w:val="26"/>
        </w:rPr>
      </w:pPr>
      <w:r w:rsidRPr="00C90CA4">
        <w:rPr>
          <w:rFonts w:ascii="Times New Roman" w:hAnsi="Times New Roman" w:cs="Times New Roman"/>
          <w:sz w:val="26"/>
          <w:szCs w:val="26"/>
        </w:rPr>
        <w:t>- расчет накопленных за различные периоды времени сумм осадков по крупным частным водосборам реки Колыма</w:t>
      </w:r>
      <w:proofErr w:type="gramStart"/>
      <w:r w:rsidRPr="00C90CA4">
        <w:rPr>
          <w:rFonts w:ascii="Times New Roman" w:hAnsi="Times New Roman" w:cs="Times New Roman"/>
          <w:sz w:val="26"/>
          <w:szCs w:val="26"/>
        </w:rPr>
        <w:t>.</w:t>
      </w:r>
      <w:r w:rsidR="00B13B50" w:rsidRPr="00C90CA4">
        <w:rPr>
          <w:rFonts w:ascii="Times New Roman" w:hAnsi="Times New Roman" w:cs="Times New Roman"/>
          <w:sz w:val="26"/>
          <w:szCs w:val="26"/>
        </w:rPr>
        <w:t>.</w:t>
      </w:r>
      <w:proofErr w:type="gramEnd"/>
    </w:p>
    <w:p w:rsidR="00584966" w:rsidRPr="008535FE" w:rsidRDefault="00584966" w:rsidP="00ED3B1A">
      <w:pPr>
        <w:spacing w:after="0" w:line="240" w:lineRule="auto"/>
        <w:ind w:firstLine="709"/>
        <w:jc w:val="both"/>
        <w:rPr>
          <w:rFonts w:ascii="Times New Roman" w:hAnsi="Times New Roman" w:cs="Times New Roman"/>
          <w:sz w:val="26"/>
          <w:szCs w:val="26"/>
        </w:rPr>
      </w:pPr>
    </w:p>
    <w:p w:rsidR="00584966" w:rsidRPr="00B63F22" w:rsidRDefault="00584966" w:rsidP="00ED3B1A">
      <w:pPr>
        <w:spacing w:after="0" w:line="240" w:lineRule="auto"/>
        <w:ind w:firstLine="567"/>
        <w:jc w:val="both"/>
        <w:rPr>
          <w:rFonts w:ascii="Times New Roman" w:eastAsia="Calibri" w:hAnsi="Times New Roman" w:cs="Times New Roman"/>
          <w:b/>
          <w:bCs/>
          <w:iCs/>
          <w:sz w:val="26"/>
          <w:szCs w:val="26"/>
        </w:rPr>
      </w:pPr>
      <w:r w:rsidRPr="00AE321C">
        <w:rPr>
          <w:rFonts w:ascii="Times New Roman" w:eastAsia="MS Mincho" w:hAnsi="Times New Roman" w:cs="Times New Roman"/>
          <w:b/>
          <w:sz w:val="26"/>
          <w:szCs w:val="26"/>
        </w:rPr>
        <w:t xml:space="preserve">1.3.4. </w:t>
      </w:r>
      <w:r w:rsidRPr="00AE321C">
        <w:rPr>
          <w:rFonts w:ascii="Times New Roman" w:eastAsia="Calibri" w:hAnsi="Times New Roman" w:cs="Times New Roman"/>
          <w:b/>
          <w:bCs/>
          <w:iCs/>
          <w:sz w:val="26"/>
          <w:szCs w:val="26"/>
        </w:rPr>
        <w:t>Разработать региональные</w:t>
      </w:r>
      <w:r w:rsidRPr="00AE321C">
        <w:rPr>
          <w:rFonts w:ascii="Times New Roman" w:eastAsia="Calibri" w:hAnsi="Times New Roman" w:cs="Times New Roman"/>
          <w:b/>
          <w:bCs/>
          <w:sz w:val="26"/>
          <w:szCs w:val="26"/>
        </w:rPr>
        <w:t xml:space="preserve"> м</w:t>
      </w:r>
      <w:r w:rsidRPr="00AE321C">
        <w:rPr>
          <w:rFonts w:ascii="Times New Roman" w:eastAsia="Calibri" w:hAnsi="Times New Roman" w:cs="Times New Roman"/>
          <w:b/>
          <w:bCs/>
          <w:iCs/>
          <w:sz w:val="26"/>
          <w:szCs w:val="26"/>
        </w:rPr>
        <w:t>етоды, модели и технологии прогнозов морских характеристик (волнение, течения, уровень моря, лед, обледенение судов), включая опасные явления, для зон ответственности УГМС региона Дальнего Востока России</w:t>
      </w:r>
      <w:r w:rsidR="00AE321C">
        <w:rPr>
          <w:rFonts w:ascii="Times New Roman" w:eastAsia="Calibri" w:hAnsi="Times New Roman" w:cs="Times New Roman"/>
          <w:b/>
          <w:bCs/>
          <w:iCs/>
          <w:sz w:val="26"/>
          <w:szCs w:val="26"/>
        </w:rPr>
        <w:t>.</w:t>
      </w:r>
    </w:p>
    <w:p w:rsidR="00584966" w:rsidRPr="00B63F22" w:rsidRDefault="00584966" w:rsidP="00BB5E58">
      <w:pPr>
        <w:spacing w:before="120" w:after="0" w:line="240" w:lineRule="auto"/>
        <w:ind w:firstLine="709"/>
        <w:jc w:val="both"/>
        <w:rPr>
          <w:rFonts w:ascii="Times New Roman" w:eastAsia="Calibri" w:hAnsi="Times New Roman" w:cs="Times New Roman"/>
          <w:sz w:val="26"/>
          <w:szCs w:val="26"/>
          <w:u w:val="single"/>
        </w:rPr>
      </w:pPr>
      <w:r w:rsidRPr="00B63F22">
        <w:rPr>
          <w:rFonts w:ascii="Times New Roman" w:eastAsia="Calibri" w:hAnsi="Times New Roman" w:cs="Times New Roman"/>
          <w:sz w:val="26"/>
          <w:szCs w:val="26"/>
          <w:u w:val="single"/>
        </w:rPr>
        <w:t>ФГБУ «ДВНИГМИ»</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 xml:space="preserve">Разработаны метод и технология прогноза приливных и дрейфовых течений на акватории </w:t>
      </w:r>
      <w:proofErr w:type="spellStart"/>
      <w:r w:rsidRPr="00BB5E58">
        <w:rPr>
          <w:rFonts w:ascii="Times New Roman" w:hAnsi="Times New Roman" w:cs="Times New Roman"/>
          <w:sz w:val="26"/>
          <w:szCs w:val="26"/>
        </w:rPr>
        <w:t>Авачинского</w:t>
      </w:r>
      <w:proofErr w:type="spellEnd"/>
      <w:r w:rsidRPr="00BB5E58">
        <w:rPr>
          <w:rFonts w:ascii="Times New Roman" w:hAnsi="Times New Roman" w:cs="Times New Roman"/>
          <w:sz w:val="26"/>
          <w:szCs w:val="26"/>
        </w:rPr>
        <w:t xml:space="preserve"> залива и Авачинской губы. Проведена верификация и настройка модели на основе данных о приливных характеристиках наблюденного и модельного уровня моря. Проанализированы данные инструментальных наблюдений над течениями. </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Создана система специализированного прогноза с использованием информации комплекса численных моделей по акваториям дальневосточных морей. На выходе формируется бюллетень по пунктам, содержащий прогностическую информацию по волнению, ледовой обстановке и морскому обледенению в табличном и графическом виде.</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lastRenderedPageBreak/>
        <w:t xml:space="preserve">Обработаны материалы оперативных </w:t>
      </w:r>
      <w:proofErr w:type="gramStart"/>
      <w:r w:rsidRPr="00BB5E58">
        <w:rPr>
          <w:rFonts w:ascii="Times New Roman" w:hAnsi="Times New Roman" w:cs="Times New Roman"/>
          <w:sz w:val="26"/>
          <w:szCs w:val="26"/>
        </w:rPr>
        <w:t>испытаний системы прогноза характеристик льда</w:t>
      </w:r>
      <w:proofErr w:type="gramEnd"/>
      <w:r w:rsidRPr="00BB5E58">
        <w:rPr>
          <w:rFonts w:ascii="Times New Roman" w:hAnsi="Times New Roman" w:cs="Times New Roman"/>
          <w:sz w:val="26"/>
          <w:szCs w:val="26"/>
        </w:rPr>
        <w:t xml:space="preserve"> в Беринговом, Охотском и Японском морях сезона 2023–2024 гг.</w:t>
      </w:r>
    </w:p>
    <w:p w:rsidR="0094454A" w:rsidRPr="008535FE"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Разработаны рекомендации по эффективному размещению ледовых постов на побережье дальневосточных морей и их переоснащению.</w:t>
      </w:r>
    </w:p>
    <w:p w:rsidR="0094454A" w:rsidRPr="008535FE" w:rsidRDefault="0094454A" w:rsidP="00BB5E58">
      <w:pPr>
        <w:spacing w:before="120" w:after="0" w:line="240" w:lineRule="auto"/>
        <w:ind w:firstLine="709"/>
        <w:jc w:val="both"/>
        <w:rPr>
          <w:rFonts w:ascii="Times New Roman" w:hAnsi="Times New Roman" w:cs="Times New Roman"/>
          <w:b/>
          <w:bCs/>
          <w:sz w:val="26"/>
          <w:szCs w:val="26"/>
        </w:rPr>
      </w:pPr>
      <w:r w:rsidRPr="008535FE">
        <w:rPr>
          <w:rFonts w:ascii="Times New Roman" w:hAnsi="Times New Roman" w:cs="Times New Roman"/>
          <w:b/>
          <w:bCs/>
          <w:sz w:val="26"/>
          <w:szCs w:val="26"/>
        </w:rPr>
        <w:t>1.3.5.</w:t>
      </w:r>
      <w:r w:rsidR="00C75D54">
        <w:rPr>
          <w:rFonts w:ascii="Times New Roman" w:hAnsi="Times New Roman" w:cs="Times New Roman"/>
          <w:b/>
          <w:bCs/>
          <w:sz w:val="26"/>
          <w:szCs w:val="26"/>
        </w:rPr>
        <w:t xml:space="preserve"> </w:t>
      </w:r>
      <w:r w:rsidRPr="008535FE">
        <w:rPr>
          <w:rFonts w:ascii="Times New Roman" w:hAnsi="Times New Roman" w:cs="Times New Roman"/>
          <w:b/>
          <w:bCs/>
          <w:sz w:val="26"/>
          <w:szCs w:val="26"/>
        </w:rPr>
        <w:t>Разработать</w:t>
      </w:r>
      <w:r w:rsidR="00C75D54">
        <w:rPr>
          <w:rFonts w:ascii="Times New Roman" w:hAnsi="Times New Roman" w:cs="Times New Roman"/>
          <w:b/>
          <w:bCs/>
          <w:sz w:val="26"/>
          <w:szCs w:val="26"/>
        </w:rPr>
        <w:t xml:space="preserve"> </w:t>
      </w:r>
      <w:r w:rsidRPr="008535FE">
        <w:rPr>
          <w:rFonts w:ascii="Times New Roman" w:hAnsi="Times New Roman" w:cs="Times New Roman"/>
          <w:b/>
          <w:bCs/>
          <w:sz w:val="26"/>
          <w:szCs w:val="26"/>
        </w:rPr>
        <w:t>усовершенствованную</w:t>
      </w:r>
      <w:r w:rsidR="00C75D54">
        <w:rPr>
          <w:rFonts w:ascii="Times New Roman" w:hAnsi="Times New Roman" w:cs="Times New Roman"/>
          <w:b/>
          <w:bCs/>
          <w:sz w:val="26"/>
          <w:szCs w:val="26"/>
        </w:rPr>
        <w:t xml:space="preserve"> </w:t>
      </w:r>
      <w:r w:rsidRPr="008535FE">
        <w:rPr>
          <w:rFonts w:ascii="Times New Roman" w:hAnsi="Times New Roman" w:cs="Times New Roman"/>
          <w:b/>
          <w:bCs/>
          <w:sz w:val="26"/>
          <w:szCs w:val="26"/>
        </w:rPr>
        <w:t>комплексную детерминистическую модель формирования дождевого паводка на реках Приморского края на основе данных автоматизированной сети наблюдений для использования в оперативной практике.</w:t>
      </w:r>
    </w:p>
    <w:p w:rsidR="00A55A52" w:rsidRPr="00706DCE" w:rsidRDefault="00A55A52" w:rsidP="007F3449">
      <w:pPr>
        <w:spacing w:before="120" w:after="0" w:line="240" w:lineRule="auto"/>
        <w:ind w:firstLine="709"/>
        <w:jc w:val="both"/>
        <w:rPr>
          <w:rFonts w:ascii="Times New Roman" w:hAnsi="Times New Roman" w:cs="Times New Roman"/>
          <w:sz w:val="26"/>
          <w:szCs w:val="26"/>
          <w:u w:val="single"/>
        </w:rPr>
      </w:pPr>
      <w:r w:rsidRPr="00706DCE">
        <w:rPr>
          <w:rFonts w:ascii="Times New Roman" w:hAnsi="Times New Roman" w:cs="Times New Roman"/>
          <w:sz w:val="26"/>
          <w:szCs w:val="26"/>
          <w:u w:val="single"/>
        </w:rPr>
        <w:t>ФГБУ «ДВНИГМИ»</w:t>
      </w:r>
    </w:p>
    <w:p w:rsidR="00584966" w:rsidRDefault="00C90CA4" w:rsidP="00706DCE">
      <w:pPr>
        <w:widowControl w:val="0"/>
        <w:autoSpaceDE w:val="0"/>
        <w:autoSpaceDN w:val="0"/>
        <w:adjustRightInd w:val="0"/>
        <w:spacing w:after="0" w:line="240" w:lineRule="auto"/>
        <w:ind w:firstLine="709"/>
        <w:jc w:val="both"/>
        <w:rPr>
          <w:rFonts w:ascii="Times New Roman" w:hAnsi="Times New Roman" w:cs="Times New Roman"/>
          <w:bCs/>
          <w:sz w:val="26"/>
          <w:szCs w:val="26"/>
        </w:rPr>
      </w:pPr>
      <w:r w:rsidRPr="00C90CA4">
        <w:rPr>
          <w:rFonts w:ascii="Times New Roman" w:hAnsi="Times New Roman" w:cs="Times New Roman"/>
          <w:sz w:val="26"/>
          <w:szCs w:val="26"/>
        </w:rPr>
        <w:t>Подготовлена к</w:t>
      </w:r>
      <w:r w:rsidRPr="00C90CA4">
        <w:rPr>
          <w:rFonts w:ascii="Times New Roman" w:hAnsi="Times New Roman" w:cs="Times New Roman"/>
          <w:iCs/>
          <w:sz w:val="26"/>
          <w:szCs w:val="26"/>
        </w:rPr>
        <w:t xml:space="preserve"> оперативно-производственным испытаниям к</w:t>
      </w:r>
      <w:r w:rsidRPr="00C90CA4">
        <w:rPr>
          <w:rFonts w:ascii="Times New Roman" w:hAnsi="Times New Roman" w:cs="Times New Roman"/>
          <w:bCs/>
          <w:sz w:val="26"/>
          <w:szCs w:val="26"/>
        </w:rPr>
        <w:t>омплексная детерминистическая модель формирования дождевых паводков на реках Приморского края.</w:t>
      </w:r>
    </w:p>
    <w:p w:rsidR="00687E55" w:rsidRPr="00C90CA4" w:rsidRDefault="00687E55" w:rsidP="00706DC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rsidR="00584966" w:rsidRPr="00B63F22" w:rsidRDefault="00584966" w:rsidP="00687E55">
      <w:pPr>
        <w:spacing w:after="0" w:line="240" w:lineRule="auto"/>
        <w:ind w:firstLine="567"/>
        <w:jc w:val="both"/>
        <w:rPr>
          <w:rFonts w:ascii="Times New Roman" w:eastAsia="MS Mincho" w:hAnsi="Times New Roman" w:cs="Times New Roman"/>
          <w:b/>
          <w:sz w:val="26"/>
          <w:szCs w:val="26"/>
        </w:rPr>
      </w:pPr>
      <w:r w:rsidRPr="00BB5E58">
        <w:rPr>
          <w:rFonts w:ascii="Times New Roman" w:eastAsia="MS Mincho" w:hAnsi="Times New Roman" w:cs="Times New Roman"/>
          <w:b/>
          <w:sz w:val="26"/>
          <w:szCs w:val="26"/>
        </w:rPr>
        <w:t>1.3.6. Обобщенные оценки текущих гидрометеорологических условий, включая климатические тенденции, по дальневосточным морям.</w:t>
      </w:r>
    </w:p>
    <w:p w:rsidR="00584966" w:rsidRPr="008535FE" w:rsidRDefault="00584966" w:rsidP="00BB5E58">
      <w:pPr>
        <w:spacing w:before="120" w:after="0" w:line="240" w:lineRule="auto"/>
        <w:ind w:firstLine="709"/>
        <w:jc w:val="both"/>
        <w:rPr>
          <w:rFonts w:ascii="Times New Roman" w:eastAsia="Calibri" w:hAnsi="Times New Roman" w:cs="Times New Roman"/>
          <w:sz w:val="26"/>
          <w:szCs w:val="26"/>
          <w:u w:val="single"/>
        </w:rPr>
      </w:pPr>
      <w:r w:rsidRPr="00B63F22">
        <w:rPr>
          <w:rFonts w:ascii="Times New Roman" w:eastAsia="Calibri" w:hAnsi="Times New Roman" w:cs="Times New Roman"/>
          <w:sz w:val="26"/>
          <w:szCs w:val="26"/>
          <w:u w:val="single"/>
        </w:rPr>
        <w:t>ФГБУ «ДВНИГМИ»</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Созданы гидрометеорологические обзоры по разделам: Ледовые условия, Волнение моря, Термические условия дальневосточных морей, Синоптический обзор, Анализ термобарических полей, Региональные индексы циркуляции атмосферы, Тропические циклоны, Течения за октябрь-декабрь 2023 г. и январь-сентябрь 2024 г. Обзоры содержат текстовые аналитические обобщения, графический материал и карты декадного и месячного усреднения основных гидрометеорологических параметров по региону. Приводятся сравнения с климатом.</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Подготовлен обобщенный годовой гидрометеорологический обзор по дальневосточным морям по одноименным разделам за 2023 г. Обзоры размещены на сайтах ФГБУ «ДВНИГМИ» http://www.ferhri.org/napravleniya-rabot/proekty/2017-07-28-00-41-16.html и РСБД ЕСИМО.</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Создана рабочая модель электронного справочника режимных характеристик ветра и волнения. В качестве расчетных параметров ветра выбраны двумерные повторяемости градаций скорости ветра по восьми румбам, максимальные значения и повторяемость штилей. Аналогичные решения приняты для параметров смешанного волнения моря. Реализован расчет выбранных характеристик на историческом архиве с 1991 по 2020 гг. Расчёты выполняются с месячным разрешением для акваторий дальневосточных морей и прилегающей северо-западной части Тихого океана.</w:t>
      </w:r>
    </w:p>
    <w:p w:rsidR="00BB5E58" w:rsidRPr="00BB5E58" w:rsidRDefault="00BB5E58" w:rsidP="00BB5E58">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 xml:space="preserve">Произведена визуализация полей климатических характеристик ветра и волнения в виде электронного справочника в узлах регулярной сетки с шагом 0,5° по всем акваториям. </w:t>
      </w:r>
    </w:p>
    <w:p w:rsidR="00B63F22" w:rsidRPr="00B63F22" w:rsidRDefault="00BB5E58" w:rsidP="00B63F22">
      <w:pPr>
        <w:spacing w:after="0" w:line="240" w:lineRule="auto"/>
        <w:ind w:firstLine="709"/>
        <w:jc w:val="both"/>
        <w:rPr>
          <w:rFonts w:ascii="Times New Roman" w:hAnsi="Times New Roman" w:cs="Times New Roman"/>
          <w:sz w:val="26"/>
          <w:szCs w:val="26"/>
        </w:rPr>
      </w:pPr>
      <w:r w:rsidRPr="00BB5E58">
        <w:rPr>
          <w:rFonts w:ascii="Times New Roman" w:hAnsi="Times New Roman" w:cs="Times New Roman"/>
          <w:sz w:val="26"/>
          <w:szCs w:val="26"/>
        </w:rPr>
        <w:t xml:space="preserve">Подготовленные геопривязанные растры с характеристиками волнения и ветра опубликованы в виде </w:t>
      </w:r>
      <w:proofErr w:type="gramStart"/>
      <w:r w:rsidRPr="00BB5E58">
        <w:rPr>
          <w:rFonts w:ascii="Times New Roman" w:hAnsi="Times New Roman" w:cs="Times New Roman"/>
          <w:sz w:val="26"/>
          <w:szCs w:val="26"/>
        </w:rPr>
        <w:t>тематических</w:t>
      </w:r>
      <w:proofErr w:type="gramEnd"/>
      <w:r w:rsidRPr="00BB5E58">
        <w:rPr>
          <w:rFonts w:ascii="Times New Roman" w:hAnsi="Times New Roman" w:cs="Times New Roman"/>
          <w:sz w:val="26"/>
          <w:szCs w:val="26"/>
        </w:rPr>
        <w:t xml:space="preserve"> WMS-слоев на ГИС-сервере </w:t>
      </w:r>
      <w:proofErr w:type="spellStart"/>
      <w:r w:rsidRPr="00BB5E58">
        <w:rPr>
          <w:rFonts w:ascii="Times New Roman" w:hAnsi="Times New Roman" w:cs="Times New Roman"/>
          <w:sz w:val="26"/>
          <w:szCs w:val="26"/>
        </w:rPr>
        <w:t>Geoserver</w:t>
      </w:r>
      <w:proofErr w:type="spellEnd"/>
      <w:r w:rsidRPr="00BB5E58">
        <w:rPr>
          <w:rFonts w:ascii="Times New Roman" w:hAnsi="Times New Roman" w:cs="Times New Roman"/>
          <w:sz w:val="26"/>
          <w:szCs w:val="26"/>
        </w:rPr>
        <w:t xml:space="preserve"> v.2.24 сведены в единый пользовательский </w:t>
      </w:r>
      <w:proofErr w:type="spellStart"/>
      <w:r w:rsidRPr="00BB5E58">
        <w:rPr>
          <w:rFonts w:ascii="Times New Roman" w:hAnsi="Times New Roman" w:cs="Times New Roman"/>
          <w:sz w:val="26"/>
          <w:szCs w:val="26"/>
        </w:rPr>
        <w:t>web</w:t>
      </w:r>
      <w:proofErr w:type="spellEnd"/>
      <w:r w:rsidRPr="00BB5E58">
        <w:rPr>
          <w:rFonts w:ascii="Times New Roman" w:hAnsi="Times New Roman" w:cs="Times New Roman"/>
          <w:sz w:val="26"/>
          <w:szCs w:val="26"/>
        </w:rPr>
        <w:t xml:space="preserve">-интерфейс на базе свободного программного обеспечения с открытым исходным кодом </w:t>
      </w:r>
      <w:proofErr w:type="spellStart"/>
      <w:r w:rsidRPr="00BB5E58">
        <w:rPr>
          <w:rFonts w:ascii="Times New Roman" w:hAnsi="Times New Roman" w:cs="Times New Roman"/>
          <w:sz w:val="26"/>
          <w:szCs w:val="26"/>
        </w:rPr>
        <w:t>MapStore</w:t>
      </w:r>
      <w:proofErr w:type="spellEnd"/>
      <w:r w:rsidRPr="00BB5E58">
        <w:rPr>
          <w:rFonts w:ascii="Times New Roman" w:hAnsi="Times New Roman" w:cs="Times New Roman"/>
          <w:sz w:val="26"/>
          <w:szCs w:val="26"/>
        </w:rPr>
        <w:t>. В демонстрационном режиме интерактивный справочник доступен по адресу https://mapstore.ferhri.ru/mapstore/#/.</w:t>
      </w:r>
    </w:p>
    <w:p w:rsidR="00490299" w:rsidRPr="008535FE" w:rsidRDefault="00A55A52" w:rsidP="00ED3B1A">
      <w:pPr>
        <w:spacing w:after="0" w:line="240" w:lineRule="auto"/>
        <w:ind w:firstLine="709"/>
        <w:jc w:val="both"/>
        <w:rPr>
          <w:rFonts w:ascii="Times New Roman" w:eastAsia="MS Mincho" w:hAnsi="Times New Roman" w:cs="Times New Roman"/>
          <w:b/>
          <w:sz w:val="26"/>
          <w:szCs w:val="26"/>
        </w:rPr>
      </w:pPr>
      <w:r w:rsidRPr="008535FE">
        <w:rPr>
          <w:rFonts w:ascii="Times New Roman" w:eastAsia="Times New Roman" w:hAnsi="Times New Roman" w:cs="Times New Roman"/>
          <w:snapToGrid w:val="0"/>
          <w:sz w:val="26"/>
          <w:szCs w:val="26"/>
          <w:shd w:val="clear" w:color="auto" w:fill="FFFFFF"/>
        </w:rPr>
        <w:t xml:space="preserve"> </w:t>
      </w:r>
    </w:p>
    <w:p w:rsidR="009B2C4D" w:rsidRDefault="0094454A" w:rsidP="00ED3B1A">
      <w:pPr>
        <w:spacing w:after="0" w:line="240" w:lineRule="auto"/>
        <w:ind w:right="284"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1.4.</w:t>
      </w:r>
      <w:r w:rsidRPr="008535FE">
        <w:rPr>
          <w:rFonts w:ascii="Times New Roman" w:hAnsi="Times New Roman" w:cs="Times New Roman"/>
          <w:b/>
          <w:iCs/>
          <w:sz w:val="26"/>
          <w:szCs w:val="26"/>
          <w:u w:val="single"/>
        </w:rPr>
        <w:t xml:space="preserve"> </w:t>
      </w:r>
      <w:r w:rsidRPr="008535FE">
        <w:rPr>
          <w:rFonts w:ascii="Times New Roman" w:hAnsi="Times New Roman" w:cs="Times New Roman"/>
          <w:b/>
          <w:iCs/>
          <w:color w:val="000000"/>
          <w:sz w:val="26"/>
          <w:szCs w:val="26"/>
          <w:u w:val="single"/>
        </w:rPr>
        <w:t>Разработка технологии сверхкраткосрочного (до 12 ч) прогноза погоды опасных для авиации явлений в целях создания на территории Российской Федерации Регионального консультативного центра по опасным для авиации явлениям погоды.</w:t>
      </w:r>
      <w:r w:rsidRPr="008535FE">
        <w:rPr>
          <w:rFonts w:ascii="Times New Roman" w:hAnsi="Times New Roman" w:cs="Times New Roman"/>
          <w:b/>
          <w:sz w:val="26"/>
          <w:szCs w:val="26"/>
          <w:u w:val="single"/>
        </w:rPr>
        <w:t xml:space="preserve"> </w:t>
      </w:r>
      <w:r w:rsidR="00687E55" w:rsidRPr="008535FE">
        <w:rPr>
          <w:rFonts w:ascii="Times New Roman" w:hAnsi="Times New Roman" w:cs="Times New Roman"/>
          <w:iCs/>
          <w:sz w:val="26"/>
          <w:szCs w:val="26"/>
        </w:rPr>
        <w:t>(</w:t>
      </w:r>
      <w:proofErr w:type="spellStart"/>
      <w:r w:rsidR="00687E55" w:rsidRPr="008535FE">
        <w:rPr>
          <w:rFonts w:ascii="Times New Roman" w:hAnsi="Times New Roman" w:cs="Times New Roman"/>
          <w:iCs/>
          <w:sz w:val="26"/>
          <w:szCs w:val="26"/>
        </w:rPr>
        <w:t>Колкер</w:t>
      </w:r>
      <w:proofErr w:type="spellEnd"/>
      <w:r w:rsidR="00687E55" w:rsidRPr="008535FE">
        <w:rPr>
          <w:rFonts w:ascii="Times New Roman" w:hAnsi="Times New Roman" w:cs="Times New Roman"/>
          <w:iCs/>
          <w:sz w:val="26"/>
          <w:szCs w:val="26"/>
        </w:rPr>
        <w:t xml:space="preserve"> А.Б. -  к.т.н.)</w:t>
      </w:r>
    </w:p>
    <w:p w:rsidR="0094454A" w:rsidRPr="009B2C4D" w:rsidRDefault="009B2C4D" w:rsidP="00BB5E58">
      <w:pPr>
        <w:spacing w:after="0" w:line="240" w:lineRule="auto"/>
        <w:ind w:right="284" w:firstLine="709"/>
        <w:jc w:val="both"/>
        <w:rPr>
          <w:rFonts w:ascii="Times New Roman" w:hAnsi="Times New Roman" w:cs="Times New Roman"/>
          <w:sz w:val="26"/>
          <w:szCs w:val="26"/>
          <w:u w:val="single"/>
        </w:rPr>
      </w:pPr>
      <w:r w:rsidRPr="009B2C4D">
        <w:rPr>
          <w:rFonts w:ascii="Times New Roman" w:hAnsi="Times New Roman" w:cs="Times New Roman"/>
          <w:sz w:val="26"/>
          <w:szCs w:val="26"/>
        </w:rPr>
        <w:t xml:space="preserve">ФГБУ </w:t>
      </w:r>
      <w:r w:rsidRPr="009B2C4D">
        <w:rPr>
          <w:rFonts w:ascii="Times New Roman" w:hAnsi="Times New Roman" w:cs="Times New Roman"/>
          <w:spacing w:val="-20"/>
          <w:sz w:val="26"/>
          <w:szCs w:val="26"/>
        </w:rPr>
        <w:t xml:space="preserve">«СибНИГМИ», </w:t>
      </w:r>
      <w:r w:rsidRPr="009B2C4D">
        <w:rPr>
          <w:rFonts w:ascii="Times New Roman" w:hAnsi="Times New Roman" w:cs="Times New Roman"/>
          <w:sz w:val="26"/>
          <w:szCs w:val="26"/>
        </w:rPr>
        <w:t>ФГБУ «Гидрометцентр России»,</w:t>
      </w:r>
      <w:r w:rsidRPr="009B2C4D">
        <w:rPr>
          <w:rFonts w:ascii="Times New Roman" w:hAnsi="Times New Roman" w:cs="Times New Roman"/>
          <w:spacing w:val="-20"/>
          <w:sz w:val="26"/>
          <w:szCs w:val="26"/>
        </w:rPr>
        <w:t xml:space="preserve"> ФГБУ «ДВНИГМИ»</w:t>
      </w:r>
    </w:p>
    <w:p w:rsidR="0094454A" w:rsidRPr="008535FE" w:rsidRDefault="00AB7001" w:rsidP="00ED3B1A">
      <w:pPr>
        <w:spacing w:after="0" w:line="240" w:lineRule="auto"/>
        <w:ind w:firstLine="709"/>
        <w:jc w:val="both"/>
        <w:rPr>
          <w:rFonts w:ascii="Times New Roman" w:hAnsi="Times New Roman" w:cs="Times New Roman"/>
          <w:iCs/>
          <w:sz w:val="26"/>
          <w:szCs w:val="26"/>
        </w:rPr>
      </w:pPr>
      <w:r w:rsidRPr="008535FE">
        <w:rPr>
          <w:rFonts w:ascii="Times New Roman" w:hAnsi="Times New Roman" w:cs="Times New Roman"/>
          <w:iCs/>
          <w:sz w:val="26"/>
          <w:szCs w:val="26"/>
        </w:rPr>
        <w:lastRenderedPageBreak/>
        <w:t xml:space="preserve"> </w:t>
      </w:r>
    </w:p>
    <w:p w:rsidR="0094454A" w:rsidRPr="008535FE" w:rsidRDefault="0094454A" w:rsidP="00ED3B1A">
      <w:pPr>
        <w:spacing w:after="0" w:line="240" w:lineRule="auto"/>
        <w:ind w:firstLine="709"/>
        <w:jc w:val="both"/>
        <w:rPr>
          <w:rFonts w:ascii="Times New Roman" w:hAnsi="Times New Roman" w:cs="Times New Roman"/>
          <w:b/>
          <w:iCs/>
          <w:sz w:val="26"/>
          <w:szCs w:val="26"/>
        </w:rPr>
      </w:pPr>
    </w:p>
    <w:p w:rsidR="0094454A" w:rsidRPr="008535FE" w:rsidRDefault="0094454A" w:rsidP="00ED3B1A">
      <w:pPr>
        <w:spacing w:after="0" w:line="240" w:lineRule="auto"/>
        <w:ind w:right="-108"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1.4.1. Разработка методов и технологий наукастинга и сверхкраткосрочного (до 12 ч) прогноза обледенения, мощной кучевой облачности и гроз для территории РФ, турбулентности и горных волн для Европейской территории России (ЕТР) с использованием модели </w:t>
      </w:r>
      <w:r w:rsidRPr="008535FE">
        <w:rPr>
          <w:rFonts w:ascii="Times New Roman" w:hAnsi="Times New Roman" w:cs="Times New Roman"/>
          <w:b/>
          <w:sz w:val="26"/>
          <w:szCs w:val="26"/>
          <w:lang w:val="en-US"/>
        </w:rPr>
        <w:t>ICON</w:t>
      </w:r>
      <w:r w:rsidRPr="008535FE">
        <w:rPr>
          <w:rFonts w:ascii="Times New Roman" w:hAnsi="Times New Roman" w:cs="Times New Roman"/>
          <w:b/>
          <w:sz w:val="26"/>
          <w:szCs w:val="26"/>
        </w:rPr>
        <w:t>-</w:t>
      </w:r>
      <w:r w:rsidRPr="008535FE">
        <w:rPr>
          <w:rFonts w:ascii="Times New Roman" w:hAnsi="Times New Roman" w:cs="Times New Roman"/>
          <w:b/>
          <w:sz w:val="26"/>
          <w:szCs w:val="26"/>
          <w:lang w:val="en-US"/>
        </w:rPr>
        <w:t>COSMO</w:t>
      </w:r>
      <w:r w:rsidRPr="008535FE">
        <w:rPr>
          <w:rFonts w:ascii="Times New Roman" w:hAnsi="Times New Roman" w:cs="Times New Roman"/>
          <w:b/>
          <w:sz w:val="26"/>
          <w:szCs w:val="26"/>
        </w:rPr>
        <w:t xml:space="preserve"> с высоким пространственным разрешением. Разработка климатических характеристик повторяемости пыльных и песчаных бурь на аэродромах РФ. </w:t>
      </w:r>
    </w:p>
    <w:p w:rsidR="0094454A" w:rsidRPr="008535FE" w:rsidRDefault="0094454A" w:rsidP="009B2C4D">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9B2C4D" w:rsidRPr="009B2C4D" w:rsidRDefault="009B2C4D" w:rsidP="009B2C4D">
      <w:pPr>
        <w:spacing w:after="0" w:line="240" w:lineRule="auto"/>
        <w:ind w:firstLine="709"/>
        <w:jc w:val="both"/>
        <w:rPr>
          <w:rFonts w:ascii="Times New Roman" w:hAnsi="Times New Roman" w:cs="Times New Roman"/>
          <w:sz w:val="26"/>
          <w:szCs w:val="26"/>
        </w:rPr>
      </w:pPr>
      <w:proofErr w:type="gramStart"/>
      <w:r w:rsidRPr="009B2C4D">
        <w:rPr>
          <w:rFonts w:ascii="Times New Roman" w:hAnsi="Times New Roman" w:cs="Times New Roman"/>
          <w:sz w:val="26"/>
          <w:szCs w:val="26"/>
        </w:rPr>
        <w:t xml:space="preserve">Создано программное обеспечение постпроцессинга для расчета умеренного и сильного обледенения, мощной кучевой облачности и гроз для территории РФ, турбулентности, умеренных и сильных горных волн -  для европейской территории РФ по выходным данным модели </w:t>
      </w:r>
      <w:r w:rsidRPr="009B2C4D">
        <w:rPr>
          <w:rFonts w:ascii="Times New Roman" w:hAnsi="Times New Roman" w:cs="Times New Roman"/>
          <w:sz w:val="26"/>
          <w:szCs w:val="26"/>
          <w:lang w:val="en-US"/>
        </w:rPr>
        <w:t>ICON</w:t>
      </w:r>
      <w:r w:rsidRPr="009B2C4D">
        <w:rPr>
          <w:rFonts w:ascii="Times New Roman" w:hAnsi="Times New Roman" w:cs="Times New Roman"/>
          <w:sz w:val="26"/>
          <w:szCs w:val="26"/>
        </w:rPr>
        <w:t>-</w:t>
      </w:r>
      <w:r w:rsidRPr="009B2C4D">
        <w:rPr>
          <w:rFonts w:ascii="Times New Roman" w:hAnsi="Times New Roman" w:cs="Times New Roman"/>
          <w:sz w:val="26"/>
          <w:szCs w:val="26"/>
          <w:lang w:val="en-US"/>
        </w:rPr>
        <w:t>COSMO</w:t>
      </w:r>
      <w:r w:rsidRPr="009B2C4D">
        <w:rPr>
          <w:rFonts w:ascii="Times New Roman" w:hAnsi="Times New Roman" w:cs="Times New Roman"/>
          <w:sz w:val="26"/>
          <w:szCs w:val="26"/>
        </w:rPr>
        <w:t>-</w:t>
      </w:r>
      <w:r w:rsidRPr="009B2C4D">
        <w:rPr>
          <w:rFonts w:ascii="Times New Roman" w:hAnsi="Times New Roman" w:cs="Times New Roman"/>
          <w:sz w:val="26"/>
          <w:szCs w:val="26"/>
          <w:lang w:val="en-US"/>
        </w:rPr>
        <w:t>Ru</w:t>
      </w:r>
      <w:r w:rsidRPr="009B2C4D">
        <w:rPr>
          <w:rFonts w:ascii="Times New Roman" w:hAnsi="Times New Roman" w:cs="Times New Roman"/>
          <w:sz w:val="26"/>
          <w:szCs w:val="26"/>
        </w:rPr>
        <w:t xml:space="preserve"> с шагом менее 10 км с заблаговременностью до 12 ч. Получены климатические характеристики повторяемости пыльных и песчаных бурь на аэродромах РФ.</w:t>
      </w:r>
      <w:proofErr w:type="gramEnd"/>
    </w:p>
    <w:p w:rsidR="006E5B34" w:rsidRPr="009B2C4D" w:rsidRDefault="009B2C4D" w:rsidP="009B2C4D">
      <w:pPr>
        <w:spacing w:after="0" w:line="240" w:lineRule="auto"/>
        <w:ind w:firstLine="709"/>
        <w:jc w:val="both"/>
        <w:rPr>
          <w:rFonts w:ascii="Times New Roman" w:hAnsi="Times New Roman" w:cs="Times New Roman"/>
          <w:sz w:val="26"/>
          <w:szCs w:val="26"/>
        </w:rPr>
      </w:pPr>
      <w:r w:rsidRPr="009B2C4D">
        <w:rPr>
          <w:rFonts w:ascii="Times New Roman" w:hAnsi="Times New Roman" w:cs="Times New Roman"/>
          <w:sz w:val="26"/>
          <w:szCs w:val="26"/>
        </w:rPr>
        <w:t>Созданы базы данных аэродромных наблюдений для 50 аэродромов на территории Российской Федерации</w:t>
      </w:r>
      <w:r w:rsidR="00706DCE" w:rsidRPr="009B2C4D">
        <w:rPr>
          <w:rFonts w:ascii="Times New Roman" w:hAnsi="Times New Roman" w:cs="Times New Roman"/>
          <w:bCs/>
          <w:sz w:val="26"/>
          <w:szCs w:val="26"/>
        </w:rPr>
        <w:t>.</w:t>
      </w:r>
    </w:p>
    <w:p w:rsidR="009A39FF" w:rsidRPr="009B2C4D" w:rsidRDefault="009A39FF" w:rsidP="009B2C4D">
      <w:pPr>
        <w:spacing w:after="0" w:line="240" w:lineRule="auto"/>
        <w:ind w:firstLine="709"/>
        <w:jc w:val="both"/>
        <w:rPr>
          <w:rFonts w:ascii="Times New Roman" w:hAnsi="Times New Roman" w:cs="Times New Roman"/>
          <w:sz w:val="26"/>
          <w:szCs w:val="26"/>
        </w:rPr>
      </w:pPr>
    </w:p>
    <w:p w:rsidR="004A6CD8" w:rsidRPr="008535FE" w:rsidRDefault="004A6CD8" w:rsidP="00ED3B1A">
      <w:pPr>
        <w:spacing w:after="0" w:line="240" w:lineRule="auto"/>
        <w:ind w:right="-108" w:firstLine="709"/>
        <w:jc w:val="both"/>
        <w:rPr>
          <w:rFonts w:ascii="Times New Roman" w:hAnsi="Times New Roman" w:cs="Times New Roman"/>
          <w:b/>
          <w:sz w:val="26"/>
          <w:szCs w:val="26"/>
        </w:rPr>
      </w:pPr>
      <w:r w:rsidRPr="008535FE">
        <w:rPr>
          <w:rFonts w:ascii="Times New Roman" w:hAnsi="Times New Roman" w:cs="Times New Roman"/>
          <w:b/>
          <w:sz w:val="26"/>
          <w:szCs w:val="26"/>
        </w:rPr>
        <w:t>1.4.2. Разработка технологий сверхкраткосрочного численного прогноза опасных для авиации явлений погоды в целях обеспечения безопасности полетов на территории Урала, Сибири и Дальнего Востока России.</w:t>
      </w:r>
    </w:p>
    <w:p w:rsidR="004A6CD8" w:rsidRPr="008535FE" w:rsidRDefault="004A6CD8"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ФГБУ </w:t>
      </w:r>
      <w:r w:rsidRPr="008535FE">
        <w:rPr>
          <w:rFonts w:ascii="Times New Roman" w:hAnsi="Times New Roman" w:cs="Times New Roman"/>
          <w:spacing w:val="-20"/>
          <w:sz w:val="26"/>
          <w:szCs w:val="26"/>
        </w:rPr>
        <w:t>«СибНИГМИ»,</w:t>
      </w:r>
      <w:r w:rsidRPr="008535FE">
        <w:rPr>
          <w:rFonts w:ascii="Times New Roman" w:hAnsi="Times New Roman" w:cs="Times New Roman"/>
          <w:sz w:val="26"/>
          <w:szCs w:val="26"/>
        </w:rPr>
        <w:t xml:space="preserve"> ФГБУ «ДВНИГМИ».</w:t>
      </w:r>
    </w:p>
    <w:p w:rsidR="004A6CD8" w:rsidRPr="008535FE" w:rsidRDefault="004A6CD8" w:rsidP="009B2C4D">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 xml:space="preserve">ФГБУ </w:t>
      </w:r>
      <w:r w:rsidRPr="008535FE">
        <w:rPr>
          <w:rFonts w:ascii="Times New Roman" w:hAnsi="Times New Roman" w:cs="Times New Roman"/>
          <w:spacing w:val="-20"/>
          <w:sz w:val="26"/>
          <w:szCs w:val="26"/>
          <w:u w:val="single"/>
        </w:rPr>
        <w:t>«СибНИГМИ»</w:t>
      </w:r>
    </w:p>
    <w:p w:rsidR="00153B49" w:rsidRPr="00D71BDC" w:rsidRDefault="009B2C4D" w:rsidP="00706DCE">
      <w:pPr>
        <w:spacing w:after="0" w:line="240" w:lineRule="auto"/>
        <w:ind w:firstLine="709"/>
        <w:jc w:val="both"/>
        <w:rPr>
          <w:sz w:val="26"/>
          <w:szCs w:val="26"/>
        </w:rPr>
      </w:pPr>
      <w:r w:rsidRPr="009B2C4D">
        <w:rPr>
          <w:rFonts w:ascii="Times New Roman" w:hAnsi="Times New Roman" w:cs="Times New Roman"/>
          <w:sz w:val="26"/>
          <w:szCs w:val="26"/>
        </w:rPr>
        <w:t xml:space="preserve">Разработано </w:t>
      </w:r>
      <w:r w:rsidRPr="009B2C4D">
        <w:rPr>
          <w:rFonts w:ascii="Times New Roman" w:hAnsi="Times New Roman" w:cs="Times New Roman"/>
          <w:bCs/>
          <w:iCs/>
          <w:sz w:val="26"/>
          <w:szCs w:val="26"/>
        </w:rPr>
        <w:t>программное обеспечение для подготовки и выпуска сверхкраткосрочного (до 12 ч.) прогноза опасных для авиации явлений погоды для территории Урала и Сибири для функционирования на вычислительных ресурсах ФГБУ «СибНИГМИ», ФГБУ «Западно-Сибирское УГМС» и ФГБУ «Авиаметтелеком Росгидромета».</w:t>
      </w:r>
      <w:r w:rsidR="00706DCE" w:rsidRPr="00706DCE">
        <w:rPr>
          <w:rFonts w:ascii="Times New Roman" w:hAnsi="Times New Roman" w:cs="Times New Roman"/>
          <w:sz w:val="26"/>
          <w:szCs w:val="26"/>
        </w:rPr>
        <w:t xml:space="preserve"> </w:t>
      </w:r>
    </w:p>
    <w:p w:rsidR="004A6CD8" w:rsidRDefault="009B2C4D" w:rsidP="00810F9E">
      <w:pPr>
        <w:spacing w:before="120"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ФГБУ «ДВНИГМИ»</w:t>
      </w:r>
    </w:p>
    <w:p w:rsidR="009B2C4D" w:rsidRPr="009B2C4D" w:rsidRDefault="009B2C4D" w:rsidP="0070506D">
      <w:pPr>
        <w:spacing w:after="0" w:line="240" w:lineRule="auto"/>
        <w:ind w:firstLine="709"/>
        <w:jc w:val="both"/>
        <w:rPr>
          <w:rFonts w:ascii="Times New Roman" w:hAnsi="Times New Roman" w:cs="Times New Roman"/>
          <w:sz w:val="26"/>
          <w:szCs w:val="26"/>
          <w:u w:val="single"/>
        </w:rPr>
      </w:pPr>
      <w:proofErr w:type="gramStart"/>
      <w:r w:rsidRPr="009B2C4D">
        <w:rPr>
          <w:rFonts w:ascii="Times New Roman" w:hAnsi="Times New Roman" w:cs="Times New Roman"/>
          <w:sz w:val="26"/>
          <w:szCs w:val="26"/>
        </w:rPr>
        <w:t>Созданы</w:t>
      </w:r>
      <w:r w:rsidRPr="009B2C4D">
        <w:rPr>
          <w:rFonts w:ascii="Times New Roman" w:hAnsi="Times New Roman" w:cs="Times New Roman"/>
          <w:iCs/>
          <w:sz w:val="26"/>
          <w:szCs w:val="26"/>
        </w:rPr>
        <w:t xml:space="preserve"> </w:t>
      </w:r>
      <w:r w:rsidRPr="009B2C4D">
        <w:rPr>
          <w:rFonts w:ascii="Times New Roman" w:hAnsi="Times New Roman" w:cs="Times New Roman"/>
          <w:bCs/>
          <w:iCs/>
          <w:sz w:val="26"/>
          <w:szCs w:val="26"/>
        </w:rPr>
        <w:t>технологическая подсистема краткосрочного и сверхкраткосрочного прогноза опасных для авиации явлений погоды для функционирования на вычислительных ресурсах ФГБУ «Дальневосточное УГМС» и ФГБУ «ДВНИГМИ» на информационных ресурсах Росгидромета (ФГБУ «Авиаметтелеком Росгидромета»,  ДВ-филиал  ФГБУ  «НИЦ «Планета» - в части оперативного обеспечения спутниковой информационной продукцией); т</w:t>
      </w:r>
      <w:r w:rsidRPr="009B2C4D">
        <w:rPr>
          <w:rFonts w:ascii="Times New Roman" w:hAnsi="Times New Roman" w:cs="Times New Roman"/>
          <w:sz w:val="26"/>
          <w:szCs w:val="26"/>
        </w:rPr>
        <w:t>ехнология прогноза наличия, эволюции и интенсивности пыльных и песчаных бурь на территории  Сибири и Дальнего Востока.</w:t>
      </w:r>
      <w:proofErr w:type="gramEnd"/>
    </w:p>
    <w:p w:rsidR="00364840" w:rsidRPr="00C972C6" w:rsidRDefault="00364840" w:rsidP="00364840">
      <w:pPr>
        <w:spacing w:after="0" w:line="240" w:lineRule="auto"/>
        <w:ind w:firstLine="709"/>
        <w:jc w:val="both"/>
        <w:rPr>
          <w:rFonts w:ascii="Times New Roman" w:hAnsi="Times New Roman" w:cs="Times New Roman"/>
          <w:sz w:val="26"/>
          <w:szCs w:val="26"/>
        </w:rPr>
      </w:pPr>
    </w:p>
    <w:p w:rsidR="0094454A" w:rsidRDefault="0094454A" w:rsidP="0094454A">
      <w:pPr>
        <w:spacing w:after="0" w:line="240" w:lineRule="auto"/>
        <w:ind w:firstLine="709"/>
        <w:jc w:val="both"/>
        <w:rPr>
          <w:rFonts w:ascii="Times New Roman" w:hAnsi="Times New Roman" w:cs="Times New Roman"/>
          <w:sz w:val="26"/>
          <w:szCs w:val="26"/>
        </w:rPr>
      </w:pPr>
    </w:p>
    <w:p w:rsidR="005E1239" w:rsidRDefault="005E1239">
      <w:pPr>
        <w:rPr>
          <w:rFonts w:ascii="Times New Roman" w:hAnsi="Times New Roman" w:cs="Times New Roman"/>
          <w:sz w:val="26"/>
          <w:szCs w:val="26"/>
        </w:rPr>
      </w:pPr>
      <w:r>
        <w:rPr>
          <w:rFonts w:ascii="Times New Roman" w:hAnsi="Times New Roman" w:cs="Times New Roman"/>
          <w:sz w:val="26"/>
          <w:szCs w:val="26"/>
        </w:rPr>
        <w:br w:type="page"/>
      </w:r>
    </w:p>
    <w:p w:rsidR="008F3D09" w:rsidRPr="00D42591" w:rsidRDefault="008F3D09" w:rsidP="008F3D09">
      <w:pPr>
        <w:spacing w:after="0" w:line="240" w:lineRule="auto"/>
        <w:ind w:left="34"/>
        <w:jc w:val="center"/>
        <w:rPr>
          <w:rFonts w:ascii="Times New Roman" w:hAnsi="Times New Roman" w:cs="Times New Roman"/>
          <w:b/>
          <w:sz w:val="26"/>
          <w:szCs w:val="26"/>
        </w:rPr>
      </w:pPr>
      <w:r w:rsidRPr="00D42591">
        <w:rPr>
          <w:rFonts w:ascii="Times New Roman" w:hAnsi="Times New Roman" w:cs="Times New Roman"/>
          <w:b/>
          <w:sz w:val="26"/>
          <w:szCs w:val="26"/>
        </w:rPr>
        <w:lastRenderedPageBreak/>
        <w:t>Направление 2 «Развитие  системы  наблюдений за состоянием окружающей среды и развитие технологий сбора, обработки,  контроля,  архивации, распространения и управления данными наблюдений»</w:t>
      </w:r>
    </w:p>
    <w:p w:rsidR="008F3D09" w:rsidRPr="008535FE" w:rsidRDefault="008F3D09" w:rsidP="00D42591">
      <w:pPr>
        <w:spacing w:before="120" w:after="0" w:line="240" w:lineRule="auto"/>
        <w:jc w:val="center"/>
        <w:rPr>
          <w:rFonts w:ascii="Times New Roman" w:hAnsi="Times New Roman" w:cs="Times New Roman"/>
          <w:sz w:val="26"/>
          <w:szCs w:val="26"/>
        </w:rPr>
      </w:pPr>
      <w:r w:rsidRPr="008535FE">
        <w:rPr>
          <w:rFonts w:ascii="Times New Roman" w:hAnsi="Times New Roman" w:cs="Times New Roman"/>
          <w:sz w:val="26"/>
          <w:szCs w:val="26"/>
          <w:u w:val="single"/>
        </w:rPr>
        <w:t>Заказчик – координатор, ответственный за реализацию</w:t>
      </w:r>
      <w:r w:rsidRPr="008535FE">
        <w:rPr>
          <w:rFonts w:ascii="Times New Roman" w:hAnsi="Times New Roman" w:cs="Times New Roman"/>
          <w:sz w:val="26"/>
          <w:szCs w:val="26"/>
        </w:rPr>
        <w:t>: УГ</w:t>
      </w:r>
      <w:r w:rsidR="0021488E" w:rsidRPr="008535FE">
        <w:rPr>
          <w:rFonts w:ascii="Times New Roman" w:hAnsi="Times New Roman" w:cs="Times New Roman"/>
          <w:sz w:val="26"/>
          <w:szCs w:val="26"/>
        </w:rPr>
        <w:t>СН</w:t>
      </w:r>
      <w:r w:rsidRPr="008535FE">
        <w:rPr>
          <w:rFonts w:ascii="Times New Roman" w:hAnsi="Times New Roman" w:cs="Times New Roman"/>
          <w:sz w:val="26"/>
          <w:szCs w:val="26"/>
        </w:rPr>
        <w:t xml:space="preserve">  (И.А. Евдокимов)</w:t>
      </w:r>
    </w:p>
    <w:p w:rsidR="008F3D09" w:rsidRPr="008535FE" w:rsidRDefault="008F3D09" w:rsidP="008F3D09">
      <w:pPr>
        <w:tabs>
          <w:tab w:val="left" w:pos="567"/>
        </w:tabs>
        <w:spacing w:after="0" w:line="240" w:lineRule="auto"/>
        <w:jc w:val="center"/>
        <w:rPr>
          <w:rFonts w:ascii="Times New Roman" w:hAnsi="Times New Roman" w:cs="Times New Roman"/>
          <w:sz w:val="26"/>
          <w:szCs w:val="26"/>
        </w:rPr>
      </w:pPr>
      <w:r w:rsidRPr="008535FE">
        <w:rPr>
          <w:rFonts w:ascii="Times New Roman" w:hAnsi="Times New Roman" w:cs="Times New Roman"/>
          <w:bCs/>
          <w:sz w:val="26"/>
          <w:szCs w:val="26"/>
          <w:u w:val="single"/>
        </w:rPr>
        <w:t>Созаказчики</w:t>
      </w:r>
      <w:r w:rsidRPr="008535FE">
        <w:rPr>
          <w:rFonts w:ascii="Times New Roman" w:hAnsi="Times New Roman" w:cs="Times New Roman"/>
          <w:bCs/>
          <w:sz w:val="26"/>
          <w:szCs w:val="26"/>
        </w:rPr>
        <w:t xml:space="preserve">: </w:t>
      </w:r>
      <w:r w:rsidRPr="008535FE">
        <w:rPr>
          <w:rFonts w:ascii="Times New Roman" w:hAnsi="Times New Roman" w:cs="Times New Roman"/>
          <w:sz w:val="26"/>
          <w:szCs w:val="26"/>
        </w:rPr>
        <w:t>УМЗ</w:t>
      </w:r>
      <w:r w:rsidR="0021488E" w:rsidRPr="008535FE">
        <w:rPr>
          <w:rFonts w:ascii="Times New Roman" w:hAnsi="Times New Roman" w:cs="Times New Roman"/>
          <w:sz w:val="26"/>
          <w:szCs w:val="26"/>
        </w:rPr>
        <w:t>А</w:t>
      </w:r>
      <w:r w:rsidRPr="008535FE">
        <w:rPr>
          <w:rFonts w:ascii="Times New Roman" w:hAnsi="Times New Roman" w:cs="Times New Roman"/>
          <w:sz w:val="26"/>
          <w:szCs w:val="26"/>
        </w:rPr>
        <w:t xml:space="preserve"> (Ю.В. Пешков</w:t>
      </w:r>
      <w:r w:rsidR="0021488E" w:rsidRPr="008535FE">
        <w:rPr>
          <w:rFonts w:ascii="Times New Roman" w:hAnsi="Times New Roman" w:cs="Times New Roman"/>
          <w:sz w:val="26"/>
          <w:szCs w:val="26"/>
        </w:rPr>
        <w:t xml:space="preserve">, </w:t>
      </w:r>
      <w:r w:rsidR="005F22B3" w:rsidRPr="008535FE">
        <w:rPr>
          <w:rFonts w:ascii="Times New Roman" w:hAnsi="Times New Roman" w:cs="Times New Roman"/>
          <w:sz w:val="26"/>
          <w:szCs w:val="26"/>
        </w:rPr>
        <w:t>С.Л. Мартынов</w:t>
      </w:r>
      <w:r w:rsidR="0013726E">
        <w:rPr>
          <w:rFonts w:ascii="Times New Roman" w:hAnsi="Times New Roman" w:cs="Times New Roman"/>
          <w:sz w:val="26"/>
          <w:szCs w:val="26"/>
        </w:rPr>
        <w:t>, Е.А. Короткова</w:t>
      </w:r>
      <w:r w:rsidRPr="008535FE">
        <w:rPr>
          <w:rFonts w:ascii="Times New Roman" w:hAnsi="Times New Roman" w:cs="Times New Roman"/>
          <w:sz w:val="26"/>
          <w:szCs w:val="26"/>
        </w:rPr>
        <w:t xml:space="preserve">), </w:t>
      </w:r>
      <w:r w:rsidR="0021488E" w:rsidRPr="008535FE">
        <w:rPr>
          <w:rFonts w:ascii="Times New Roman" w:hAnsi="Times New Roman" w:cs="Times New Roman"/>
          <w:sz w:val="26"/>
          <w:szCs w:val="26"/>
        </w:rPr>
        <w:t xml:space="preserve">                                                         </w:t>
      </w:r>
      <w:r w:rsidRPr="008535FE">
        <w:rPr>
          <w:rFonts w:ascii="Times New Roman" w:hAnsi="Times New Roman" w:cs="Times New Roman"/>
          <w:sz w:val="26"/>
          <w:szCs w:val="26"/>
        </w:rPr>
        <w:t>УГ</w:t>
      </w:r>
      <w:r w:rsidR="0021488E" w:rsidRPr="008535FE">
        <w:rPr>
          <w:rFonts w:ascii="Times New Roman" w:hAnsi="Times New Roman" w:cs="Times New Roman"/>
          <w:sz w:val="26"/>
          <w:szCs w:val="26"/>
        </w:rPr>
        <w:t>СН</w:t>
      </w:r>
      <w:r w:rsidRPr="008535FE">
        <w:rPr>
          <w:rFonts w:ascii="Times New Roman" w:hAnsi="Times New Roman" w:cs="Times New Roman"/>
          <w:sz w:val="26"/>
          <w:szCs w:val="26"/>
        </w:rPr>
        <w:t xml:space="preserve"> (</w:t>
      </w:r>
      <w:r w:rsidR="005F22B3" w:rsidRPr="008535FE">
        <w:rPr>
          <w:rFonts w:ascii="Times New Roman" w:hAnsi="Times New Roman" w:cs="Times New Roman"/>
          <w:sz w:val="26"/>
          <w:szCs w:val="26"/>
        </w:rPr>
        <w:t>Ю.Л. Цыба</w:t>
      </w:r>
      <w:r w:rsidR="00B34CC8">
        <w:rPr>
          <w:rFonts w:ascii="Times New Roman" w:hAnsi="Times New Roman" w:cs="Times New Roman"/>
          <w:sz w:val="26"/>
          <w:szCs w:val="26"/>
        </w:rPr>
        <w:t>)</w:t>
      </w:r>
    </w:p>
    <w:p w:rsidR="005E1239" w:rsidRPr="008535FE" w:rsidRDefault="005E1239" w:rsidP="0094454A">
      <w:pPr>
        <w:spacing w:after="0" w:line="240" w:lineRule="auto"/>
        <w:ind w:firstLine="709"/>
        <w:jc w:val="both"/>
        <w:rPr>
          <w:rFonts w:ascii="Times New Roman" w:hAnsi="Times New Roman" w:cs="Times New Roman"/>
          <w:sz w:val="26"/>
          <w:szCs w:val="26"/>
        </w:rPr>
      </w:pPr>
    </w:p>
    <w:p w:rsidR="004933D0" w:rsidRPr="008535FE" w:rsidRDefault="008F3D09" w:rsidP="004933D0">
      <w:pPr>
        <w:spacing w:after="0" w:line="240" w:lineRule="auto"/>
        <w:ind w:firstLine="709"/>
        <w:jc w:val="both"/>
        <w:rPr>
          <w:rFonts w:ascii="Times New Roman" w:hAnsi="Times New Roman" w:cs="Times New Roman"/>
          <w:iCs/>
          <w:sz w:val="26"/>
          <w:szCs w:val="26"/>
        </w:rPr>
      </w:pPr>
      <w:r w:rsidRPr="008535FE">
        <w:rPr>
          <w:rFonts w:ascii="Times New Roman" w:hAnsi="Times New Roman" w:cs="Times New Roman"/>
          <w:b/>
          <w:sz w:val="26"/>
          <w:szCs w:val="26"/>
          <w:u w:val="single"/>
        </w:rPr>
        <w:t>2.1.</w:t>
      </w:r>
      <w:r w:rsidRPr="008535FE">
        <w:rPr>
          <w:rFonts w:ascii="Times New Roman" w:hAnsi="Times New Roman" w:cs="Times New Roman"/>
          <w:b/>
          <w:iCs/>
          <w:sz w:val="26"/>
          <w:szCs w:val="26"/>
          <w:u w:val="single"/>
        </w:rPr>
        <w:t xml:space="preserve"> Развитие и модернизация технологий приземных метеорологических наблюдений и технологий их метрологического обеспечения.</w:t>
      </w:r>
      <w:r w:rsidR="004933D0" w:rsidRPr="008535FE">
        <w:rPr>
          <w:rFonts w:ascii="Times New Roman" w:hAnsi="Times New Roman" w:cs="Times New Roman"/>
          <w:iCs/>
          <w:sz w:val="26"/>
          <w:szCs w:val="26"/>
        </w:rPr>
        <w:t xml:space="preserve"> </w:t>
      </w:r>
    </w:p>
    <w:p w:rsidR="0070506D" w:rsidRPr="008535FE" w:rsidRDefault="0070506D" w:rsidP="0070506D">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iCs/>
          <w:sz w:val="26"/>
          <w:szCs w:val="26"/>
        </w:rPr>
        <w:t xml:space="preserve">(С.Ю. Гаврилова, </w:t>
      </w:r>
      <w:proofErr w:type="spellStart"/>
      <w:r w:rsidRPr="008535FE">
        <w:rPr>
          <w:rFonts w:ascii="Times New Roman" w:hAnsi="Times New Roman" w:cs="Times New Roman"/>
          <w:iCs/>
          <w:sz w:val="26"/>
          <w:szCs w:val="26"/>
        </w:rPr>
        <w:t>к.г.</w:t>
      </w:r>
      <w:proofErr w:type="gramStart"/>
      <w:r w:rsidRPr="008535FE">
        <w:rPr>
          <w:rFonts w:ascii="Times New Roman" w:hAnsi="Times New Roman" w:cs="Times New Roman"/>
          <w:iCs/>
          <w:sz w:val="26"/>
          <w:szCs w:val="26"/>
        </w:rPr>
        <w:t>н</w:t>
      </w:r>
      <w:proofErr w:type="spellEnd"/>
      <w:proofErr w:type="gramEnd"/>
      <w:r w:rsidRPr="008535FE">
        <w:rPr>
          <w:rFonts w:ascii="Times New Roman" w:hAnsi="Times New Roman" w:cs="Times New Roman"/>
          <w:iCs/>
          <w:sz w:val="26"/>
          <w:szCs w:val="26"/>
        </w:rPr>
        <w:t>.)</w:t>
      </w:r>
    </w:p>
    <w:p w:rsidR="0070506D" w:rsidRDefault="0070506D" w:rsidP="004933D0">
      <w:pPr>
        <w:spacing w:after="0" w:line="240" w:lineRule="auto"/>
        <w:ind w:firstLine="709"/>
        <w:jc w:val="both"/>
        <w:rPr>
          <w:rFonts w:ascii="Times New Roman" w:hAnsi="Times New Roman" w:cs="Times New Roman"/>
          <w:iCs/>
          <w:sz w:val="26"/>
          <w:szCs w:val="26"/>
        </w:rPr>
      </w:pPr>
      <w:r>
        <w:rPr>
          <w:rFonts w:ascii="Times New Roman" w:hAnsi="Times New Roman" w:cs="Times New Roman"/>
          <w:iCs/>
          <w:sz w:val="26"/>
          <w:szCs w:val="26"/>
        </w:rPr>
        <w:t>Исполнители: ФГБУ «ГГО», ФГБУ «ВНИИГМИ-МЦД», ФГБУ «НПО «Тайфун», ФГБУ «ЦАО»</w:t>
      </w:r>
    </w:p>
    <w:p w:rsidR="00443C20" w:rsidRPr="008535FE" w:rsidRDefault="00443C20"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Проведены исследования метрологических характеристик исходных эталонов Росгидромета: абсолютного давления, относительной влажности воздуха и скорости воздушного потока. В течение 2024 г. перечисленные эталоны применялись для поверки эталонов УГМС.</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Проведены исследования метрологических характеристик доработанного опытного образца эталона метеорологической оптической дальности (видимости) (МОД). </w:t>
      </w:r>
    </w:p>
    <w:p w:rsidR="0070506D" w:rsidRPr="0070506D" w:rsidRDefault="0070506D" w:rsidP="0070506D">
      <w:pPr>
        <w:spacing w:after="0" w:line="240" w:lineRule="auto"/>
        <w:ind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Доработана версия автоматизированной системы анализа метрологической надежности. Составлен акт о внедрении автоматизированной системы анализа метрологической надежности в  ФГБУ «ГГО». Разработан программный модуль для формирования данных о поверках в XML-формате для передачи во ФГИС </w:t>
      </w:r>
      <w:proofErr w:type="spellStart"/>
      <w:r w:rsidRPr="0070506D">
        <w:rPr>
          <w:rFonts w:ascii="Times New Roman" w:hAnsi="Times New Roman" w:cs="Times New Roman"/>
          <w:iCs/>
          <w:sz w:val="26"/>
          <w:szCs w:val="26"/>
        </w:rPr>
        <w:t>Росаккредитации</w:t>
      </w:r>
      <w:proofErr w:type="spellEnd"/>
      <w:r w:rsidRPr="0070506D">
        <w:rPr>
          <w:rFonts w:ascii="Times New Roman" w:hAnsi="Times New Roman" w:cs="Times New Roman"/>
          <w:iCs/>
          <w:sz w:val="26"/>
          <w:szCs w:val="26"/>
        </w:rPr>
        <w:t>. Проведена государственная регистрация двух программ в федеральной службе по интеллектуальной собственности.</w:t>
      </w:r>
    </w:p>
    <w:p w:rsidR="00716A46" w:rsidRPr="0070506D" w:rsidRDefault="0070506D" w:rsidP="0070506D">
      <w:pPr>
        <w:widowControl w:val="0"/>
        <w:spacing w:after="0" w:line="240" w:lineRule="auto"/>
        <w:ind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Разработана модернизированная версия автоматизированной системы поверки из состава МАПЛ (КПП-3) (канал «влажности»). Разработан программный модуль, обеспечивающий обмен данными ПК и гигрометра </w:t>
      </w:r>
      <w:proofErr w:type="spellStart"/>
      <w:r w:rsidRPr="0070506D">
        <w:rPr>
          <w:rFonts w:ascii="Times New Roman" w:hAnsi="Times New Roman" w:cs="Times New Roman"/>
          <w:iCs/>
          <w:sz w:val="26"/>
          <w:szCs w:val="26"/>
        </w:rPr>
        <w:t>HygroPalm</w:t>
      </w:r>
      <w:proofErr w:type="spellEnd"/>
      <w:r w:rsidRPr="0070506D">
        <w:rPr>
          <w:rFonts w:ascii="Times New Roman" w:hAnsi="Times New Roman" w:cs="Times New Roman"/>
          <w:iCs/>
          <w:sz w:val="26"/>
          <w:szCs w:val="26"/>
        </w:rPr>
        <w:t xml:space="preserve">. Создан дистрибутив для установки пакета модернизированного обеспечения МАПЛ. Проведена государственная регистрация двух программ в федеральной службе по интеллектуальной собственности. С целью перехода на новый уровень метрологического обеспечения средств измерений в системе Росгидромета будет разработана новая технология метрологического обеспечения средств измерений с использованием вторичного эталона скорости воздушного потока, а также определены погрешности расчета оптимальных </w:t>
      </w:r>
      <w:proofErr w:type="spellStart"/>
      <w:r w:rsidRPr="0070506D">
        <w:rPr>
          <w:rFonts w:ascii="Times New Roman" w:hAnsi="Times New Roman" w:cs="Times New Roman"/>
          <w:iCs/>
          <w:sz w:val="26"/>
          <w:szCs w:val="26"/>
        </w:rPr>
        <w:t>межповерочных</w:t>
      </w:r>
      <w:proofErr w:type="spellEnd"/>
      <w:r w:rsidRPr="0070506D">
        <w:rPr>
          <w:rFonts w:ascii="Times New Roman" w:hAnsi="Times New Roman" w:cs="Times New Roman"/>
          <w:iCs/>
          <w:sz w:val="26"/>
          <w:szCs w:val="26"/>
        </w:rPr>
        <w:t xml:space="preserve"> интервалов эталонного оборудования.</w:t>
      </w:r>
    </w:p>
    <w:p w:rsidR="0070506D" w:rsidRPr="0070506D" w:rsidRDefault="0070506D" w:rsidP="0070506D">
      <w:pPr>
        <w:spacing w:after="0" w:line="240" w:lineRule="auto"/>
        <w:ind w:firstLine="709"/>
        <w:jc w:val="both"/>
        <w:rPr>
          <w:rFonts w:ascii="Times New Roman" w:hAnsi="Times New Roman" w:cs="Times New Roman"/>
          <w:iCs/>
          <w:sz w:val="26"/>
          <w:szCs w:val="26"/>
        </w:rPr>
      </w:pPr>
      <w:r w:rsidRPr="0070506D">
        <w:rPr>
          <w:rFonts w:ascii="Times New Roman" w:hAnsi="Times New Roman" w:cs="Times New Roman"/>
          <w:iCs/>
          <w:sz w:val="26"/>
          <w:szCs w:val="26"/>
        </w:rPr>
        <w:t>Разработаны новые методики производства наблюдений за ОЯ и НГЯ на станциях в части определения ключевых характеристик опасных метеорологических явлений с учетом непрерывных  измерений количества и интенсивности атмосферных осадков, высоты нижней границы облаков (ВНГО) и метеорологической дальности видимости (МДВ).</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proofErr w:type="gramStart"/>
      <w:r w:rsidRPr="0070506D">
        <w:rPr>
          <w:rFonts w:ascii="Times New Roman" w:hAnsi="Times New Roman" w:cs="Times New Roman"/>
          <w:iCs/>
          <w:sz w:val="26"/>
          <w:szCs w:val="26"/>
        </w:rPr>
        <w:t xml:space="preserve">Разработан проект руководящего документа «Первичная обработка результатов учащенных измерений автоматически определяемых метеорологических параметров», регламентирующий процедуры первичной обработки результатов учащенных измерений автоматически определяемых метеорологических параметров, предназначенных для обеспечения потребителей единообразной и достоверной метеорологической информацией и устанавливающий требования к форматам, точности представления, алгоритмам расчета метеорологических характеристик, получаемых на основании результатов учащённых метеорологических измерений. </w:t>
      </w:r>
      <w:proofErr w:type="gramEnd"/>
    </w:p>
    <w:p w:rsidR="0070506D" w:rsidRPr="0070506D" w:rsidRDefault="0070506D" w:rsidP="0070506D">
      <w:pPr>
        <w:widowControl w:val="0"/>
        <w:spacing w:after="0" w:line="240" w:lineRule="auto"/>
        <w:ind w:firstLine="709"/>
        <w:jc w:val="both"/>
        <w:rPr>
          <w:rFonts w:ascii="Times New Roman" w:hAnsi="Times New Roman" w:cs="Times New Roman"/>
          <w:sz w:val="26"/>
          <w:szCs w:val="26"/>
        </w:rPr>
      </w:pPr>
      <w:r w:rsidRPr="0070506D">
        <w:rPr>
          <w:rFonts w:ascii="Times New Roman" w:hAnsi="Times New Roman" w:cs="Times New Roman"/>
          <w:iCs/>
          <w:sz w:val="26"/>
          <w:szCs w:val="26"/>
        </w:rPr>
        <w:lastRenderedPageBreak/>
        <w:t xml:space="preserve">Обеспечено сопровождение внедрения в УГМС новой версии СПО АРМ АМК 4.7.74. Вместе с установочным файлом новой версии в УГМС направлена разработанная сопроводительная документация: перечень изменений в новой версии СПО АРМ АМК 4.7.74, инструкция по обновлению версии СПО АРМ АМК. Подготовлены ответы УГМС по вопросам настройки версии СПО АРМ АМК в пользовательском режиме операционной системы, что влияет на корректное функционирование СПО АРМ АМК. Реализован </w:t>
      </w:r>
      <w:r w:rsidRPr="0070506D">
        <w:rPr>
          <w:rFonts w:ascii="Times New Roman" w:hAnsi="Times New Roman" w:cs="Times New Roman"/>
          <w:sz w:val="26"/>
          <w:szCs w:val="26"/>
        </w:rPr>
        <w:t xml:space="preserve">интерфейс электронной книжки КМ-5, в которую автоматически интегрируется занесенная информация для кодирования телеграммы по </w:t>
      </w:r>
      <w:proofErr w:type="gramStart"/>
      <w:r w:rsidRPr="0070506D">
        <w:rPr>
          <w:rFonts w:ascii="Times New Roman" w:hAnsi="Times New Roman" w:cs="Times New Roman"/>
          <w:sz w:val="26"/>
          <w:szCs w:val="26"/>
        </w:rPr>
        <w:t>проведенным</w:t>
      </w:r>
      <w:proofErr w:type="gramEnd"/>
      <w:r w:rsidRPr="0070506D">
        <w:rPr>
          <w:rFonts w:ascii="Times New Roman" w:hAnsi="Times New Roman" w:cs="Times New Roman"/>
          <w:sz w:val="26"/>
          <w:szCs w:val="26"/>
        </w:rPr>
        <w:t xml:space="preserve"> </w:t>
      </w:r>
      <w:proofErr w:type="spellStart"/>
      <w:r w:rsidRPr="0070506D">
        <w:rPr>
          <w:rFonts w:ascii="Times New Roman" w:hAnsi="Times New Roman" w:cs="Times New Roman"/>
          <w:sz w:val="26"/>
          <w:szCs w:val="26"/>
        </w:rPr>
        <w:t>снегосъемкам</w:t>
      </w:r>
      <w:proofErr w:type="spellEnd"/>
      <w:r w:rsidRPr="0070506D">
        <w:rPr>
          <w:rFonts w:ascii="Times New Roman" w:hAnsi="Times New Roman" w:cs="Times New Roman"/>
          <w:sz w:val="26"/>
          <w:szCs w:val="26"/>
        </w:rPr>
        <w:t>.</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Обеспечено проведение натурных испытаний метеорологического оборудования. Регулярно </w:t>
      </w:r>
      <w:proofErr w:type="gramStart"/>
      <w:r w:rsidRPr="0070506D">
        <w:rPr>
          <w:rFonts w:ascii="Times New Roman" w:hAnsi="Times New Roman" w:cs="Times New Roman"/>
          <w:iCs/>
          <w:sz w:val="26"/>
          <w:szCs w:val="26"/>
        </w:rPr>
        <w:t>подготавливаются  и направляются</w:t>
      </w:r>
      <w:proofErr w:type="gramEnd"/>
      <w:r w:rsidRPr="0070506D">
        <w:rPr>
          <w:rFonts w:ascii="Times New Roman" w:hAnsi="Times New Roman" w:cs="Times New Roman"/>
          <w:iCs/>
          <w:sz w:val="26"/>
          <w:szCs w:val="26"/>
        </w:rPr>
        <w:t xml:space="preserve"> производителям протоколы по результатам проведения натурных испытаний датчиков атмосферных осадков: ДО-22 (ОАО «Пеленг»), СОКОЛ-ДС1 (ООО «</w:t>
      </w:r>
      <w:proofErr w:type="spellStart"/>
      <w:r w:rsidRPr="0070506D">
        <w:rPr>
          <w:rFonts w:ascii="Times New Roman" w:hAnsi="Times New Roman" w:cs="Times New Roman"/>
          <w:iCs/>
          <w:sz w:val="26"/>
          <w:szCs w:val="26"/>
        </w:rPr>
        <w:t>Техавтоматика</w:t>
      </w:r>
      <w:proofErr w:type="spellEnd"/>
      <w:r w:rsidRPr="0070506D">
        <w:rPr>
          <w:rFonts w:ascii="Times New Roman" w:hAnsi="Times New Roman" w:cs="Times New Roman"/>
          <w:iCs/>
          <w:sz w:val="26"/>
          <w:szCs w:val="26"/>
        </w:rPr>
        <w:t xml:space="preserve">»), TRwS225 (MPS </w:t>
      </w:r>
      <w:proofErr w:type="spellStart"/>
      <w:r w:rsidRPr="0070506D">
        <w:rPr>
          <w:rFonts w:ascii="Times New Roman" w:hAnsi="Times New Roman" w:cs="Times New Roman"/>
          <w:iCs/>
          <w:sz w:val="26"/>
          <w:szCs w:val="26"/>
        </w:rPr>
        <w:t>system</w:t>
      </w:r>
      <w:proofErr w:type="spellEnd"/>
      <w:r w:rsidRPr="0070506D">
        <w:rPr>
          <w:rFonts w:ascii="Times New Roman" w:hAnsi="Times New Roman" w:cs="Times New Roman"/>
          <w:iCs/>
          <w:sz w:val="26"/>
          <w:szCs w:val="26"/>
        </w:rPr>
        <w:t xml:space="preserve"> </w:t>
      </w:r>
      <w:proofErr w:type="spellStart"/>
      <w:r w:rsidRPr="0070506D">
        <w:rPr>
          <w:rFonts w:ascii="Times New Roman" w:hAnsi="Times New Roman" w:cs="Times New Roman"/>
          <w:iCs/>
          <w:sz w:val="26"/>
          <w:szCs w:val="26"/>
        </w:rPr>
        <w:t>s.r.o</w:t>
      </w:r>
      <w:proofErr w:type="spellEnd"/>
      <w:r w:rsidRPr="0070506D">
        <w:rPr>
          <w:rFonts w:ascii="Times New Roman" w:hAnsi="Times New Roman" w:cs="Times New Roman"/>
          <w:iCs/>
          <w:sz w:val="26"/>
          <w:szCs w:val="26"/>
        </w:rPr>
        <w:t>). Производителю ОАО «Пеленг» направлено итоговое заключение по результатам натурных испытаний датчика ДО-22 на полигоне ВМО Воейково (ГГО).</w:t>
      </w:r>
      <w:r w:rsidRPr="0070506D">
        <w:rPr>
          <w:rFonts w:ascii="Times New Roman" w:hAnsi="Times New Roman" w:cs="Times New Roman"/>
          <w:sz w:val="26"/>
          <w:szCs w:val="26"/>
        </w:rPr>
        <w:t xml:space="preserve"> </w:t>
      </w:r>
      <w:proofErr w:type="gramStart"/>
      <w:r w:rsidRPr="0070506D">
        <w:rPr>
          <w:rFonts w:ascii="Times New Roman" w:hAnsi="Times New Roman" w:cs="Times New Roman"/>
          <w:iCs/>
          <w:sz w:val="26"/>
          <w:szCs w:val="26"/>
        </w:rPr>
        <w:t>Подготовлены и направлены</w:t>
      </w:r>
      <w:proofErr w:type="gramEnd"/>
      <w:r w:rsidRPr="0070506D">
        <w:rPr>
          <w:rFonts w:ascii="Times New Roman" w:hAnsi="Times New Roman" w:cs="Times New Roman"/>
          <w:iCs/>
          <w:sz w:val="26"/>
          <w:szCs w:val="26"/>
        </w:rPr>
        <w:t xml:space="preserve"> производителям протоколы испытаний датчиков атмосферного давления, температуры и влажности воздуха, МДВ, ветра. Подготовлен доклад на коллегию Росгидромета «О проведении натурных испытаний автоматических метеостанций отечественных производителей метеорологического оборудования в рамках решения задач по импортозамещению». Проведены совещания с производителями оборудования по предварительным результатам испытаний.</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Продолжены экспериментальные исследования приборов для измерения атмосферных осадков с различными типами ветровых защит. </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Созданы архивы результатов синхронных измерений различного временного разрешения по данным экспериментального оборудования метеорологического и актинометрического назначения.</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Результаты экспериментальных исследований доложены на заседании  коллегии Росгидромета от 05.06.2024 и на 8-м объединенном всероссийском метеорологическом и гидрологическом съезде, проходившем  29-31 октября 2024 г.</w:t>
      </w:r>
    </w:p>
    <w:p w:rsidR="0070506D" w:rsidRPr="0070506D" w:rsidRDefault="0070506D" w:rsidP="0070506D">
      <w:pPr>
        <w:widowControl w:val="0"/>
        <w:spacing w:after="0" w:line="240" w:lineRule="auto"/>
        <w:ind w:firstLine="709"/>
        <w:jc w:val="both"/>
        <w:rPr>
          <w:rFonts w:ascii="Times New Roman" w:hAnsi="Times New Roman" w:cs="Times New Roman"/>
          <w:iCs/>
          <w:sz w:val="26"/>
          <w:szCs w:val="26"/>
        </w:rPr>
      </w:pPr>
      <w:r w:rsidRPr="0070506D">
        <w:rPr>
          <w:rFonts w:ascii="Times New Roman" w:hAnsi="Times New Roman" w:cs="Times New Roman"/>
          <w:iCs/>
          <w:sz w:val="26"/>
          <w:szCs w:val="26"/>
        </w:rPr>
        <w:t>Подготовлена публикация по результатам экспериментальных исследований индикаторов гололедно-изморозевых отложений (</w:t>
      </w:r>
      <w:proofErr w:type="spellStart"/>
      <w:r w:rsidRPr="0070506D">
        <w:rPr>
          <w:rFonts w:ascii="Times New Roman" w:hAnsi="Times New Roman" w:cs="Times New Roman"/>
          <w:iCs/>
          <w:sz w:val="26"/>
          <w:szCs w:val="26"/>
        </w:rPr>
        <w:t>Campbell</w:t>
      </w:r>
      <w:proofErr w:type="spellEnd"/>
      <w:r w:rsidRPr="0070506D">
        <w:rPr>
          <w:rFonts w:ascii="Times New Roman" w:hAnsi="Times New Roman" w:cs="Times New Roman"/>
          <w:iCs/>
          <w:sz w:val="26"/>
          <w:szCs w:val="26"/>
        </w:rPr>
        <w:t xml:space="preserve">, </w:t>
      </w:r>
      <w:proofErr w:type="spellStart"/>
      <w:r w:rsidRPr="0070506D">
        <w:rPr>
          <w:rFonts w:ascii="Times New Roman" w:hAnsi="Times New Roman" w:cs="Times New Roman"/>
          <w:iCs/>
          <w:sz w:val="26"/>
          <w:szCs w:val="26"/>
        </w:rPr>
        <w:t>Sommer</w:t>
      </w:r>
      <w:proofErr w:type="spellEnd"/>
      <w:r w:rsidRPr="0070506D">
        <w:rPr>
          <w:rFonts w:ascii="Times New Roman" w:hAnsi="Times New Roman" w:cs="Times New Roman"/>
          <w:iCs/>
          <w:sz w:val="26"/>
          <w:szCs w:val="26"/>
        </w:rPr>
        <w:t xml:space="preserve">, </w:t>
      </w:r>
      <w:proofErr w:type="spellStart"/>
      <w:r w:rsidRPr="0070506D">
        <w:rPr>
          <w:rFonts w:ascii="Times New Roman" w:hAnsi="Times New Roman" w:cs="Times New Roman"/>
          <w:iCs/>
          <w:sz w:val="26"/>
          <w:szCs w:val="26"/>
        </w:rPr>
        <w:t>Старорусприбор</w:t>
      </w:r>
      <w:proofErr w:type="spellEnd"/>
      <w:r w:rsidRPr="0070506D">
        <w:rPr>
          <w:rFonts w:ascii="Times New Roman" w:hAnsi="Times New Roman" w:cs="Times New Roman"/>
          <w:iCs/>
          <w:sz w:val="26"/>
          <w:szCs w:val="26"/>
        </w:rPr>
        <w:t>), проведенных на полигоне ВМО Воейково ГГО за 2021-2023 гг.</w:t>
      </w:r>
    </w:p>
    <w:p w:rsidR="0070506D" w:rsidRPr="0070506D" w:rsidRDefault="0070506D" w:rsidP="0070506D">
      <w:pPr>
        <w:tabs>
          <w:tab w:val="left" w:pos="9072"/>
        </w:tabs>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Получены и обобщены материалы из 10 УГМС по 22 станциям </w:t>
      </w:r>
      <w:proofErr w:type="gramStart"/>
      <w:r w:rsidRPr="0070506D">
        <w:rPr>
          <w:rFonts w:ascii="Times New Roman" w:hAnsi="Times New Roman" w:cs="Times New Roman"/>
          <w:iCs/>
          <w:sz w:val="26"/>
          <w:szCs w:val="26"/>
        </w:rPr>
        <w:t>результатов апробации усовершенствованной методики производства наблюдений</w:t>
      </w:r>
      <w:proofErr w:type="gramEnd"/>
      <w:r w:rsidRPr="0070506D">
        <w:rPr>
          <w:rFonts w:ascii="Times New Roman" w:hAnsi="Times New Roman" w:cs="Times New Roman"/>
          <w:iCs/>
          <w:sz w:val="26"/>
          <w:szCs w:val="26"/>
        </w:rPr>
        <w:t xml:space="preserve"> за метеорологической дальностью видимости, в </w:t>
      </w:r>
      <w:proofErr w:type="spellStart"/>
      <w:r w:rsidRPr="0070506D">
        <w:rPr>
          <w:rFonts w:ascii="Times New Roman" w:hAnsi="Times New Roman" w:cs="Times New Roman"/>
          <w:iCs/>
          <w:sz w:val="26"/>
          <w:szCs w:val="26"/>
        </w:rPr>
        <w:t>т.ч</w:t>
      </w:r>
      <w:proofErr w:type="spellEnd"/>
      <w:r w:rsidRPr="0070506D">
        <w:rPr>
          <w:rFonts w:ascii="Times New Roman" w:hAnsi="Times New Roman" w:cs="Times New Roman"/>
          <w:iCs/>
          <w:sz w:val="26"/>
          <w:szCs w:val="26"/>
        </w:rPr>
        <w:t xml:space="preserve">. для определения ОЯ и НГЯ, по результатам эксплуатации нефелометров на наблюдательной сети. </w:t>
      </w:r>
    </w:p>
    <w:p w:rsidR="0070506D" w:rsidRPr="0070506D" w:rsidRDefault="0070506D" w:rsidP="0070506D">
      <w:pPr>
        <w:tabs>
          <w:tab w:val="left" w:pos="9072"/>
        </w:tabs>
        <w:spacing w:after="0" w:line="240" w:lineRule="auto"/>
        <w:ind w:right="-1" w:firstLine="709"/>
        <w:jc w:val="both"/>
        <w:rPr>
          <w:rFonts w:ascii="Times New Roman" w:hAnsi="Times New Roman" w:cs="Times New Roman"/>
          <w:sz w:val="26"/>
          <w:szCs w:val="26"/>
        </w:rPr>
      </w:pPr>
      <w:r w:rsidRPr="0070506D">
        <w:rPr>
          <w:rFonts w:ascii="Times New Roman" w:hAnsi="Times New Roman" w:cs="Times New Roman"/>
          <w:sz w:val="26"/>
          <w:szCs w:val="26"/>
        </w:rPr>
        <w:t xml:space="preserve">По данным, присланным УГМС, </w:t>
      </w:r>
      <w:bookmarkStart w:id="0" w:name="_Hlk178847802"/>
      <w:r w:rsidRPr="0070506D">
        <w:rPr>
          <w:rFonts w:ascii="Times New Roman" w:hAnsi="Times New Roman" w:cs="Times New Roman"/>
          <w:sz w:val="26"/>
          <w:szCs w:val="26"/>
        </w:rPr>
        <w:t>были отобраны случаи:</w:t>
      </w:r>
    </w:p>
    <w:p w:rsidR="0070506D" w:rsidRPr="0070506D" w:rsidRDefault="0070506D" w:rsidP="0070506D">
      <w:pPr>
        <w:tabs>
          <w:tab w:val="left" w:pos="9072"/>
        </w:tabs>
        <w:spacing w:after="0" w:line="240" w:lineRule="auto"/>
        <w:ind w:right="-1" w:firstLine="709"/>
        <w:jc w:val="both"/>
        <w:rPr>
          <w:rFonts w:ascii="Times New Roman" w:hAnsi="Times New Roman" w:cs="Times New Roman"/>
          <w:sz w:val="26"/>
          <w:szCs w:val="26"/>
        </w:rPr>
      </w:pPr>
      <w:r w:rsidRPr="0070506D">
        <w:rPr>
          <w:rFonts w:ascii="Times New Roman" w:hAnsi="Times New Roman" w:cs="Times New Roman"/>
          <w:sz w:val="26"/>
          <w:szCs w:val="26"/>
        </w:rPr>
        <w:t>- с выпадением твердых и мокрых твердых осадков</w:t>
      </w:r>
      <w:bookmarkEnd w:id="0"/>
      <w:r w:rsidRPr="0070506D">
        <w:rPr>
          <w:rFonts w:ascii="Times New Roman" w:hAnsi="Times New Roman" w:cs="Times New Roman"/>
          <w:sz w:val="26"/>
          <w:szCs w:val="26"/>
        </w:rPr>
        <w:t xml:space="preserve"> (снег, ливневой снег, мокрый снег, ливневой мокрый снег);</w:t>
      </w:r>
    </w:p>
    <w:p w:rsidR="0070506D" w:rsidRPr="0070506D" w:rsidRDefault="0070506D" w:rsidP="0070506D">
      <w:pPr>
        <w:tabs>
          <w:tab w:val="left" w:pos="9072"/>
        </w:tabs>
        <w:spacing w:after="0" w:line="240" w:lineRule="auto"/>
        <w:ind w:right="-1" w:firstLine="709"/>
        <w:jc w:val="both"/>
        <w:rPr>
          <w:rFonts w:ascii="Times New Roman" w:hAnsi="Times New Roman" w:cs="Times New Roman"/>
          <w:sz w:val="26"/>
          <w:szCs w:val="26"/>
        </w:rPr>
      </w:pPr>
      <w:r w:rsidRPr="0070506D">
        <w:rPr>
          <w:rFonts w:ascii="Times New Roman" w:hAnsi="Times New Roman" w:cs="Times New Roman"/>
          <w:sz w:val="26"/>
          <w:szCs w:val="26"/>
        </w:rPr>
        <w:t xml:space="preserve">- с выпадением жидких осадков (морось, дождь, </w:t>
      </w:r>
      <w:proofErr w:type="gramStart"/>
      <w:r w:rsidRPr="0070506D">
        <w:rPr>
          <w:rFonts w:ascii="Times New Roman" w:hAnsi="Times New Roman" w:cs="Times New Roman"/>
          <w:sz w:val="26"/>
          <w:szCs w:val="26"/>
        </w:rPr>
        <w:t>ливневой</w:t>
      </w:r>
      <w:proofErr w:type="gramEnd"/>
      <w:r w:rsidRPr="0070506D">
        <w:rPr>
          <w:rFonts w:ascii="Times New Roman" w:hAnsi="Times New Roman" w:cs="Times New Roman"/>
          <w:sz w:val="26"/>
          <w:szCs w:val="26"/>
        </w:rPr>
        <w:t xml:space="preserve"> дождь);</w:t>
      </w:r>
    </w:p>
    <w:p w:rsidR="0070506D" w:rsidRPr="0070506D" w:rsidRDefault="0070506D" w:rsidP="0070506D">
      <w:pPr>
        <w:tabs>
          <w:tab w:val="left" w:pos="9072"/>
        </w:tabs>
        <w:spacing w:after="0" w:line="240" w:lineRule="auto"/>
        <w:ind w:right="-1" w:firstLine="709"/>
        <w:jc w:val="both"/>
        <w:rPr>
          <w:rFonts w:ascii="Times New Roman" w:hAnsi="Times New Roman" w:cs="Times New Roman"/>
          <w:sz w:val="26"/>
          <w:szCs w:val="26"/>
        </w:rPr>
      </w:pPr>
      <w:r w:rsidRPr="0070506D">
        <w:rPr>
          <w:rFonts w:ascii="Times New Roman" w:hAnsi="Times New Roman" w:cs="Times New Roman"/>
          <w:sz w:val="26"/>
          <w:szCs w:val="26"/>
        </w:rPr>
        <w:t>- со случаями явлений, ухудшающих МДВ (метель, поземок, дымка, туман).</w:t>
      </w:r>
    </w:p>
    <w:p w:rsidR="0070506D" w:rsidRPr="0070506D" w:rsidRDefault="0070506D" w:rsidP="0070506D">
      <w:pPr>
        <w:tabs>
          <w:tab w:val="left" w:pos="9072"/>
        </w:tabs>
        <w:spacing w:after="0" w:line="240" w:lineRule="auto"/>
        <w:ind w:right="-1" w:firstLine="709"/>
        <w:jc w:val="both"/>
        <w:rPr>
          <w:rFonts w:ascii="Times New Roman" w:hAnsi="Times New Roman" w:cs="Times New Roman"/>
          <w:iCs/>
          <w:sz w:val="26"/>
          <w:szCs w:val="26"/>
        </w:rPr>
      </w:pPr>
      <w:r w:rsidRPr="0070506D">
        <w:rPr>
          <w:rStyle w:val="fontstyle01"/>
          <w:rFonts w:ascii="Times New Roman" w:hAnsi="Times New Roman" w:cs="Times New Roman"/>
          <w:sz w:val="26"/>
          <w:szCs w:val="26"/>
        </w:rPr>
        <w:t xml:space="preserve">Для уточнения </w:t>
      </w:r>
      <w:r w:rsidRPr="0070506D">
        <w:rPr>
          <w:rFonts w:ascii="Times New Roman" w:hAnsi="Times New Roman" w:cs="Times New Roman"/>
          <w:iCs/>
          <w:sz w:val="26"/>
          <w:szCs w:val="26"/>
        </w:rPr>
        <w:t xml:space="preserve">полученных ранее количественных оценок зависимостей между изменением МДВ и атмосферных явлений по стадиям их развития и интенсивности по отобранным случаям </w:t>
      </w:r>
      <w:r w:rsidRPr="0070506D">
        <w:rPr>
          <w:rStyle w:val="fontstyle01"/>
          <w:rFonts w:ascii="Times New Roman" w:hAnsi="Times New Roman" w:cs="Times New Roman"/>
          <w:sz w:val="26"/>
          <w:szCs w:val="26"/>
        </w:rPr>
        <w:t xml:space="preserve">был подготовлен </w:t>
      </w:r>
      <w:r w:rsidRPr="0070506D">
        <w:rPr>
          <w:rFonts w:ascii="Times New Roman" w:hAnsi="Times New Roman" w:cs="Times New Roman"/>
          <w:sz w:val="26"/>
          <w:szCs w:val="26"/>
        </w:rPr>
        <w:t>специальный архив, на основании которого рассчитаны медианы (</w:t>
      </w:r>
      <w:proofErr w:type="spellStart"/>
      <w:r w:rsidRPr="0070506D">
        <w:rPr>
          <w:rFonts w:ascii="Times New Roman" w:hAnsi="Times New Roman" w:cs="Times New Roman"/>
          <w:sz w:val="26"/>
          <w:szCs w:val="26"/>
        </w:rPr>
        <w:t>Ме</w:t>
      </w:r>
      <w:proofErr w:type="spellEnd"/>
      <w:r w:rsidRPr="0070506D">
        <w:rPr>
          <w:rFonts w:ascii="Times New Roman" w:hAnsi="Times New Roman" w:cs="Times New Roman"/>
          <w:sz w:val="26"/>
          <w:szCs w:val="26"/>
        </w:rPr>
        <w:t xml:space="preserve">) множества чисел различной интенсивности среди максимальных и минимальных значений МДВ при выпадении твердых и твердых мокрых осадков. </w:t>
      </w:r>
    </w:p>
    <w:p w:rsidR="0070506D" w:rsidRPr="0070506D" w:rsidRDefault="0070506D" w:rsidP="0070506D">
      <w:pPr>
        <w:tabs>
          <w:tab w:val="left" w:pos="9072"/>
        </w:tabs>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 xml:space="preserve">Продолжено накопление и систематизация архивов данных параллельных наблюдений по </w:t>
      </w:r>
      <w:proofErr w:type="gramStart"/>
      <w:r w:rsidRPr="0070506D">
        <w:rPr>
          <w:rFonts w:ascii="Times New Roman" w:hAnsi="Times New Roman" w:cs="Times New Roman"/>
          <w:iCs/>
          <w:sz w:val="26"/>
          <w:szCs w:val="26"/>
        </w:rPr>
        <w:t>оборудованию</w:t>
      </w:r>
      <w:proofErr w:type="gramEnd"/>
      <w:r w:rsidRPr="0070506D">
        <w:rPr>
          <w:rFonts w:ascii="Times New Roman" w:hAnsi="Times New Roman" w:cs="Times New Roman"/>
          <w:iCs/>
          <w:sz w:val="26"/>
          <w:szCs w:val="26"/>
        </w:rPr>
        <w:t xml:space="preserve"> установленному на наблюдательной сети в 2022 г. в </w:t>
      </w:r>
      <w:r w:rsidRPr="0070506D">
        <w:rPr>
          <w:rFonts w:ascii="Times New Roman" w:hAnsi="Times New Roman" w:cs="Times New Roman"/>
          <w:iCs/>
          <w:sz w:val="26"/>
          <w:szCs w:val="26"/>
        </w:rPr>
        <w:lastRenderedPageBreak/>
        <w:t xml:space="preserve">рамках реализации проекта Росгидромет-2. Проконтролированы материалы параллельных наблюдений 25 труднодоступных станций Северного УГМС за период с июля по декабрь 2023 г.  </w:t>
      </w:r>
    </w:p>
    <w:p w:rsidR="0070506D" w:rsidRPr="0070506D" w:rsidRDefault="0070506D" w:rsidP="0070506D">
      <w:pPr>
        <w:widowControl w:val="0"/>
        <w:spacing w:after="0" w:line="240" w:lineRule="auto"/>
        <w:ind w:firstLine="709"/>
        <w:jc w:val="both"/>
        <w:rPr>
          <w:rFonts w:ascii="Times New Roman" w:hAnsi="Times New Roman" w:cs="Times New Roman"/>
          <w:iCs/>
          <w:sz w:val="26"/>
          <w:szCs w:val="26"/>
        </w:rPr>
      </w:pPr>
      <w:proofErr w:type="gramStart"/>
      <w:r w:rsidRPr="0070506D">
        <w:rPr>
          <w:rStyle w:val="fontstyle01"/>
          <w:rFonts w:ascii="Times New Roman" w:hAnsi="Times New Roman" w:cs="Times New Roman"/>
          <w:sz w:val="26"/>
          <w:szCs w:val="26"/>
        </w:rPr>
        <w:t xml:space="preserve">Для обработки и анализа результатов параллельных наблюдений за количеством атмосферных осадков для выборочных станций создан специализированный архив со следующим составом информации: дата и время в формате ВСВ, количество атмосферных осадков за сутки, полученное посредством весового датчика осадков </w:t>
      </w:r>
      <w:r w:rsidRPr="0070506D">
        <w:rPr>
          <w:rStyle w:val="fontstyle01"/>
          <w:rFonts w:ascii="Times New Roman" w:hAnsi="Times New Roman" w:cs="Times New Roman"/>
          <w:sz w:val="26"/>
          <w:szCs w:val="26"/>
          <w:lang w:val="en-US"/>
        </w:rPr>
        <w:t>OTT</w:t>
      </w:r>
      <w:r w:rsidRPr="0070506D">
        <w:rPr>
          <w:rStyle w:val="fontstyle01"/>
          <w:rFonts w:ascii="Times New Roman" w:hAnsi="Times New Roman" w:cs="Times New Roman"/>
          <w:sz w:val="26"/>
          <w:szCs w:val="26"/>
        </w:rPr>
        <w:t xml:space="preserve"> </w:t>
      </w:r>
      <w:proofErr w:type="spellStart"/>
      <w:r w:rsidRPr="0070506D">
        <w:rPr>
          <w:rStyle w:val="fontstyle01"/>
          <w:rFonts w:ascii="Times New Roman" w:hAnsi="Times New Roman" w:cs="Times New Roman"/>
          <w:sz w:val="26"/>
          <w:szCs w:val="26"/>
          <w:lang w:val="en-US"/>
        </w:rPr>
        <w:t>Pluvio</w:t>
      </w:r>
      <w:proofErr w:type="spellEnd"/>
      <w:r w:rsidRPr="0070506D">
        <w:rPr>
          <w:rStyle w:val="fontstyle01"/>
          <w:rFonts w:ascii="Times New Roman" w:hAnsi="Times New Roman" w:cs="Times New Roman"/>
          <w:sz w:val="26"/>
          <w:szCs w:val="26"/>
          <w:vertAlign w:val="superscript"/>
        </w:rPr>
        <w:t>2</w:t>
      </w:r>
      <w:r w:rsidRPr="0070506D">
        <w:rPr>
          <w:rStyle w:val="fontstyle01"/>
          <w:rFonts w:ascii="Times New Roman" w:hAnsi="Times New Roman" w:cs="Times New Roman"/>
          <w:sz w:val="26"/>
          <w:szCs w:val="26"/>
        </w:rPr>
        <w:t xml:space="preserve"> 200 и </w:t>
      </w:r>
      <w:proofErr w:type="spellStart"/>
      <w:r w:rsidRPr="0070506D">
        <w:rPr>
          <w:rStyle w:val="fontstyle01"/>
          <w:rFonts w:ascii="Times New Roman" w:hAnsi="Times New Roman" w:cs="Times New Roman"/>
          <w:sz w:val="26"/>
          <w:szCs w:val="26"/>
        </w:rPr>
        <w:t>осадкомером</w:t>
      </w:r>
      <w:proofErr w:type="spellEnd"/>
      <w:r w:rsidRPr="0070506D">
        <w:rPr>
          <w:rStyle w:val="fontstyle01"/>
          <w:rFonts w:ascii="Times New Roman" w:hAnsi="Times New Roman" w:cs="Times New Roman"/>
          <w:sz w:val="26"/>
          <w:szCs w:val="26"/>
        </w:rPr>
        <w:t xml:space="preserve"> О-1, а также сопутствующая метеорологическая информация: температура воздуха и скорость ветра.</w:t>
      </w:r>
      <w:proofErr w:type="gramEnd"/>
      <w:r w:rsidRPr="0070506D">
        <w:rPr>
          <w:rStyle w:val="fontstyle01"/>
          <w:rFonts w:ascii="Times New Roman" w:hAnsi="Times New Roman" w:cs="Times New Roman"/>
          <w:sz w:val="26"/>
          <w:szCs w:val="26"/>
        </w:rPr>
        <w:t xml:space="preserve"> </w:t>
      </w:r>
      <w:r w:rsidRPr="0070506D">
        <w:rPr>
          <w:rFonts w:ascii="Times New Roman" w:hAnsi="Times New Roman" w:cs="Times New Roman"/>
          <w:iCs/>
          <w:sz w:val="26"/>
          <w:szCs w:val="26"/>
        </w:rPr>
        <w:t>Анализ данных параллельных наблюдений по датчику продолжительности солнечного сияния ВК-05 выявил существенные расхождения на ряде станций с данными ГУ-1, возможной причиной которых является наличие конденсата внутри прибора из-за нарушения герметичности защитного колпака.</w:t>
      </w:r>
    </w:p>
    <w:p w:rsidR="0070506D" w:rsidRPr="0070506D" w:rsidRDefault="0070506D" w:rsidP="0070506D">
      <w:pPr>
        <w:spacing w:after="0" w:line="240" w:lineRule="auto"/>
        <w:ind w:right="-1" w:firstLine="709"/>
        <w:jc w:val="both"/>
        <w:rPr>
          <w:rFonts w:ascii="Times New Roman" w:hAnsi="Times New Roman" w:cs="Times New Roman"/>
          <w:iCs/>
          <w:sz w:val="26"/>
          <w:szCs w:val="26"/>
        </w:rPr>
      </w:pPr>
      <w:r w:rsidRPr="0070506D">
        <w:rPr>
          <w:rFonts w:ascii="Times New Roman" w:hAnsi="Times New Roman" w:cs="Times New Roman"/>
          <w:iCs/>
          <w:sz w:val="26"/>
          <w:szCs w:val="26"/>
        </w:rPr>
        <w:t>Осуществлено внедрение на станциях наблюдательной сети модуля контроля актинометрических данных ААК, АИК, КАО</w:t>
      </w:r>
      <w:proofErr w:type="gramStart"/>
      <w:r w:rsidRPr="0070506D">
        <w:rPr>
          <w:rFonts w:ascii="Times New Roman" w:hAnsi="Times New Roman" w:cs="Times New Roman"/>
          <w:iCs/>
          <w:sz w:val="26"/>
          <w:szCs w:val="26"/>
        </w:rPr>
        <w:t>2</w:t>
      </w:r>
      <w:proofErr w:type="gramEnd"/>
      <w:r w:rsidRPr="0070506D">
        <w:rPr>
          <w:rFonts w:ascii="Times New Roman" w:hAnsi="Times New Roman" w:cs="Times New Roman"/>
          <w:iCs/>
          <w:sz w:val="26"/>
          <w:szCs w:val="26"/>
        </w:rPr>
        <w:t xml:space="preserve">, </w:t>
      </w:r>
      <w:r w:rsidRPr="0070506D">
        <w:rPr>
          <w:rFonts w:ascii="Times New Roman" w:hAnsi="Times New Roman" w:cs="Times New Roman"/>
          <w:iCs/>
          <w:sz w:val="26"/>
          <w:szCs w:val="26"/>
          <w:lang w:val="en-US"/>
        </w:rPr>
        <w:t>CMP</w:t>
      </w:r>
      <w:r w:rsidRPr="0070506D">
        <w:rPr>
          <w:rFonts w:ascii="Times New Roman" w:hAnsi="Times New Roman" w:cs="Times New Roman"/>
          <w:iCs/>
          <w:sz w:val="26"/>
          <w:szCs w:val="26"/>
        </w:rPr>
        <w:t>6 АМК в составе системы СПО «АРМ SONE-8» вер. 8.04, доработанного с учетом результатов опытной эксплуатации. Подготовлено руководство по работе с комплексом СПО «АРМ SONE-8», учитывающее особенности используемых актинометрических комплексов, а также сложности, возникшие при опытной эксплуатации модуля контроля актинометрической информации.</w:t>
      </w:r>
    </w:p>
    <w:p w:rsidR="0070506D" w:rsidRDefault="0070506D" w:rsidP="0070506D">
      <w:pPr>
        <w:widowControl w:val="0"/>
        <w:spacing w:after="0" w:line="240" w:lineRule="auto"/>
        <w:ind w:firstLine="709"/>
        <w:jc w:val="both"/>
        <w:rPr>
          <w:rFonts w:ascii="Times New Roman" w:hAnsi="Times New Roman" w:cs="Times New Roman"/>
          <w:iCs/>
          <w:sz w:val="26"/>
          <w:szCs w:val="26"/>
        </w:rPr>
      </w:pPr>
      <w:r w:rsidRPr="0070506D">
        <w:rPr>
          <w:rFonts w:ascii="Times New Roman" w:hAnsi="Times New Roman" w:cs="Times New Roman"/>
          <w:iCs/>
          <w:sz w:val="26"/>
          <w:szCs w:val="26"/>
        </w:rPr>
        <w:t>Обеспечено методическое сопровождение внедрения комплекса АОТБИ и контроль полученных результатов при работе с комплексом. В УГМС направлена методика выборки данных радиационного баланса для теплобалансовых наблюдений  по данным КАО 1.  Для ряда УГМС давались рекомендации по занесению форм ввода данных при выполнении полной программы наблюдений.</w:t>
      </w:r>
    </w:p>
    <w:p w:rsidR="0070506D" w:rsidRPr="0070506D" w:rsidRDefault="0070506D" w:rsidP="0070506D">
      <w:pPr>
        <w:widowControl w:val="0"/>
        <w:spacing w:before="120" w:after="0" w:line="240" w:lineRule="auto"/>
        <w:ind w:firstLine="709"/>
        <w:jc w:val="both"/>
        <w:rPr>
          <w:rFonts w:ascii="Times New Roman" w:hAnsi="Times New Roman" w:cs="Times New Roman"/>
          <w:iCs/>
          <w:sz w:val="26"/>
          <w:szCs w:val="26"/>
          <w:u w:val="single"/>
        </w:rPr>
      </w:pPr>
      <w:r w:rsidRPr="0070506D">
        <w:rPr>
          <w:rFonts w:ascii="Times New Roman" w:hAnsi="Times New Roman" w:cs="Times New Roman"/>
          <w:iCs/>
          <w:sz w:val="26"/>
          <w:szCs w:val="26"/>
          <w:u w:val="single"/>
        </w:rPr>
        <w:t>ФГБУ «НПО «Тайфун»</w:t>
      </w:r>
    </w:p>
    <w:p w:rsidR="00B6706C" w:rsidRPr="00B6706C" w:rsidRDefault="00B6706C" w:rsidP="00B6706C">
      <w:pPr>
        <w:spacing w:after="0" w:line="240" w:lineRule="auto"/>
        <w:ind w:firstLine="709"/>
        <w:jc w:val="both"/>
        <w:rPr>
          <w:rFonts w:ascii="Times New Roman" w:hAnsi="Times New Roman" w:cs="Times New Roman"/>
          <w:iCs/>
          <w:sz w:val="26"/>
          <w:szCs w:val="26"/>
        </w:rPr>
      </w:pPr>
      <w:r w:rsidRPr="00B6706C">
        <w:rPr>
          <w:rFonts w:ascii="Times New Roman" w:hAnsi="Times New Roman" w:cs="Times New Roman"/>
          <w:iCs/>
          <w:sz w:val="26"/>
          <w:szCs w:val="26"/>
        </w:rPr>
        <w:t xml:space="preserve">Разработаны  Технические требования к  метрологическому обеспечению распределенной системы цифровых автоматических станций (АМС), состоящих из набора «интеллектуальных» датчиков (ИД): </w:t>
      </w:r>
    </w:p>
    <w:p w:rsidR="00B6706C" w:rsidRPr="00B6706C" w:rsidRDefault="00B6706C" w:rsidP="00B6706C">
      <w:pPr>
        <w:spacing w:after="0" w:line="240" w:lineRule="auto"/>
        <w:ind w:firstLine="709"/>
        <w:jc w:val="both"/>
        <w:rPr>
          <w:rFonts w:ascii="Times New Roman" w:hAnsi="Times New Roman" w:cs="Times New Roman"/>
          <w:iCs/>
          <w:sz w:val="26"/>
          <w:szCs w:val="26"/>
        </w:rPr>
      </w:pPr>
      <w:r w:rsidRPr="00B6706C">
        <w:rPr>
          <w:rFonts w:ascii="Times New Roman" w:hAnsi="Times New Roman" w:cs="Times New Roman"/>
          <w:iCs/>
          <w:sz w:val="26"/>
          <w:szCs w:val="26"/>
        </w:rPr>
        <w:t xml:space="preserve">- на  1-м  уровне  системы – уровне  ИД; </w:t>
      </w:r>
    </w:p>
    <w:p w:rsidR="00B6706C" w:rsidRPr="00B6706C" w:rsidRDefault="00B6706C" w:rsidP="00B6706C">
      <w:pPr>
        <w:spacing w:after="0" w:line="240" w:lineRule="auto"/>
        <w:ind w:firstLine="709"/>
        <w:jc w:val="both"/>
        <w:rPr>
          <w:rFonts w:ascii="Times New Roman" w:hAnsi="Times New Roman" w:cs="Times New Roman"/>
          <w:iCs/>
          <w:sz w:val="26"/>
          <w:szCs w:val="26"/>
        </w:rPr>
      </w:pPr>
      <w:r w:rsidRPr="00B6706C">
        <w:rPr>
          <w:rFonts w:ascii="Times New Roman" w:hAnsi="Times New Roman" w:cs="Times New Roman"/>
          <w:iCs/>
          <w:sz w:val="26"/>
          <w:szCs w:val="26"/>
        </w:rPr>
        <w:t xml:space="preserve">- на  2-м  уровне  системы – уровне  АМС;      </w:t>
      </w:r>
    </w:p>
    <w:p w:rsidR="00B6706C" w:rsidRPr="00B6706C" w:rsidRDefault="00B6706C" w:rsidP="00B6706C">
      <w:pPr>
        <w:spacing w:after="0" w:line="240" w:lineRule="auto"/>
        <w:ind w:firstLine="709"/>
        <w:jc w:val="both"/>
        <w:rPr>
          <w:rFonts w:ascii="Times New Roman" w:hAnsi="Times New Roman" w:cs="Times New Roman"/>
          <w:iCs/>
          <w:sz w:val="26"/>
          <w:szCs w:val="26"/>
        </w:rPr>
      </w:pPr>
      <w:r w:rsidRPr="00B6706C">
        <w:rPr>
          <w:rFonts w:ascii="Times New Roman" w:hAnsi="Times New Roman" w:cs="Times New Roman"/>
          <w:iCs/>
          <w:sz w:val="26"/>
          <w:szCs w:val="26"/>
        </w:rPr>
        <w:t xml:space="preserve">- на  3-м  уровне  системы – уровне  регионального  управления (Центр  системы). </w:t>
      </w:r>
    </w:p>
    <w:p w:rsidR="0070506D" w:rsidRPr="00B6706C" w:rsidRDefault="00B6706C" w:rsidP="00B6706C">
      <w:pPr>
        <w:widowControl w:val="0"/>
        <w:spacing w:before="120"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 xml:space="preserve">ФГБУ «НПО «Тайфун», </w:t>
      </w:r>
      <w:r w:rsidRPr="00B6706C">
        <w:rPr>
          <w:rFonts w:ascii="Times New Roman" w:hAnsi="Times New Roman" w:cs="Times New Roman"/>
          <w:sz w:val="26"/>
          <w:szCs w:val="26"/>
          <w:u w:val="single"/>
        </w:rPr>
        <w:t>ФГБУ «ЦАО»</w:t>
      </w:r>
    </w:p>
    <w:p w:rsidR="00443C20" w:rsidRDefault="00B6706C" w:rsidP="0094454A">
      <w:pPr>
        <w:spacing w:after="0" w:line="240" w:lineRule="auto"/>
        <w:ind w:firstLine="709"/>
        <w:jc w:val="both"/>
        <w:rPr>
          <w:rFonts w:ascii="Times New Roman" w:hAnsi="Times New Roman" w:cs="Times New Roman"/>
          <w:iCs/>
          <w:sz w:val="26"/>
          <w:szCs w:val="26"/>
        </w:rPr>
      </w:pPr>
      <w:r w:rsidRPr="00B6706C">
        <w:rPr>
          <w:rFonts w:ascii="Times New Roman" w:hAnsi="Times New Roman" w:cs="Times New Roman"/>
          <w:iCs/>
          <w:sz w:val="26"/>
          <w:szCs w:val="26"/>
        </w:rPr>
        <w:t>Подготовлен Комплект проектной документации в виде набора Технических заданий и Технических требований  на измерительную систему цифровой технологии обеспечения метеорологической безопасности.</w:t>
      </w:r>
    </w:p>
    <w:p w:rsidR="00B6706C" w:rsidRPr="00B6706C" w:rsidRDefault="00B6706C" w:rsidP="00B6706C">
      <w:pPr>
        <w:spacing w:before="120" w:after="0" w:line="240" w:lineRule="auto"/>
        <w:ind w:firstLine="709"/>
        <w:jc w:val="both"/>
        <w:rPr>
          <w:rFonts w:ascii="Times New Roman" w:hAnsi="Times New Roman" w:cs="Times New Roman"/>
          <w:iCs/>
          <w:sz w:val="26"/>
          <w:szCs w:val="26"/>
          <w:u w:val="single"/>
        </w:rPr>
      </w:pPr>
      <w:r w:rsidRPr="00B6706C">
        <w:rPr>
          <w:rFonts w:ascii="Times New Roman" w:hAnsi="Times New Roman" w:cs="Times New Roman"/>
          <w:iCs/>
          <w:sz w:val="26"/>
          <w:szCs w:val="26"/>
          <w:u w:val="single"/>
        </w:rPr>
        <w:t>ФГБУ «ВНИИГМИ-МЦД»</w:t>
      </w:r>
    </w:p>
    <w:p w:rsidR="00B6706C" w:rsidRPr="00B6706C" w:rsidRDefault="00B6706C" w:rsidP="00B6706C">
      <w:pPr>
        <w:spacing w:after="0" w:line="240" w:lineRule="auto"/>
        <w:ind w:right="-1" w:firstLine="709"/>
        <w:jc w:val="both"/>
        <w:rPr>
          <w:rFonts w:ascii="Times New Roman" w:hAnsi="Times New Roman" w:cs="Times New Roman"/>
          <w:sz w:val="26"/>
          <w:szCs w:val="26"/>
        </w:rPr>
      </w:pPr>
      <w:r w:rsidRPr="00B6706C">
        <w:rPr>
          <w:rFonts w:ascii="Times New Roman" w:hAnsi="Times New Roman" w:cs="Times New Roman"/>
          <w:iCs/>
          <w:sz w:val="26"/>
          <w:szCs w:val="26"/>
        </w:rPr>
        <w:t>Сформирована итоговая версия документа, описывающего форматы отчетных материалов с учетом учащенных измерений.</w:t>
      </w:r>
      <w:r w:rsidRPr="00B6706C">
        <w:rPr>
          <w:rFonts w:ascii="Times New Roman" w:hAnsi="Times New Roman" w:cs="Times New Roman"/>
          <w:sz w:val="26"/>
          <w:szCs w:val="26"/>
        </w:rPr>
        <w:t xml:space="preserve"> </w:t>
      </w:r>
    </w:p>
    <w:p w:rsidR="00B6706C" w:rsidRPr="00B6706C" w:rsidRDefault="00B6706C" w:rsidP="00B6706C">
      <w:pPr>
        <w:spacing w:after="0" w:line="240" w:lineRule="auto"/>
        <w:ind w:right="-1" w:firstLine="709"/>
        <w:jc w:val="both"/>
        <w:rPr>
          <w:rFonts w:ascii="Times New Roman" w:hAnsi="Times New Roman" w:cs="Times New Roman"/>
          <w:iCs/>
          <w:sz w:val="26"/>
          <w:szCs w:val="26"/>
        </w:rPr>
      </w:pPr>
      <w:r w:rsidRPr="00B6706C">
        <w:rPr>
          <w:rFonts w:ascii="Times New Roman" w:hAnsi="Times New Roman" w:cs="Times New Roman"/>
          <w:iCs/>
          <w:sz w:val="26"/>
          <w:szCs w:val="26"/>
        </w:rPr>
        <w:t xml:space="preserve">Сформирована итоговая версия документа, описывающего алгоритмы синтаксического и семантического контроля с учетом учащенных измерений метеорологических параметров режимной части метеорологической информации станций. </w:t>
      </w:r>
    </w:p>
    <w:p w:rsidR="00B6706C" w:rsidRPr="00B6706C" w:rsidRDefault="00B6706C" w:rsidP="00B6706C">
      <w:pPr>
        <w:spacing w:after="0" w:line="240" w:lineRule="auto"/>
        <w:ind w:right="-1" w:firstLine="709"/>
        <w:jc w:val="both"/>
        <w:rPr>
          <w:rFonts w:ascii="Times New Roman" w:hAnsi="Times New Roman" w:cs="Times New Roman"/>
          <w:sz w:val="26"/>
          <w:szCs w:val="26"/>
        </w:rPr>
      </w:pPr>
      <w:proofErr w:type="gramStart"/>
      <w:r w:rsidRPr="00B6706C">
        <w:rPr>
          <w:rFonts w:ascii="Times New Roman" w:hAnsi="Times New Roman" w:cs="Times New Roman"/>
          <w:iCs/>
          <w:sz w:val="26"/>
          <w:szCs w:val="26"/>
        </w:rPr>
        <w:t>Сформирована итоговая версия документа, содержащего правила кодирования и занесения текущей режимной метеорологической информации станций с учетом данных учащенных измерений на технический носитель для автоматизированной обработки.</w:t>
      </w:r>
      <w:r w:rsidRPr="00B6706C">
        <w:rPr>
          <w:rFonts w:ascii="Times New Roman" w:hAnsi="Times New Roman" w:cs="Times New Roman"/>
          <w:sz w:val="26"/>
          <w:szCs w:val="26"/>
        </w:rPr>
        <w:t xml:space="preserve"> </w:t>
      </w:r>
      <w:proofErr w:type="gramEnd"/>
    </w:p>
    <w:p w:rsidR="00B6706C" w:rsidRPr="00B6706C" w:rsidRDefault="00B6706C" w:rsidP="00B6706C">
      <w:pPr>
        <w:spacing w:after="0" w:line="240" w:lineRule="auto"/>
        <w:ind w:firstLine="709"/>
        <w:jc w:val="both"/>
        <w:rPr>
          <w:rFonts w:ascii="Times New Roman" w:hAnsi="Times New Roman" w:cs="Times New Roman"/>
          <w:sz w:val="26"/>
          <w:szCs w:val="26"/>
        </w:rPr>
      </w:pPr>
      <w:r w:rsidRPr="00B6706C">
        <w:rPr>
          <w:rFonts w:ascii="Times New Roman" w:hAnsi="Times New Roman" w:cs="Times New Roman"/>
          <w:iCs/>
          <w:sz w:val="26"/>
          <w:szCs w:val="26"/>
        </w:rPr>
        <w:lastRenderedPageBreak/>
        <w:t xml:space="preserve">Проведены  работы по определению допустимого количества отсутствующих значений учащенных метеорологических параметров, при </w:t>
      </w:r>
      <w:proofErr w:type="gramStart"/>
      <w:r w:rsidRPr="00B6706C">
        <w:rPr>
          <w:rFonts w:ascii="Times New Roman" w:hAnsi="Times New Roman" w:cs="Times New Roman"/>
          <w:iCs/>
          <w:sz w:val="26"/>
          <w:szCs w:val="26"/>
        </w:rPr>
        <w:t>котором</w:t>
      </w:r>
      <w:proofErr w:type="gramEnd"/>
      <w:r w:rsidRPr="00B6706C">
        <w:rPr>
          <w:rFonts w:ascii="Times New Roman" w:hAnsi="Times New Roman" w:cs="Times New Roman"/>
          <w:iCs/>
          <w:sz w:val="26"/>
          <w:szCs w:val="26"/>
        </w:rPr>
        <w:t xml:space="preserve"> возможно производить осреднение для различных временных периодов.</w:t>
      </w:r>
    </w:p>
    <w:p w:rsidR="00D50090" w:rsidRPr="008535FE" w:rsidRDefault="00D50090" w:rsidP="00D50090">
      <w:pPr>
        <w:spacing w:after="0" w:line="240" w:lineRule="auto"/>
        <w:ind w:firstLine="709"/>
        <w:jc w:val="both"/>
        <w:rPr>
          <w:rFonts w:ascii="Times New Roman" w:hAnsi="Times New Roman" w:cs="Times New Roman"/>
          <w:sz w:val="26"/>
          <w:szCs w:val="26"/>
        </w:rPr>
      </w:pPr>
    </w:p>
    <w:p w:rsidR="00443C20" w:rsidRPr="008535FE" w:rsidRDefault="00D50090" w:rsidP="00D50090">
      <w:pPr>
        <w:spacing w:after="0" w:line="240" w:lineRule="auto"/>
        <w:ind w:right="-108"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2.2. Развитие и модернизация технологий мониторинга водных  объектов</w:t>
      </w:r>
      <w:r w:rsidRPr="008535FE">
        <w:rPr>
          <w:rFonts w:ascii="Times New Roman" w:hAnsi="Times New Roman" w:cs="Times New Roman"/>
          <w:b/>
          <w:color w:val="FF0000"/>
          <w:sz w:val="26"/>
          <w:szCs w:val="26"/>
          <w:u w:val="single"/>
        </w:rPr>
        <w:t xml:space="preserve"> </w:t>
      </w:r>
      <w:r w:rsidRPr="008535FE">
        <w:rPr>
          <w:rFonts w:ascii="Times New Roman" w:hAnsi="Times New Roman" w:cs="Times New Roman"/>
          <w:b/>
          <w:sz w:val="26"/>
          <w:szCs w:val="26"/>
          <w:u w:val="single"/>
        </w:rPr>
        <w:t xml:space="preserve">суши по гидрологическим показателям, включая технологии их метрологического обеспечения и технологий выпуска аналитических обобщений по поверхностным водам суши. </w:t>
      </w:r>
      <w:r w:rsidRPr="008535FE">
        <w:rPr>
          <w:rFonts w:ascii="Times New Roman" w:hAnsi="Times New Roman" w:cs="Times New Roman"/>
          <w:sz w:val="26"/>
          <w:szCs w:val="26"/>
        </w:rPr>
        <w:t xml:space="preserve"> </w:t>
      </w:r>
      <w:r w:rsidR="004933D0" w:rsidRPr="008535FE">
        <w:rPr>
          <w:rFonts w:ascii="Times New Roman" w:hAnsi="Times New Roman" w:cs="Times New Roman"/>
          <w:sz w:val="26"/>
          <w:szCs w:val="26"/>
        </w:rPr>
        <w:t xml:space="preserve"> </w:t>
      </w:r>
      <w:r w:rsidRPr="008535FE">
        <w:rPr>
          <w:rFonts w:ascii="Times New Roman" w:hAnsi="Times New Roman" w:cs="Times New Roman"/>
          <w:sz w:val="26"/>
          <w:szCs w:val="26"/>
        </w:rPr>
        <w:t xml:space="preserve">(С.А. Журавлев, </w:t>
      </w:r>
      <w:proofErr w:type="spellStart"/>
      <w:r w:rsidRPr="008535FE">
        <w:rPr>
          <w:rFonts w:ascii="Times New Roman" w:hAnsi="Times New Roman" w:cs="Times New Roman"/>
          <w:sz w:val="26"/>
          <w:szCs w:val="26"/>
        </w:rPr>
        <w:t>к.г.н</w:t>
      </w:r>
      <w:proofErr w:type="spellEnd"/>
      <w:r w:rsidRPr="008535FE">
        <w:rPr>
          <w:rFonts w:ascii="Times New Roman" w:hAnsi="Times New Roman" w:cs="Times New Roman"/>
          <w:sz w:val="26"/>
          <w:szCs w:val="26"/>
        </w:rPr>
        <w:t>.)</w:t>
      </w:r>
    </w:p>
    <w:p w:rsidR="00443C20" w:rsidRPr="008535FE" w:rsidRDefault="00443C20" w:rsidP="0094454A">
      <w:pPr>
        <w:spacing w:after="0" w:line="240" w:lineRule="auto"/>
        <w:ind w:firstLine="709"/>
        <w:jc w:val="both"/>
        <w:rPr>
          <w:rFonts w:ascii="Times New Roman" w:hAnsi="Times New Roman" w:cs="Times New Roman"/>
          <w:sz w:val="26"/>
          <w:szCs w:val="26"/>
        </w:rPr>
      </w:pPr>
    </w:p>
    <w:p w:rsidR="00443C20" w:rsidRPr="008535FE" w:rsidRDefault="00D50090" w:rsidP="0094454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2.2.1.</w:t>
      </w:r>
      <w:r w:rsidR="00B37565" w:rsidRPr="008535FE">
        <w:rPr>
          <w:rFonts w:ascii="Times New Roman" w:hAnsi="Times New Roman" w:cs="Times New Roman"/>
          <w:b/>
          <w:sz w:val="26"/>
          <w:szCs w:val="26"/>
        </w:rPr>
        <w:t xml:space="preserve"> </w:t>
      </w:r>
      <w:r w:rsidR="007573AD">
        <w:rPr>
          <w:rFonts w:ascii="Times New Roman" w:hAnsi="Times New Roman" w:cs="Times New Roman"/>
          <w:b/>
          <w:sz w:val="26"/>
          <w:szCs w:val="26"/>
        </w:rPr>
        <w:t>Совершенствование средств и технологий функционирования портала «Гидрологическая наблюдательная сеть Российской Федерации»</w:t>
      </w:r>
    </w:p>
    <w:p w:rsidR="00D50090" w:rsidRPr="008535FE" w:rsidRDefault="00B37565" w:rsidP="0094454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«ГГИ», ФГБУ «ВНИИГМИ-МЦД», ФГБУ «ААНИИ»</w:t>
      </w:r>
    </w:p>
    <w:p w:rsidR="00B37565" w:rsidRPr="008535FE" w:rsidRDefault="00B37565"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«ГГИ»</w:t>
      </w:r>
    </w:p>
    <w:p w:rsidR="003534BA" w:rsidRPr="003534BA" w:rsidRDefault="003534BA" w:rsidP="003534BA">
      <w:pPr>
        <w:pStyle w:val="a6"/>
        <w:spacing w:before="0" w:beforeAutospacing="0" w:after="0" w:afterAutospacing="0"/>
        <w:ind w:firstLine="709"/>
        <w:jc w:val="both"/>
        <w:rPr>
          <w:sz w:val="26"/>
          <w:szCs w:val="26"/>
          <w:lang w:eastAsia="en-US"/>
        </w:rPr>
      </w:pPr>
      <w:r w:rsidRPr="003534BA">
        <w:rPr>
          <w:sz w:val="26"/>
          <w:szCs w:val="26"/>
        </w:rPr>
        <w:t>Выполнена оценка погрешностей измерения скоростей течения и расходов воды при использовании различных методов и средств измерений.</w:t>
      </w:r>
    </w:p>
    <w:p w:rsidR="003534BA" w:rsidRPr="003534BA" w:rsidRDefault="003534BA" w:rsidP="003534BA">
      <w:pPr>
        <w:pStyle w:val="a6"/>
        <w:spacing w:before="0" w:beforeAutospacing="0" w:after="0" w:afterAutospacing="0"/>
        <w:ind w:firstLine="709"/>
        <w:jc w:val="both"/>
        <w:rPr>
          <w:sz w:val="26"/>
          <w:szCs w:val="26"/>
          <w:lang w:eastAsia="en-US"/>
        </w:rPr>
      </w:pPr>
      <w:r w:rsidRPr="003534BA">
        <w:rPr>
          <w:sz w:val="26"/>
          <w:szCs w:val="26"/>
          <w:lang w:eastAsia="en-US"/>
        </w:rPr>
        <w:t xml:space="preserve">Подготовлена окончательная редакция проекта нормативно-технического документа по измерению расхода воды </w:t>
      </w:r>
      <w:proofErr w:type="gramStart"/>
      <w:r w:rsidRPr="003534BA">
        <w:rPr>
          <w:sz w:val="26"/>
          <w:szCs w:val="26"/>
          <w:lang w:eastAsia="en-US"/>
        </w:rPr>
        <w:t>акустическими</w:t>
      </w:r>
      <w:proofErr w:type="gramEnd"/>
      <w:r w:rsidRPr="003534BA">
        <w:rPr>
          <w:sz w:val="26"/>
          <w:szCs w:val="26"/>
          <w:lang w:eastAsia="en-US"/>
        </w:rPr>
        <w:t xml:space="preserve"> доплеровскими профилографами в период ледостава. </w:t>
      </w:r>
    </w:p>
    <w:p w:rsidR="003534BA" w:rsidRPr="003534BA" w:rsidRDefault="003534BA" w:rsidP="003534BA">
      <w:pPr>
        <w:spacing w:after="0" w:line="240" w:lineRule="auto"/>
        <w:ind w:right="-108" w:firstLine="708"/>
        <w:jc w:val="both"/>
        <w:rPr>
          <w:rFonts w:ascii="Times New Roman" w:hAnsi="Times New Roman" w:cs="Times New Roman"/>
          <w:sz w:val="26"/>
          <w:szCs w:val="26"/>
        </w:rPr>
      </w:pPr>
      <w:r w:rsidRPr="003534BA">
        <w:rPr>
          <w:rFonts w:ascii="Times New Roman" w:hAnsi="Times New Roman" w:cs="Times New Roman"/>
          <w:sz w:val="26"/>
          <w:szCs w:val="26"/>
        </w:rPr>
        <w:t>Получены результаты анализа данных параллельных наблюдений за испарением с водной поверхности по стандартной методике и с использованием автоматизированных датчиков.</w:t>
      </w:r>
    </w:p>
    <w:p w:rsidR="003534BA" w:rsidRPr="003534BA" w:rsidRDefault="003534BA" w:rsidP="003534BA">
      <w:pPr>
        <w:spacing w:after="0" w:line="240" w:lineRule="auto"/>
        <w:ind w:firstLine="708"/>
        <w:jc w:val="both"/>
        <w:rPr>
          <w:rFonts w:ascii="Times New Roman" w:hAnsi="Times New Roman" w:cs="Times New Roman"/>
          <w:sz w:val="26"/>
          <w:szCs w:val="26"/>
        </w:rPr>
      </w:pPr>
      <w:r w:rsidRPr="003534BA">
        <w:rPr>
          <w:rFonts w:ascii="Times New Roman" w:hAnsi="Times New Roman" w:cs="Times New Roman"/>
          <w:sz w:val="26"/>
          <w:szCs w:val="26"/>
        </w:rPr>
        <w:t>Разработаны методы и первая версия программной технологии расчета динамических русловых водных балансов (увязки стока), подготовленная для предварительных испытаний в местах установки.</w:t>
      </w:r>
    </w:p>
    <w:p w:rsidR="003534BA" w:rsidRPr="003534BA" w:rsidRDefault="003534BA" w:rsidP="003534BA">
      <w:pPr>
        <w:spacing w:after="0" w:line="240" w:lineRule="auto"/>
        <w:ind w:firstLine="708"/>
        <w:jc w:val="both"/>
        <w:rPr>
          <w:rFonts w:ascii="Times New Roman" w:hAnsi="Times New Roman" w:cs="Times New Roman"/>
          <w:sz w:val="26"/>
          <w:szCs w:val="26"/>
        </w:rPr>
      </w:pPr>
      <w:r w:rsidRPr="003534BA">
        <w:rPr>
          <w:rFonts w:ascii="Times New Roman" w:hAnsi="Times New Roman" w:cs="Times New Roman"/>
          <w:sz w:val="26"/>
          <w:szCs w:val="26"/>
        </w:rPr>
        <w:t xml:space="preserve">Подготовлена окончательная редакция нормативно-технического документа (рекомендаций) по оценке погрешностей гидрометрического учета стока в режимном и оперативном вариантах в зависимости от количества и качества данных измерений уровней и расходов воды. Документ отправлен на согласование в ФГБУ «НПО «Тайфун» и УГСН Росгидромета. </w:t>
      </w:r>
    </w:p>
    <w:p w:rsidR="003534BA" w:rsidRPr="003534BA" w:rsidRDefault="003534BA" w:rsidP="003534BA">
      <w:pPr>
        <w:spacing w:after="0" w:line="240" w:lineRule="auto"/>
        <w:ind w:firstLine="708"/>
        <w:jc w:val="both"/>
        <w:rPr>
          <w:rFonts w:ascii="Times New Roman" w:hAnsi="Times New Roman" w:cs="Times New Roman"/>
          <w:sz w:val="26"/>
          <w:szCs w:val="26"/>
        </w:rPr>
      </w:pPr>
      <w:proofErr w:type="gramStart"/>
      <w:r w:rsidRPr="003534BA">
        <w:rPr>
          <w:rFonts w:ascii="Times New Roman" w:hAnsi="Times New Roman" w:cs="Times New Roman"/>
          <w:sz w:val="26"/>
          <w:szCs w:val="26"/>
        </w:rPr>
        <w:t>Подготовлена и отправлена</w:t>
      </w:r>
      <w:proofErr w:type="gramEnd"/>
      <w:r w:rsidRPr="003534BA">
        <w:rPr>
          <w:rFonts w:ascii="Times New Roman" w:hAnsi="Times New Roman" w:cs="Times New Roman"/>
          <w:sz w:val="26"/>
          <w:szCs w:val="26"/>
        </w:rPr>
        <w:t xml:space="preserve"> на согласование в ФГБУ «НПО «Тайфун» и УГСН Росгидромета окончательная редакция проекта нормативно-технического документа (рекомендаций) по применению современного цифрового геодезического оборудования для выполнения топогеодезических работ на гидрологических станциях и постах.</w:t>
      </w:r>
    </w:p>
    <w:p w:rsidR="00F20C19" w:rsidRPr="003534BA" w:rsidRDefault="003534BA" w:rsidP="003534BA">
      <w:pPr>
        <w:spacing w:after="0" w:line="240" w:lineRule="auto"/>
        <w:ind w:firstLine="709"/>
        <w:jc w:val="both"/>
        <w:rPr>
          <w:rFonts w:ascii="Times New Roman" w:hAnsi="Times New Roman" w:cs="Times New Roman"/>
          <w:sz w:val="26"/>
          <w:szCs w:val="26"/>
        </w:rPr>
      </w:pPr>
      <w:r w:rsidRPr="003534BA">
        <w:rPr>
          <w:rFonts w:ascii="Times New Roman" w:hAnsi="Times New Roman" w:cs="Times New Roman"/>
          <w:sz w:val="26"/>
          <w:szCs w:val="26"/>
        </w:rPr>
        <w:t>Подготовлена первая редакция обновленного документа РД 52.08.871 «Создание и ведение технического паспорта речного гидрологического поста», подготовленная для рассылки на рецензию в УГМС.</w:t>
      </w:r>
    </w:p>
    <w:p w:rsidR="00B37565" w:rsidRPr="008535FE" w:rsidRDefault="00B37565"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«ВНИИГМИ-МЦД»</w:t>
      </w:r>
    </w:p>
    <w:p w:rsidR="009C7F75" w:rsidRPr="008535FE" w:rsidRDefault="003534BA" w:rsidP="003534BA">
      <w:pPr>
        <w:pStyle w:val="10"/>
        <w:ind w:firstLine="709"/>
        <w:jc w:val="both"/>
        <w:rPr>
          <w:rFonts w:ascii="Times New Roman" w:hAnsi="Times New Roman"/>
          <w:sz w:val="26"/>
          <w:szCs w:val="26"/>
        </w:rPr>
      </w:pPr>
      <w:r w:rsidRPr="003534BA">
        <w:rPr>
          <w:rFonts w:ascii="Times New Roman" w:hAnsi="Times New Roman"/>
          <w:sz w:val="26"/>
          <w:szCs w:val="26"/>
          <w:lang w:eastAsia="en-US"/>
        </w:rPr>
        <w:t>Оцифрованы справочные сведения из таблицы «Основные гидрографические характеристики водосборов рек до гидрометрических створов» из справочников «Обобщенные гидрологические характеристики»: Том 2 Карелия и Северо-Запад (издание 1978 г);</w:t>
      </w:r>
      <w:r>
        <w:rPr>
          <w:rFonts w:ascii="Times New Roman" w:hAnsi="Times New Roman"/>
          <w:sz w:val="26"/>
          <w:szCs w:val="26"/>
          <w:lang w:eastAsia="en-US"/>
        </w:rPr>
        <w:t xml:space="preserve"> </w:t>
      </w:r>
      <w:r w:rsidRPr="003534BA">
        <w:rPr>
          <w:rFonts w:ascii="Times New Roman" w:hAnsi="Times New Roman"/>
          <w:sz w:val="26"/>
          <w:szCs w:val="26"/>
          <w:lang w:eastAsia="en-US"/>
        </w:rPr>
        <w:t>Том 3 Северный край (издание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Том 4 Прибалтийский район (издание 1978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5 Белоруссия и Верхнее </w:t>
      </w:r>
      <w:proofErr w:type="spellStart"/>
      <w:r w:rsidRPr="003534BA">
        <w:rPr>
          <w:rFonts w:ascii="Times New Roman" w:hAnsi="Times New Roman"/>
          <w:sz w:val="26"/>
          <w:szCs w:val="26"/>
          <w:lang w:eastAsia="en-US"/>
        </w:rPr>
        <w:t>Поднепровье</w:t>
      </w:r>
      <w:proofErr w:type="spellEnd"/>
      <w:r w:rsidRPr="003534BA">
        <w:rPr>
          <w:rFonts w:ascii="Times New Roman" w:hAnsi="Times New Roman"/>
          <w:sz w:val="26"/>
          <w:szCs w:val="26"/>
          <w:lang w:eastAsia="en-US"/>
        </w:rPr>
        <w:t xml:space="preserve"> (издание 1978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6 Украина и Молдавия. Выпуск 4 Среднее и Нижнее </w:t>
      </w:r>
      <w:proofErr w:type="spellStart"/>
      <w:r w:rsidRPr="003534BA">
        <w:rPr>
          <w:rFonts w:ascii="Times New Roman" w:hAnsi="Times New Roman"/>
          <w:sz w:val="26"/>
          <w:szCs w:val="26"/>
          <w:lang w:eastAsia="en-US"/>
        </w:rPr>
        <w:t>Поднепровье</w:t>
      </w:r>
      <w:proofErr w:type="spellEnd"/>
      <w:r w:rsidRPr="003534BA">
        <w:rPr>
          <w:rFonts w:ascii="Times New Roman" w:hAnsi="Times New Roman"/>
          <w:sz w:val="26"/>
          <w:szCs w:val="26"/>
          <w:lang w:eastAsia="en-US"/>
        </w:rPr>
        <w:t xml:space="preserve"> (издание 1981 г);</w:t>
      </w:r>
      <w:r>
        <w:rPr>
          <w:rFonts w:ascii="Times New Roman" w:hAnsi="Times New Roman"/>
          <w:sz w:val="26"/>
          <w:szCs w:val="26"/>
          <w:lang w:eastAsia="en-US"/>
        </w:rPr>
        <w:t xml:space="preserve"> </w:t>
      </w:r>
      <w:r w:rsidRPr="003534BA">
        <w:rPr>
          <w:rFonts w:ascii="Times New Roman" w:hAnsi="Times New Roman"/>
          <w:sz w:val="26"/>
          <w:szCs w:val="26"/>
          <w:lang w:eastAsia="en-US"/>
        </w:rPr>
        <w:t>Том 6 Украина и Молдавия. Выпуск 4 Крым (издание 1980 г);</w:t>
      </w:r>
      <w:r>
        <w:rPr>
          <w:rFonts w:ascii="Times New Roman" w:hAnsi="Times New Roman"/>
          <w:sz w:val="26"/>
          <w:szCs w:val="26"/>
          <w:lang w:eastAsia="en-US"/>
        </w:rPr>
        <w:t xml:space="preserve"> </w:t>
      </w:r>
      <w:r w:rsidRPr="003534BA">
        <w:rPr>
          <w:rFonts w:ascii="Times New Roman" w:hAnsi="Times New Roman"/>
          <w:sz w:val="26"/>
          <w:szCs w:val="26"/>
          <w:lang w:eastAsia="en-US"/>
        </w:rPr>
        <w:t>Том 7 Донской район</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Том 8 Северный Кавказ. (издание 1980 г);</w:t>
      </w:r>
      <w:r>
        <w:rPr>
          <w:rFonts w:ascii="Times New Roman" w:hAnsi="Times New Roman"/>
          <w:sz w:val="26"/>
          <w:szCs w:val="26"/>
          <w:lang w:eastAsia="en-US"/>
        </w:rPr>
        <w:t xml:space="preserve"> </w:t>
      </w:r>
      <w:r w:rsidRPr="003534BA">
        <w:rPr>
          <w:rFonts w:ascii="Times New Roman" w:hAnsi="Times New Roman"/>
          <w:sz w:val="26"/>
          <w:szCs w:val="26"/>
          <w:lang w:eastAsia="en-US"/>
        </w:rPr>
        <w:t>Том 9 Закавказье и Дагестан. Выпуск 1 Западное Закавказье</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1978 г);</w:t>
      </w:r>
      <w:r>
        <w:rPr>
          <w:rFonts w:ascii="Times New Roman" w:hAnsi="Times New Roman"/>
          <w:sz w:val="26"/>
          <w:szCs w:val="26"/>
          <w:lang w:eastAsia="en-US"/>
        </w:rPr>
        <w:t xml:space="preserve"> </w:t>
      </w:r>
      <w:r w:rsidRPr="003534BA">
        <w:rPr>
          <w:rFonts w:ascii="Times New Roman" w:hAnsi="Times New Roman"/>
          <w:sz w:val="26"/>
          <w:szCs w:val="26"/>
          <w:lang w:eastAsia="en-US"/>
        </w:rPr>
        <w:t>Том 10 Верхне-Волжский район. (издание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11 Средний Урал и </w:t>
      </w:r>
      <w:proofErr w:type="spellStart"/>
      <w:r w:rsidRPr="003534BA">
        <w:rPr>
          <w:rFonts w:ascii="Times New Roman" w:hAnsi="Times New Roman"/>
          <w:sz w:val="26"/>
          <w:szCs w:val="26"/>
          <w:lang w:eastAsia="en-US"/>
        </w:rPr>
        <w:t>Приуралье</w:t>
      </w:r>
      <w:proofErr w:type="spellEnd"/>
      <w:r w:rsidRPr="003534BA">
        <w:rPr>
          <w:rFonts w:ascii="Times New Roman" w:hAnsi="Times New Roman"/>
          <w:sz w:val="26"/>
          <w:szCs w:val="26"/>
          <w:lang w:eastAsia="en-US"/>
        </w:rPr>
        <w:t>. Выпуск 1 Кама</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11 Средний Урал и </w:t>
      </w:r>
      <w:proofErr w:type="spellStart"/>
      <w:r w:rsidRPr="003534BA">
        <w:rPr>
          <w:rFonts w:ascii="Times New Roman" w:hAnsi="Times New Roman"/>
          <w:sz w:val="26"/>
          <w:szCs w:val="26"/>
          <w:lang w:eastAsia="en-US"/>
        </w:rPr>
        <w:t>Приуралье</w:t>
      </w:r>
      <w:proofErr w:type="spellEnd"/>
      <w:r w:rsidRPr="003534BA">
        <w:rPr>
          <w:rFonts w:ascii="Times New Roman" w:hAnsi="Times New Roman"/>
          <w:sz w:val="26"/>
          <w:szCs w:val="26"/>
          <w:lang w:eastAsia="en-US"/>
        </w:rPr>
        <w:t>. Выпуск 2 Тобол</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1980 г);</w:t>
      </w:r>
      <w:r>
        <w:rPr>
          <w:rFonts w:ascii="Times New Roman" w:hAnsi="Times New Roman"/>
          <w:sz w:val="26"/>
          <w:szCs w:val="26"/>
          <w:lang w:eastAsia="en-US"/>
        </w:rPr>
        <w:t xml:space="preserve">  </w:t>
      </w:r>
      <w:r w:rsidRPr="003534BA">
        <w:rPr>
          <w:rFonts w:ascii="Times New Roman" w:hAnsi="Times New Roman"/>
          <w:sz w:val="26"/>
          <w:szCs w:val="26"/>
          <w:lang w:eastAsia="en-US"/>
        </w:rPr>
        <w:t>Том 12 Нижнее Поволжье и Западный Казахстан. Выпуск 1 Нижнее Поволжье</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 xml:space="preserve">здание </w:t>
      </w:r>
      <w:r w:rsidRPr="003534BA">
        <w:rPr>
          <w:rFonts w:ascii="Times New Roman" w:hAnsi="Times New Roman"/>
          <w:sz w:val="26"/>
          <w:szCs w:val="26"/>
          <w:lang w:eastAsia="en-US"/>
        </w:rPr>
        <w:lastRenderedPageBreak/>
        <w:t>1980 г);</w:t>
      </w:r>
      <w:r>
        <w:rPr>
          <w:rFonts w:ascii="Times New Roman" w:hAnsi="Times New Roman"/>
          <w:sz w:val="26"/>
          <w:szCs w:val="26"/>
          <w:lang w:eastAsia="en-US"/>
        </w:rPr>
        <w:t xml:space="preserve"> </w:t>
      </w:r>
      <w:r w:rsidRPr="003534BA">
        <w:rPr>
          <w:rFonts w:ascii="Times New Roman" w:hAnsi="Times New Roman"/>
          <w:sz w:val="26"/>
          <w:szCs w:val="26"/>
          <w:lang w:eastAsia="en-US"/>
        </w:rPr>
        <w:t>Том 15 Алтай Западная Сибирь и Северный Казахстан. Выпуск 1 Верхняя и Средняя Обь</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Том 15 Алтай Западная Сибирь и Северный Казахстан. Выпуск 3 Нижний Иртыш и Нижняя Обь</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1978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16 </w:t>
      </w:r>
      <w:proofErr w:type="spellStart"/>
      <w:r w:rsidRPr="003534BA">
        <w:rPr>
          <w:rFonts w:ascii="Times New Roman" w:hAnsi="Times New Roman"/>
          <w:sz w:val="26"/>
          <w:szCs w:val="26"/>
          <w:lang w:eastAsia="en-US"/>
        </w:rPr>
        <w:t>Ангаро</w:t>
      </w:r>
      <w:proofErr w:type="spellEnd"/>
      <w:r w:rsidRPr="003534BA">
        <w:rPr>
          <w:rFonts w:ascii="Times New Roman" w:hAnsi="Times New Roman"/>
          <w:sz w:val="26"/>
          <w:szCs w:val="26"/>
          <w:lang w:eastAsia="en-US"/>
        </w:rPr>
        <w:t>-Енисейский район. Выпуск 1 Енисей</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издание 1978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16 </w:t>
      </w:r>
      <w:proofErr w:type="spellStart"/>
      <w:r w:rsidRPr="003534BA">
        <w:rPr>
          <w:rFonts w:ascii="Times New Roman" w:hAnsi="Times New Roman"/>
          <w:sz w:val="26"/>
          <w:szCs w:val="26"/>
          <w:lang w:eastAsia="en-US"/>
        </w:rPr>
        <w:t>Ангаро</w:t>
      </w:r>
      <w:proofErr w:type="spellEnd"/>
      <w:r w:rsidRPr="003534BA">
        <w:rPr>
          <w:rFonts w:ascii="Times New Roman" w:hAnsi="Times New Roman"/>
          <w:sz w:val="26"/>
          <w:szCs w:val="26"/>
          <w:lang w:eastAsia="en-US"/>
        </w:rPr>
        <w:t>-Енисейский район. Выпуск 2 Ангара</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издание 1966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16 </w:t>
      </w:r>
      <w:proofErr w:type="spellStart"/>
      <w:r w:rsidRPr="003534BA">
        <w:rPr>
          <w:rFonts w:ascii="Times New Roman" w:hAnsi="Times New Roman"/>
          <w:sz w:val="26"/>
          <w:szCs w:val="26"/>
          <w:lang w:eastAsia="en-US"/>
        </w:rPr>
        <w:t>Ангаро</w:t>
      </w:r>
      <w:proofErr w:type="spellEnd"/>
      <w:r w:rsidRPr="003534BA">
        <w:rPr>
          <w:rFonts w:ascii="Times New Roman" w:hAnsi="Times New Roman"/>
          <w:sz w:val="26"/>
          <w:szCs w:val="26"/>
          <w:lang w:eastAsia="en-US"/>
        </w:rPr>
        <w:t>-Енисейский район. Выпуск 3. Забайкалье (издание 1980 г);</w:t>
      </w:r>
      <w:r>
        <w:rPr>
          <w:rFonts w:ascii="Times New Roman" w:hAnsi="Times New Roman"/>
          <w:sz w:val="26"/>
          <w:szCs w:val="26"/>
          <w:lang w:eastAsia="en-US"/>
        </w:rPr>
        <w:t xml:space="preserve"> </w:t>
      </w:r>
      <w:r w:rsidRPr="003534BA">
        <w:rPr>
          <w:rFonts w:ascii="Times New Roman" w:hAnsi="Times New Roman"/>
          <w:sz w:val="26"/>
          <w:szCs w:val="26"/>
          <w:lang w:eastAsia="en-US"/>
        </w:rPr>
        <w:t xml:space="preserve">Том 17 </w:t>
      </w:r>
      <w:proofErr w:type="spellStart"/>
      <w:r w:rsidRPr="003534BA">
        <w:rPr>
          <w:rFonts w:ascii="Times New Roman" w:hAnsi="Times New Roman"/>
          <w:sz w:val="26"/>
          <w:szCs w:val="26"/>
          <w:lang w:eastAsia="en-US"/>
        </w:rPr>
        <w:t>Лено-Индигирский</w:t>
      </w:r>
      <w:proofErr w:type="spellEnd"/>
      <w:r w:rsidRPr="003534BA">
        <w:rPr>
          <w:rFonts w:ascii="Times New Roman" w:hAnsi="Times New Roman"/>
          <w:sz w:val="26"/>
          <w:szCs w:val="26"/>
          <w:lang w:eastAsia="en-US"/>
        </w:rPr>
        <w:t xml:space="preserve"> район</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Том 18 Дальний восток. Выпуск 1 Верхний и средний Амур</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1979 г);</w:t>
      </w:r>
      <w:r>
        <w:rPr>
          <w:rFonts w:ascii="Times New Roman" w:hAnsi="Times New Roman"/>
          <w:sz w:val="26"/>
          <w:szCs w:val="26"/>
          <w:lang w:eastAsia="en-US"/>
        </w:rPr>
        <w:t xml:space="preserve">  </w:t>
      </w:r>
      <w:r w:rsidRPr="003534BA">
        <w:rPr>
          <w:rFonts w:ascii="Times New Roman" w:hAnsi="Times New Roman"/>
          <w:sz w:val="26"/>
          <w:szCs w:val="26"/>
          <w:lang w:eastAsia="en-US"/>
        </w:rPr>
        <w:t>Том 18 Дальний восток. Выпуск 4 Сахалин и Курилы</w:t>
      </w:r>
      <w:proofErr w:type="gramStart"/>
      <w:r w:rsidRPr="003534BA">
        <w:rPr>
          <w:rFonts w:ascii="Times New Roman" w:hAnsi="Times New Roman"/>
          <w:sz w:val="26"/>
          <w:szCs w:val="26"/>
          <w:lang w:eastAsia="en-US"/>
        </w:rPr>
        <w:t>.</w:t>
      </w:r>
      <w:proofErr w:type="gramEnd"/>
      <w:r w:rsidRPr="003534BA">
        <w:rPr>
          <w:rFonts w:ascii="Times New Roman" w:hAnsi="Times New Roman"/>
          <w:sz w:val="26"/>
          <w:szCs w:val="26"/>
          <w:lang w:eastAsia="en-US"/>
        </w:rPr>
        <w:t xml:space="preserve"> (</w:t>
      </w:r>
      <w:proofErr w:type="gramStart"/>
      <w:r w:rsidRPr="003534BA">
        <w:rPr>
          <w:rFonts w:ascii="Times New Roman" w:hAnsi="Times New Roman"/>
          <w:sz w:val="26"/>
          <w:szCs w:val="26"/>
          <w:lang w:eastAsia="en-US"/>
        </w:rPr>
        <w:t>и</w:t>
      </w:r>
      <w:proofErr w:type="gramEnd"/>
      <w:r w:rsidRPr="003534BA">
        <w:rPr>
          <w:rFonts w:ascii="Times New Roman" w:hAnsi="Times New Roman"/>
          <w:sz w:val="26"/>
          <w:szCs w:val="26"/>
          <w:lang w:eastAsia="en-US"/>
        </w:rPr>
        <w:t>здание 1979 г);</w:t>
      </w:r>
      <w:r>
        <w:rPr>
          <w:rFonts w:ascii="Times New Roman" w:hAnsi="Times New Roman"/>
          <w:sz w:val="26"/>
          <w:szCs w:val="26"/>
          <w:lang w:eastAsia="en-US"/>
        </w:rPr>
        <w:t xml:space="preserve">   Т</w:t>
      </w:r>
      <w:r w:rsidRPr="003534BA">
        <w:rPr>
          <w:rFonts w:ascii="Times New Roman" w:hAnsi="Times New Roman"/>
          <w:sz w:val="26"/>
          <w:szCs w:val="26"/>
          <w:lang w:eastAsia="en-US"/>
        </w:rPr>
        <w:t>ом 19 Северо-Восток. (издание 1978 г).</w:t>
      </w:r>
    </w:p>
    <w:p w:rsidR="00B37565" w:rsidRPr="008535FE" w:rsidRDefault="00B37565"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«ААНИИ»</w:t>
      </w:r>
    </w:p>
    <w:p w:rsidR="003534BA" w:rsidRPr="003534BA" w:rsidRDefault="003534BA" w:rsidP="003534BA">
      <w:pPr>
        <w:spacing w:after="0" w:line="240" w:lineRule="auto"/>
        <w:ind w:firstLine="702"/>
        <w:jc w:val="both"/>
        <w:rPr>
          <w:rFonts w:ascii="Times New Roman" w:hAnsi="Times New Roman" w:cs="Times New Roman"/>
          <w:sz w:val="26"/>
          <w:szCs w:val="26"/>
        </w:rPr>
      </w:pPr>
      <w:r w:rsidRPr="003534BA">
        <w:rPr>
          <w:rFonts w:ascii="Times New Roman" w:hAnsi="Times New Roman" w:cs="Times New Roman"/>
          <w:sz w:val="26"/>
          <w:szCs w:val="26"/>
        </w:rPr>
        <w:t xml:space="preserve">Разработан и с АО «СС «Гонец» согласован предварительный вариант алгоритма оптимизации времени передачи из УГМС/ЦГМС команд контроля управления на удаленные пункты гидрологических наблюдений через дополнительный терминал СС Гонец, установленный в УГМС/ЦГМС. С использованием дополнительно предоставленного АО «СС «Гонец» абонентского терминала Гонец развернут макет программно-аппаратной реализации алгоритма, провидится тестирование. С учетом разработанного и предполагаемого состава оборудования и </w:t>
      </w:r>
      <w:proofErr w:type="gramStart"/>
      <w:r w:rsidRPr="003534BA">
        <w:rPr>
          <w:rFonts w:ascii="Times New Roman" w:hAnsi="Times New Roman" w:cs="Times New Roman"/>
          <w:sz w:val="26"/>
          <w:szCs w:val="26"/>
        </w:rPr>
        <w:t>ПО</w:t>
      </w:r>
      <w:proofErr w:type="gramEnd"/>
      <w:r w:rsidRPr="003534BA">
        <w:rPr>
          <w:rFonts w:ascii="Times New Roman" w:hAnsi="Times New Roman" w:cs="Times New Roman"/>
          <w:sz w:val="26"/>
          <w:szCs w:val="26"/>
        </w:rPr>
        <w:t xml:space="preserve"> </w:t>
      </w:r>
      <w:proofErr w:type="gramStart"/>
      <w:r w:rsidRPr="003534BA">
        <w:rPr>
          <w:rFonts w:ascii="Times New Roman" w:hAnsi="Times New Roman" w:cs="Times New Roman"/>
          <w:sz w:val="26"/>
          <w:szCs w:val="26"/>
        </w:rPr>
        <w:t>платформ</w:t>
      </w:r>
      <w:proofErr w:type="gramEnd"/>
      <w:r w:rsidRPr="003534BA">
        <w:rPr>
          <w:rFonts w:ascii="Times New Roman" w:hAnsi="Times New Roman" w:cs="Times New Roman"/>
          <w:sz w:val="26"/>
          <w:szCs w:val="26"/>
        </w:rPr>
        <w:t xml:space="preserve"> сбора и передачи данных автоматизированного </w:t>
      </w:r>
      <w:proofErr w:type="spellStart"/>
      <w:r w:rsidRPr="003534BA">
        <w:rPr>
          <w:rFonts w:ascii="Times New Roman" w:hAnsi="Times New Roman" w:cs="Times New Roman"/>
          <w:sz w:val="26"/>
          <w:szCs w:val="26"/>
        </w:rPr>
        <w:t>гидропоста</w:t>
      </w:r>
      <w:proofErr w:type="spellEnd"/>
      <w:r w:rsidRPr="003534BA">
        <w:rPr>
          <w:rFonts w:ascii="Times New Roman" w:hAnsi="Times New Roman" w:cs="Times New Roman"/>
          <w:sz w:val="26"/>
          <w:szCs w:val="26"/>
        </w:rPr>
        <w:t xml:space="preserve"> (ПСПД) разработан проект каталога актуальных команд контроля и управления компонентами ПСПД для передачи через ВСС с дальнейшей доставкой на удаленные ПГН по каналам сотовой связи, спутниковой связи VSAT, спутниковой системы «Гонец». </w:t>
      </w:r>
    </w:p>
    <w:p w:rsidR="003534BA" w:rsidRPr="003534BA" w:rsidRDefault="003534BA" w:rsidP="003534BA">
      <w:pPr>
        <w:spacing w:after="0" w:line="240" w:lineRule="auto"/>
        <w:ind w:firstLine="702"/>
        <w:jc w:val="both"/>
        <w:rPr>
          <w:rFonts w:ascii="Times New Roman" w:hAnsi="Times New Roman" w:cs="Times New Roman"/>
          <w:sz w:val="26"/>
          <w:szCs w:val="26"/>
        </w:rPr>
      </w:pPr>
      <w:proofErr w:type="gramStart"/>
      <w:r w:rsidRPr="003534BA">
        <w:rPr>
          <w:rFonts w:ascii="Times New Roman" w:hAnsi="Times New Roman" w:cs="Times New Roman"/>
          <w:sz w:val="26"/>
          <w:szCs w:val="26"/>
        </w:rPr>
        <w:t>Получены результаты апробации перспективных российских спутниковых систем связи гражданского назначения на геостационарной и полярных орбитах в условиях развития цифровой экономики и реализации технологий промышленного Интернета вещей (</w:t>
      </w:r>
      <w:proofErr w:type="spellStart"/>
      <w:r w:rsidRPr="003534BA">
        <w:rPr>
          <w:rFonts w:ascii="Times New Roman" w:hAnsi="Times New Roman" w:cs="Times New Roman"/>
          <w:sz w:val="26"/>
          <w:szCs w:val="26"/>
        </w:rPr>
        <w:t>IoT</w:t>
      </w:r>
      <w:proofErr w:type="spellEnd"/>
      <w:r w:rsidRPr="003534BA">
        <w:rPr>
          <w:rFonts w:ascii="Times New Roman" w:hAnsi="Times New Roman" w:cs="Times New Roman"/>
          <w:sz w:val="26"/>
          <w:szCs w:val="26"/>
        </w:rPr>
        <w:t xml:space="preserve">) для дальнейшего повышения эффективности функционирования системы мониторинга водных объектов суши в малонаселенных районах. </w:t>
      </w:r>
      <w:proofErr w:type="gramEnd"/>
    </w:p>
    <w:p w:rsidR="003534BA" w:rsidRPr="003534BA" w:rsidRDefault="003534BA" w:rsidP="003534BA">
      <w:pPr>
        <w:spacing w:after="0" w:line="240" w:lineRule="auto"/>
        <w:ind w:firstLine="702"/>
        <w:jc w:val="both"/>
        <w:rPr>
          <w:rFonts w:ascii="Times New Roman" w:hAnsi="Times New Roman" w:cs="Times New Roman"/>
          <w:b/>
          <w:sz w:val="26"/>
          <w:szCs w:val="26"/>
        </w:rPr>
      </w:pPr>
      <w:r w:rsidRPr="003534BA">
        <w:rPr>
          <w:rFonts w:ascii="Times New Roman" w:hAnsi="Times New Roman" w:cs="Times New Roman"/>
          <w:sz w:val="26"/>
          <w:szCs w:val="26"/>
        </w:rPr>
        <w:t xml:space="preserve">Разработаны методические рекомендации по выбору оптимальной технологии связи при установке гидрологических комплексов на автономных </w:t>
      </w:r>
      <w:proofErr w:type="gramStart"/>
      <w:r w:rsidRPr="003534BA">
        <w:rPr>
          <w:rFonts w:ascii="Times New Roman" w:hAnsi="Times New Roman" w:cs="Times New Roman"/>
          <w:sz w:val="26"/>
          <w:szCs w:val="26"/>
        </w:rPr>
        <w:t>объектах</w:t>
      </w:r>
      <w:proofErr w:type="gramEnd"/>
      <w:r w:rsidRPr="003534BA">
        <w:rPr>
          <w:rFonts w:ascii="Times New Roman" w:hAnsi="Times New Roman" w:cs="Times New Roman"/>
          <w:sz w:val="26"/>
          <w:szCs w:val="26"/>
        </w:rPr>
        <w:t xml:space="preserve"> для обеспечения эффективного сбора данных при различных режимах и видах измерений, организации удаленного контроля, управления, технической поддержки в обычных и чрезвычайных условиях функционирования.</w:t>
      </w:r>
      <w:r w:rsidRPr="003534BA">
        <w:rPr>
          <w:rFonts w:ascii="Times New Roman" w:hAnsi="Times New Roman" w:cs="Times New Roman"/>
          <w:b/>
          <w:sz w:val="26"/>
          <w:szCs w:val="26"/>
        </w:rPr>
        <w:t xml:space="preserve"> </w:t>
      </w:r>
    </w:p>
    <w:p w:rsidR="00B37565" w:rsidRPr="003534BA" w:rsidRDefault="003534BA" w:rsidP="003534BA">
      <w:pPr>
        <w:spacing w:after="0" w:line="240" w:lineRule="auto"/>
        <w:jc w:val="both"/>
        <w:rPr>
          <w:rFonts w:ascii="Times New Roman" w:hAnsi="Times New Roman" w:cs="Times New Roman"/>
          <w:bCs/>
          <w:sz w:val="26"/>
          <w:szCs w:val="26"/>
        </w:rPr>
      </w:pPr>
      <w:r w:rsidRPr="003534BA">
        <w:rPr>
          <w:rFonts w:ascii="Times New Roman" w:hAnsi="Times New Roman" w:cs="Times New Roman"/>
          <w:sz w:val="26"/>
          <w:szCs w:val="26"/>
        </w:rPr>
        <w:t>На основе 73 фондовых и 114 опубликованных источников получена информация о диапазонах многолетней изменчивости характеристик гидрологического режима Хатангской устьевой области. Разработана схема районирования устьевой области р. Хатанги по гидролого-морфологическим признакам с учетом существующих схем типизации и районирования устьевой области р. Хатанги по критериям ААНИИ и МГУ. Разработан ГИС-проект Хатангской устьевой области. Разработана программа региональных гидрологических наблюдений в устьевой области реки Хатанги.</w:t>
      </w:r>
    </w:p>
    <w:p w:rsidR="00B37565" w:rsidRPr="008535FE" w:rsidRDefault="00B37565" w:rsidP="00AA652B">
      <w:pPr>
        <w:spacing w:after="0" w:line="240" w:lineRule="auto"/>
        <w:ind w:firstLine="709"/>
        <w:jc w:val="both"/>
        <w:rPr>
          <w:rFonts w:ascii="Times New Roman" w:hAnsi="Times New Roman" w:cs="Times New Roman"/>
          <w:sz w:val="26"/>
          <w:szCs w:val="26"/>
        </w:rPr>
      </w:pPr>
    </w:p>
    <w:p w:rsidR="0065027D" w:rsidRPr="003534BA" w:rsidRDefault="0065027D" w:rsidP="0065027D">
      <w:pPr>
        <w:spacing w:after="0" w:line="240" w:lineRule="auto"/>
        <w:ind w:firstLine="709"/>
        <w:jc w:val="both"/>
        <w:rPr>
          <w:rFonts w:ascii="Times New Roman" w:hAnsi="Times New Roman" w:cs="Times New Roman"/>
          <w:b/>
          <w:sz w:val="26"/>
          <w:szCs w:val="26"/>
        </w:rPr>
      </w:pPr>
      <w:r w:rsidRPr="003534BA">
        <w:rPr>
          <w:rFonts w:ascii="Times New Roman" w:hAnsi="Times New Roman" w:cs="Times New Roman"/>
          <w:b/>
          <w:bCs/>
          <w:sz w:val="26"/>
          <w:szCs w:val="26"/>
        </w:rPr>
        <w:t xml:space="preserve">2.2.2. </w:t>
      </w:r>
      <w:r w:rsidRPr="003534BA">
        <w:rPr>
          <w:rFonts w:ascii="Times New Roman" w:hAnsi="Times New Roman" w:cs="Times New Roman"/>
          <w:b/>
          <w:sz w:val="26"/>
          <w:szCs w:val="26"/>
        </w:rPr>
        <w:t xml:space="preserve"> Разработка методов оценки и прогнозирования состояния водных объектов по количественным характеристикам, подготовка новых видов гидрологической информационной продукции.</w:t>
      </w:r>
    </w:p>
    <w:p w:rsidR="0065027D" w:rsidRPr="003534BA" w:rsidRDefault="0065027D" w:rsidP="009B2C4D">
      <w:pPr>
        <w:spacing w:before="120" w:after="0" w:line="240" w:lineRule="auto"/>
        <w:ind w:firstLine="709"/>
        <w:jc w:val="both"/>
        <w:rPr>
          <w:rFonts w:ascii="Times New Roman" w:hAnsi="Times New Roman" w:cs="Times New Roman"/>
          <w:sz w:val="26"/>
          <w:szCs w:val="26"/>
          <w:u w:val="single"/>
        </w:rPr>
      </w:pPr>
      <w:r w:rsidRPr="003534BA">
        <w:rPr>
          <w:rFonts w:ascii="Times New Roman" w:hAnsi="Times New Roman" w:cs="Times New Roman"/>
          <w:sz w:val="26"/>
          <w:szCs w:val="26"/>
          <w:u w:val="single"/>
        </w:rPr>
        <w:t>ФГБУ «ГГИ»</w:t>
      </w:r>
    </w:p>
    <w:p w:rsidR="006C7824" w:rsidRPr="009B2C4D" w:rsidRDefault="009B2C4D" w:rsidP="009B2C4D">
      <w:pPr>
        <w:widowControl w:val="0"/>
        <w:autoSpaceDE w:val="0"/>
        <w:autoSpaceDN w:val="0"/>
        <w:adjustRightInd w:val="0"/>
        <w:spacing w:after="0" w:line="240" w:lineRule="auto"/>
        <w:ind w:firstLine="709"/>
        <w:jc w:val="both"/>
        <w:rPr>
          <w:rFonts w:ascii="Times New Roman" w:hAnsi="Times New Roman" w:cs="Times New Roman"/>
          <w:bCs/>
          <w:sz w:val="26"/>
          <w:szCs w:val="26"/>
        </w:rPr>
      </w:pPr>
      <w:r w:rsidRPr="003534BA">
        <w:rPr>
          <w:rFonts w:ascii="Times New Roman" w:hAnsi="Times New Roman" w:cs="Times New Roman"/>
          <w:sz w:val="26"/>
          <w:szCs w:val="26"/>
        </w:rPr>
        <w:t>Получены результаты</w:t>
      </w:r>
      <w:r w:rsidRPr="003534BA">
        <w:rPr>
          <w:rFonts w:ascii="Times New Roman" w:eastAsiaTheme="minorEastAsia" w:hAnsi="Times New Roman" w:cs="Times New Roman"/>
          <w:sz w:val="26"/>
          <w:szCs w:val="26"/>
        </w:rPr>
        <w:t xml:space="preserve"> </w:t>
      </w:r>
      <w:r w:rsidRPr="003534BA">
        <w:rPr>
          <w:rFonts w:ascii="Times New Roman" w:hAnsi="Times New Roman" w:cs="Times New Roman"/>
          <w:sz w:val="26"/>
          <w:szCs w:val="26"/>
        </w:rPr>
        <w:t xml:space="preserve">анализа, обобщений и оценок опасных гидрологических явлений в различных регионах страны (водные объекты СЗ ФО, Северного Кавказа, Черноморского побережья РФ, Приморского края, бассейна Амура). Подготовлены для публикации (макет) научно-прикладной справочник «Водный баланс крупнейших водохранилищ РФ», аналитическое обобщение по водным балансам бассейнов рек </w:t>
      </w:r>
      <w:r w:rsidRPr="003534BA">
        <w:rPr>
          <w:rFonts w:ascii="Times New Roman" w:hAnsi="Times New Roman" w:cs="Times New Roman"/>
          <w:sz w:val="26"/>
          <w:szCs w:val="26"/>
        </w:rPr>
        <w:lastRenderedPageBreak/>
        <w:t xml:space="preserve">Волги и Дона. Разработаны методы и модели для расчетов гидрологических и гидрофизических характеристик на основе данных наблюдений на специализированной сети Росгидромета. Подготовлены новые виды гидрологической информационной продукции: геопортал «Опасные гидрологические явления», геопортал «Экспериментальные водосборы и объекты. Разработаны программные средства и подготовлено аналитическое обобщение по опасным гидрологическим явлениям, наблюдавшимся в 2022 г. Подготовлены геокриологический реанализ и цифровые карты характеристик многолетнемерзлых грунтов, необходимых </w:t>
      </w:r>
      <w:proofErr w:type="gramStart"/>
      <w:r w:rsidRPr="003534BA">
        <w:rPr>
          <w:rFonts w:ascii="Times New Roman" w:hAnsi="Times New Roman" w:cs="Times New Roman"/>
          <w:sz w:val="26"/>
          <w:szCs w:val="26"/>
        </w:rPr>
        <w:t>при</w:t>
      </w:r>
      <w:proofErr w:type="gramEnd"/>
      <w:r w:rsidRPr="003534BA">
        <w:rPr>
          <w:rFonts w:ascii="Times New Roman" w:hAnsi="Times New Roman" w:cs="Times New Roman"/>
          <w:sz w:val="26"/>
          <w:szCs w:val="26"/>
        </w:rPr>
        <w:t xml:space="preserve"> гидрологических расчетов для территории криолитозоны.</w:t>
      </w:r>
    </w:p>
    <w:p w:rsidR="00B37565" w:rsidRPr="008535FE" w:rsidRDefault="00B37565" w:rsidP="0094454A">
      <w:pPr>
        <w:spacing w:after="0" w:line="240" w:lineRule="auto"/>
        <w:ind w:firstLine="709"/>
        <w:jc w:val="both"/>
        <w:rPr>
          <w:rFonts w:ascii="Times New Roman" w:hAnsi="Times New Roman" w:cs="Times New Roman"/>
          <w:sz w:val="26"/>
          <w:szCs w:val="26"/>
        </w:rPr>
      </w:pPr>
    </w:p>
    <w:p w:rsidR="0065027D" w:rsidRPr="00DA7432" w:rsidRDefault="0065027D" w:rsidP="0065027D">
      <w:pPr>
        <w:spacing w:after="0" w:line="240" w:lineRule="auto"/>
        <w:ind w:firstLine="709"/>
        <w:jc w:val="both"/>
        <w:rPr>
          <w:rFonts w:ascii="Times New Roman" w:hAnsi="Times New Roman" w:cs="Times New Roman"/>
          <w:b/>
          <w:sz w:val="26"/>
          <w:szCs w:val="26"/>
        </w:rPr>
      </w:pPr>
      <w:r w:rsidRPr="00DA7432">
        <w:rPr>
          <w:rFonts w:ascii="Times New Roman" w:hAnsi="Times New Roman" w:cs="Times New Roman"/>
          <w:b/>
          <w:sz w:val="26"/>
          <w:szCs w:val="26"/>
        </w:rPr>
        <w:t>2.2.3 «Разработка технологий ведения водного кадастра и подготовки новых ежегодных справочных кадастровых изданий. Технологическое развитие Международного центра данных ВМО по гидрологии озёр и водохранилищ».</w:t>
      </w:r>
    </w:p>
    <w:p w:rsidR="00C8255F" w:rsidRPr="008535FE" w:rsidRDefault="00C8255F" w:rsidP="0065027D">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ФГБУ «ГГИ», ФГБУ «ААНИИ», ФГБУ «ГХИ»</w:t>
      </w:r>
    </w:p>
    <w:p w:rsidR="0065027D" w:rsidRPr="00C15FD6" w:rsidRDefault="0065027D" w:rsidP="00C15FD6">
      <w:pPr>
        <w:spacing w:before="120" w:after="0" w:line="240" w:lineRule="auto"/>
        <w:ind w:firstLine="709"/>
        <w:jc w:val="both"/>
        <w:rPr>
          <w:rFonts w:ascii="Times New Roman" w:hAnsi="Times New Roman" w:cs="Times New Roman"/>
          <w:sz w:val="26"/>
          <w:szCs w:val="26"/>
          <w:u w:val="single"/>
        </w:rPr>
      </w:pPr>
      <w:r w:rsidRPr="00C15FD6">
        <w:rPr>
          <w:rFonts w:ascii="Times New Roman" w:hAnsi="Times New Roman" w:cs="Times New Roman"/>
          <w:sz w:val="26"/>
          <w:szCs w:val="26"/>
          <w:u w:val="single"/>
        </w:rPr>
        <w:t>ФГБУ «ГГИ»</w:t>
      </w:r>
    </w:p>
    <w:p w:rsidR="00C15FD6" w:rsidRPr="00C15FD6" w:rsidRDefault="00C15FD6" w:rsidP="00C15FD6">
      <w:pPr>
        <w:spacing w:after="0" w:line="240" w:lineRule="auto"/>
        <w:ind w:firstLine="709"/>
        <w:jc w:val="both"/>
        <w:rPr>
          <w:rFonts w:ascii="Times New Roman" w:hAnsi="Times New Roman" w:cs="Times New Roman"/>
          <w:sz w:val="26"/>
          <w:szCs w:val="26"/>
        </w:rPr>
      </w:pPr>
      <w:r w:rsidRPr="00C15FD6">
        <w:rPr>
          <w:rFonts w:ascii="Times New Roman" w:hAnsi="Times New Roman" w:cs="Times New Roman"/>
          <w:sz w:val="26"/>
          <w:szCs w:val="26"/>
        </w:rPr>
        <w:t>Разработаны программные средства автоматизированного рабочего места (АРМ) ответственного редактора ежегодной информационной продукции водного кадастра по разделу «Озёра и водохранилища», подготовленные к тестированию. АРМ планируется к внедрению в УГМС.</w:t>
      </w:r>
    </w:p>
    <w:p w:rsidR="00C15FD6" w:rsidRPr="00C15FD6" w:rsidRDefault="00C15FD6" w:rsidP="00C15FD6">
      <w:pPr>
        <w:spacing w:after="0" w:line="240" w:lineRule="auto"/>
        <w:ind w:firstLine="709"/>
        <w:jc w:val="both"/>
        <w:rPr>
          <w:rFonts w:ascii="Times New Roman" w:hAnsi="Times New Roman" w:cs="Times New Roman"/>
          <w:sz w:val="26"/>
          <w:szCs w:val="26"/>
        </w:rPr>
      </w:pPr>
      <w:r w:rsidRPr="00C15FD6">
        <w:rPr>
          <w:rFonts w:ascii="Times New Roman" w:hAnsi="Times New Roman" w:cs="Times New Roman"/>
          <w:sz w:val="26"/>
          <w:szCs w:val="26"/>
        </w:rPr>
        <w:t>Разработаны программные средства единой технологии подготовки в ГГИ ежегодной общероссийской справочно-обзорной информационной продукции водного кадастра федерального уровня кадастра «Ресурсы поверхностных и подземных вод, их использование и качество» и «Реки и озёра Российской Федерации». Технология планируется к внедрению в ГГИ.</w:t>
      </w:r>
    </w:p>
    <w:p w:rsidR="00C15FD6" w:rsidRPr="00C15FD6" w:rsidRDefault="00C15FD6" w:rsidP="00C15FD6">
      <w:pPr>
        <w:spacing w:after="0" w:line="240" w:lineRule="auto"/>
        <w:ind w:firstLine="709"/>
        <w:jc w:val="both"/>
        <w:rPr>
          <w:rFonts w:ascii="Times New Roman" w:hAnsi="Times New Roman" w:cs="Times New Roman"/>
          <w:sz w:val="26"/>
          <w:szCs w:val="26"/>
        </w:rPr>
      </w:pPr>
      <w:r w:rsidRPr="00C15FD6">
        <w:rPr>
          <w:rFonts w:ascii="Times New Roman" w:hAnsi="Times New Roman" w:cs="Times New Roman"/>
          <w:sz w:val="26"/>
          <w:szCs w:val="26"/>
        </w:rPr>
        <w:t xml:space="preserve">Разработана первая очередь </w:t>
      </w:r>
      <w:proofErr w:type="gramStart"/>
      <w:r w:rsidRPr="00C15FD6">
        <w:rPr>
          <w:rFonts w:ascii="Times New Roman" w:hAnsi="Times New Roman" w:cs="Times New Roman"/>
          <w:sz w:val="26"/>
          <w:szCs w:val="26"/>
        </w:rPr>
        <w:t>создаваемого</w:t>
      </w:r>
      <w:proofErr w:type="gramEnd"/>
      <w:r w:rsidRPr="00C15FD6">
        <w:rPr>
          <w:rFonts w:ascii="Times New Roman" w:hAnsi="Times New Roman" w:cs="Times New Roman"/>
          <w:sz w:val="26"/>
          <w:szCs w:val="26"/>
        </w:rPr>
        <w:t xml:space="preserve"> на сайте ГГИ геопортала «Метаданные водоёмов и пунктов наблюдений озёрной гидрологической сети Росгидромета».</w:t>
      </w:r>
    </w:p>
    <w:p w:rsidR="009A39FF" w:rsidRDefault="00C15FD6" w:rsidP="00DA7432">
      <w:pPr>
        <w:spacing w:after="0" w:line="240" w:lineRule="auto"/>
        <w:ind w:firstLine="709"/>
        <w:jc w:val="both"/>
        <w:rPr>
          <w:rFonts w:ascii="Times New Roman" w:hAnsi="Times New Roman" w:cs="Times New Roman"/>
          <w:sz w:val="26"/>
          <w:szCs w:val="26"/>
          <w:u w:val="single"/>
        </w:rPr>
      </w:pPr>
      <w:r w:rsidRPr="00C15FD6">
        <w:rPr>
          <w:rFonts w:ascii="Times New Roman" w:hAnsi="Times New Roman" w:cs="Times New Roman"/>
          <w:sz w:val="26"/>
          <w:szCs w:val="26"/>
        </w:rPr>
        <w:t xml:space="preserve">Разработано программное средство получения данных по запросам из интегрированной базы наземных и спутниковых данных наблюдений по уровням воды крупных водоёмов, размещённой на сайте Международного центра данных ВМО по гидрологии озер и водохранилищ (HYDROLARE). </w:t>
      </w:r>
      <w:r w:rsidR="00DA7432" w:rsidRPr="00DA7432">
        <w:rPr>
          <w:rFonts w:ascii="Times New Roman" w:hAnsi="Times New Roman" w:cs="Times New Roman"/>
          <w:sz w:val="26"/>
          <w:szCs w:val="26"/>
        </w:rPr>
        <w:t xml:space="preserve"> </w:t>
      </w:r>
    </w:p>
    <w:p w:rsidR="005262CA" w:rsidRPr="008535FE" w:rsidRDefault="005262CA"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«ААНИИ»</w:t>
      </w:r>
    </w:p>
    <w:p w:rsidR="005262CA" w:rsidRPr="00C15FD6" w:rsidRDefault="00C15FD6" w:rsidP="00DA7432">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15FD6">
        <w:rPr>
          <w:rFonts w:ascii="Times New Roman" w:hAnsi="Times New Roman" w:cs="Times New Roman"/>
          <w:sz w:val="26"/>
          <w:szCs w:val="26"/>
        </w:rPr>
        <w:t>Разработана сопроводительная документация к СТО по проведению научно-методической экспертизы подготовленных к изданию ЕМДМ по АЗРФ.</w:t>
      </w:r>
      <w:proofErr w:type="gramEnd"/>
      <w:r w:rsidRPr="00C15FD6">
        <w:rPr>
          <w:rFonts w:ascii="Times New Roman" w:hAnsi="Times New Roman" w:cs="Times New Roman"/>
          <w:sz w:val="26"/>
          <w:szCs w:val="26"/>
        </w:rPr>
        <w:t xml:space="preserve"> Подготовлен и утвержден Стандарт организации по проведению научно-методической экспертизы </w:t>
      </w:r>
      <w:proofErr w:type="gramStart"/>
      <w:r w:rsidRPr="00C15FD6">
        <w:rPr>
          <w:rFonts w:ascii="Times New Roman" w:hAnsi="Times New Roman" w:cs="Times New Roman"/>
          <w:sz w:val="26"/>
          <w:szCs w:val="26"/>
        </w:rPr>
        <w:t>подготовленных</w:t>
      </w:r>
      <w:proofErr w:type="gramEnd"/>
      <w:r w:rsidRPr="00C15FD6">
        <w:rPr>
          <w:rFonts w:ascii="Times New Roman" w:hAnsi="Times New Roman" w:cs="Times New Roman"/>
          <w:sz w:val="26"/>
          <w:szCs w:val="26"/>
        </w:rPr>
        <w:t xml:space="preserve"> к изданию ЕМДМ по АЗРФ.</w:t>
      </w:r>
    </w:p>
    <w:p w:rsidR="0065027D" w:rsidRPr="008535FE" w:rsidRDefault="0065027D"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«ГХИ»</w:t>
      </w:r>
    </w:p>
    <w:p w:rsidR="00C15FD6" w:rsidRPr="00C15FD6" w:rsidRDefault="00C15FD6" w:rsidP="00C15FD6">
      <w:pPr>
        <w:spacing w:after="0" w:line="240" w:lineRule="auto"/>
        <w:ind w:firstLine="708"/>
        <w:jc w:val="both"/>
        <w:rPr>
          <w:rFonts w:ascii="Times New Roman" w:hAnsi="Times New Roman" w:cs="Times New Roman"/>
          <w:sz w:val="26"/>
          <w:szCs w:val="26"/>
        </w:rPr>
      </w:pPr>
      <w:proofErr w:type="gramStart"/>
      <w:r w:rsidRPr="00C15FD6">
        <w:rPr>
          <w:rFonts w:ascii="Times New Roman" w:hAnsi="Times New Roman" w:cs="Times New Roman"/>
          <w:sz w:val="26"/>
          <w:szCs w:val="26"/>
        </w:rPr>
        <w:t>Проведено согласование и осуществлен</w:t>
      </w:r>
      <w:proofErr w:type="gramEnd"/>
      <w:r w:rsidRPr="00C15FD6">
        <w:rPr>
          <w:rFonts w:ascii="Times New Roman" w:hAnsi="Times New Roman" w:cs="Times New Roman"/>
          <w:sz w:val="26"/>
          <w:szCs w:val="26"/>
        </w:rPr>
        <w:t xml:space="preserve"> контроль подготовленных в УГМС в электронном формате выпусков «ЕМДК-2023» в соответствии с  требованиями РД 52.24.901-2020. Произведена модификация баз данных 4 сетевых подразделений Росгидромета в связи с переходом на современную операционную систему и  новую версию СУБД  </w:t>
      </w:r>
      <w:proofErr w:type="spellStart"/>
      <w:r w:rsidRPr="00C15FD6">
        <w:rPr>
          <w:rFonts w:ascii="Times New Roman" w:hAnsi="Times New Roman" w:cs="Times New Roman"/>
          <w:sz w:val="26"/>
          <w:szCs w:val="26"/>
        </w:rPr>
        <w:t>Oracle</w:t>
      </w:r>
      <w:proofErr w:type="spellEnd"/>
      <w:r w:rsidRPr="00C15FD6">
        <w:rPr>
          <w:rFonts w:ascii="Times New Roman" w:hAnsi="Times New Roman" w:cs="Times New Roman"/>
          <w:sz w:val="26"/>
          <w:szCs w:val="26"/>
        </w:rPr>
        <w:t xml:space="preserve">. </w:t>
      </w:r>
      <w:r w:rsidRPr="00C15FD6">
        <w:rPr>
          <w:rFonts w:ascii="Times New Roman" w:hAnsi="Times New Roman" w:cs="Times New Roman"/>
          <w:iCs/>
          <w:sz w:val="26"/>
          <w:szCs w:val="26"/>
        </w:rPr>
        <w:t>Подготовлены выпуски «ЕМДК-2023».</w:t>
      </w:r>
    </w:p>
    <w:p w:rsidR="0065027D" w:rsidRPr="00C15FD6" w:rsidRDefault="00C15FD6" w:rsidP="00C15FD6">
      <w:pPr>
        <w:spacing w:after="0" w:line="240" w:lineRule="auto"/>
        <w:ind w:firstLine="709"/>
        <w:jc w:val="both"/>
        <w:rPr>
          <w:rFonts w:ascii="Times New Roman" w:hAnsi="Times New Roman" w:cs="Times New Roman"/>
          <w:sz w:val="26"/>
          <w:szCs w:val="26"/>
        </w:rPr>
      </w:pPr>
      <w:r w:rsidRPr="00C15FD6">
        <w:rPr>
          <w:rFonts w:ascii="Times New Roman" w:hAnsi="Times New Roman" w:cs="Times New Roman"/>
          <w:sz w:val="26"/>
          <w:szCs w:val="26"/>
        </w:rPr>
        <w:t>Разработана технология подготовки материалов издания ЕМДК в составе новой версии «Гидрохим ПК», эксплуатируемая в УГМС. Получены результаты методического руководства сетевыми организациями по вопросам подготовки материалов ЕМДК средствами технологии.</w:t>
      </w:r>
    </w:p>
    <w:p w:rsidR="008C079F" w:rsidRPr="008535FE" w:rsidRDefault="00C8255F" w:rsidP="0065027D">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 </w:t>
      </w:r>
      <w:r w:rsidR="0065027D" w:rsidRPr="008535FE">
        <w:rPr>
          <w:rFonts w:ascii="Times New Roman" w:hAnsi="Times New Roman" w:cs="Times New Roman"/>
          <w:sz w:val="26"/>
          <w:szCs w:val="26"/>
        </w:rPr>
        <w:t xml:space="preserve"> </w:t>
      </w:r>
    </w:p>
    <w:p w:rsidR="003A42B6" w:rsidRPr="008535FE" w:rsidRDefault="008C079F" w:rsidP="003A42B6">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
          <w:bCs/>
          <w:sz w:val="26"/>
          <w:szCs w:val="26"/>
          <w:u w:val="single"/>
        </w:rPr>
        <w:lastRenderedPageBreak/>
        <w:t xml:space="preserve">2.3. </w:t>
      </w:r>
      <w:r w:rsidRPr="008535FE">
        <w:rPr>
          <w:rFonts w:ascii="Times New Roman" w:hAnsi="Times New Roman" w:cs="Times New Roman"/>
          <w:b/>
          <w:sz w:val="26"/>
          <w:szCs w:val="26"/>
          <w:u w:val="single"/>
        </w:rPr>
        <w:t xml:space="preserve">«Развитие технологий агрометеорологических наблюдений, включая техническую и технологическую базу сбора, передачи и аналитической обработки данных наблюдений». </w:t>
      </w:r>
      <w:r w:rsidR="003A42B6" w:rsidRPr="008535FE">
        <w:rPr>
          <w:rFonts w:ascii="Times New Roman" w:hAnsi="Times New Roman" w:cs="Times New Roman"/>
          <w:bCs/>
          <w:sz w:val="26"/>
          <w:szCs w:val="26"/>
        </w:rPr>
        <w:t xml:space="preserve">(В.А. Долгий-Трач, </w:t>
      </w:r>
      <w:proofErr w:type="spellStart"/>
      <w:r w:rsidR="003A42B6" w:rsidRPr="008535FE">
        <w:rPr>
          <w:rFonts w:ascii="Times New Roman" w:hAnsi="Times New Roman" w:cs="Times New Roman"/>
          <w:bCs/>
          <w:sz w:val="26"/>
          <w:szCs w:val="26"/>
        </w:rPr>
        <w:t>к.г.</w:t>
      </w:r>
      <w:proofErr w:type="gramStart"/>
      <w:r w:rsidR="003A42B6" w:rsidRPr="008535FE">
        <w:rPr>
          <w:rFonts w:ascii="Times New Roman" w:hAnsi="Times New Roman" w:cs="Times New Roman"/>
          <w:bCs/>
          <w:sz w:val="26"/>
          <w:szCs w:val="26"/>
        </w:rPr>
        <w:t>н</w:t>
      </w:r>
      <w:proofErr w:type="spellEnd"/>
      <w:proofErr w:type="gramEnd"/>
      <w:r w:rsidR="003A42B6" w:rsidRPr="008535FE">
        <w:rPr>
          <w:rFonts w:ascii="Times New Roman" w:hAnsi="Times New Roman" w:cs="Times New Roman"/>
          <w:bCs/>
          <w:sz w:val="26"/>
          <w:szCs w:val="26"/>
        </w:rPr>
        <w:t>.)</w:t>
      </w:r>
    </w:p>
    <w:p w:rsidR="004E5DE2" w:rsidRPr="008535FE" w:rsidRDefault="004E5DE2" w:rsidP="003B3094">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Cs/>
          <w:sz w:val="26"/>
          <w:szCs w:val="26"/>
        </w:rPr>
        <w:t>ФГБУ «ВНИИСХМ», ФГБУ «НПО «Тайфун»</w:t>
      </w:r>
    </w:p>
    <w:p w:rsidR="008C079F" w:rsidRPr="008535FE" w:rsidRDefault="008C079F" w:rsidP="005262CA">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«ВНИИСХМ»</w:t>
      </w:r>
    </w:p>
    <w:p w:rsidR="00C15FD6" w:rsidRPr="00C15FD6" w:rsidRDefault="00C15FD6" w:rsidP="00C15FD6">
      <w:pPr>
        <w:tabs>
          <w:tab w:val="left" w:pos="288"/>
        </w:tabs>
        <w:spacing w:after="0" w:line="240" w:lineRule="auto"/>
        <w:ind w:firstLine="702"/>
        <w:jc w:val="both"/>
        <w:rPr>
          <w:rFonts w:ascii="Times New Roman" w:eastAsia="Times New Roman" w:hAnsi="Times New Roman" w:cs="Times New Roman"/>
          <w:sz w:val="26"/>
          <w:szCs w:val="26"/>
          <w:lang w:eastAsia="ar-SA"/>
        </w:rPr>
      </w:pPr>
      <w:r w:rsidRPr="00C15FD6">
        <w:rPr>
          <w:rFonts w:ascii="Times New Roman" w:eastAsia="Times New Roman" w:hAnsi="Times New Roman" w:cs="Times New Roman"/>
          <w:sz w:val="26"/>
          <w:szCs w:val="26"/>
          <w:lang w:eastAsia="ar-SA"/>
        </w:rPr>
        <w:t xml:space="preserve">Разработанный проект «Наставление гидрометеорологическим станциям и постам. </w:t>
      </w:r>
      <w:proofErr w:type="spellStart"/>
      <w:r w:rsidRPr="00C15FD6">
        <w:rPr>
          <w:rFonts w:ascii="Times New Roman" w:eastAsia="Times New Roman" w:hAnsi="Times New Roman" w:cs="Times New Roman"/>
          <w:sz w:val="26"/>
          <w:szCs w:val="26"/>
          <w:lang w:eastAsia="ar-SA"/>
        </w:rPr>
        <w:t>Вып</w:t>
      </w:r>
      <w:proofErr w:type="spellEnd"/>
      <w:r w:rsidRPr="00C15FD6">
        <w:rPr>
          <w:rFonts w:ascii="Times New Roman" w:eastAsia="Times New Roman" w:hAnsi="Times New Roman" w:cs="Times New Roman"/>
          <w:sz w:val="26"/>
          <w:szCs w:val="26"/>
          <w:lang w:eastAsia="ar-SA"/>
        </w:rPr>
        <w:t xml:space="preserve">. 11.  Агрометеорологические наблюдения на станциях и постах. Ч.1. Основные агрометеорологические наблюдения» </w:t>
      </w:r>
      <w:proofErr w:type="gramStart"/>
      <w:r w:rsidRPr="00C15FD6">
        <w:rPr>
          <w:rFonts w:ascii="Times New Roman" w:eastAsia="Times New Roman" w:hAnsi="Times New Roman" w:cs="Times New Roman"/>
          <w:sz w:val="26"/>
          <w:szCs w:val="26"/>
          <w:lang w:eastAsia="ar-SA"/>
        </w:rPr>
        <w:t>направлен</w:t>
      </w:r>
      <w:proofErr w:type="gramEnd"/>
      <w:r w:rsidRPr="00C15FD6">
        <w:rPr>
          <w:rFonts w:ascii="Times New Roman" w:eastAsia="Times New Roman" w:hAnsi="Times New Roman" w:cs="Times New Roman"/>
          <w:sz w:val="26"/>
          <w:szCs w:val="26"/>
          <w:lang w:eastAsia="ar-SA"/>
        </w:rPr>
        <w:t xml:space="preserve"> на сеть для проведения опытно-производственной эксплуатации. </w:t>
      </w:r>
    </w:p>
    <w:p w:rsidR="00C15FD6" w:rsidRPr="00C15FD6" w:rsidRDefault="00C15FD6" w:rsidP="00C15FD6">
      <w:pPr>
        <w:tabs>
          <w:tab w:val="left" w:pos="288"/>
        </w:tabs>
        <w:spacing w:after="0" w:line="240" w:lineRule="auto"/>
        <w:jc w:val="both"/>
        <w:rPr>
          <w:rFonts w:ascii="Times New Roman" w:eastAsia="Times New Roman" w:hAnsi="Times New Roman" w:cs="Times New Roman"/>
          <w:sz w:val="26"/>
          <w:szCs w:val="26"/>
          <w:lang w:eastAsia="ar-SA"/>
        </w:rPr>
      </w:pPr>
      <w:r w:rsidRPr="00C15FD6">
        <w:rPr>
          <w:rFonts w:ascii="Times New Roman" w:eastAsia="Times New Roman" w:hAnsi="Times New Roman" w:cs="Times New Roman"/>
          <w:sz w:val="26"/>
          <w:szCs w:val="26"/>
          <w:lang w:eastAsia="ar-SA"/>
        </w:rPr>
        <w:t>Подготовлено «Заключение о внедрении в учреждениях Росгидромета нормативного документа РД 52.33.219–2022 «Руководство по определению агрогидрологических свойств почвы», 5-е издание.</w:t>
      </w:r>
    </w:p>
    <w:p w:rsidR="00C15FD6" w:rsidRPr="00C15FD6" w:rsidRDefault="00C15FD6" w:rsidP="00C15FD6">
      <w:pPr>
        <w:tabs>
          <w:tab w:val="left" w:pos="288"/>
        </w:tabs>
        <w:spacing w:after="0" w:line="240" w:lineRule="auto"/>
        <w:jc w:val="both"/>
        <w:rPr>
          <w:rFonts w:ascii="Times New Roman" w:eastAsia="Times New Roman" w:hAnsi="Times New Roman" w:cs="Times New Roman"/>
          <w:sz w:val="26"/>
          <w:szCs w:val="26"/>
          <w:lang w:eastAsia="ar-SA"/>
        </w:rPr>
      </w:pPr>
      <w:r w:rsidRPr="00C15FD6">
        <w:rPr>
          <w:rFonts w:ascii="Times New Roman" w:eastAsia="Times New Roman" w:hAnsi="Times New Roman" w:cs="Times New Roman"/>
          <w:iCs/>
          <w:spacing w:val="-2"/>
          <w:sz w:val="26"/>
          <w:szCs w:val="26"/>
          <w:lang w:eastAsia="ar-SA"/>
        </w:rPr>
        <w:t xml:space="preserve">Разработана Инструкция по регистрации и учёту опасных агрометеорологических явлений (ОАЯ). </w:t>
      </w:r>
    </w:p>
    <w:p w:rsidR="00C15FD6" w:rsidRPr="00C15FD6" w:rsidRDefault="00C15FD6" w:rsidP="00C15FD6">
      <w:pPr>
        <w:tabs>
          <w:tab w:val="left" w:pos="288"/>
          <w:tab w:val="left" w:pos="709"/>
        </w:tabs>
        <w:spacing w:after="0" w:line="240" w:lineRule="auto"/>
        <w:jc w:val="both"/>
        <w:rPr>
          <w:rFonts w:ascii="Times New Roman" w:eastAsia="Times New Roman" w:hAnsi="Times New Roman" w:cs="Times New Roman"/>
          <w:sz w:val="26"/>
          <w:szCs w:val="26"/>
          <w:lang w:eastAsia="ar-SA"/>
        </w:rPr>
      </w:pPr>
      <w:r w:rsidRPr="00C15FD6">
        <w:rPr>
          <w:rFonts w:ascii="Times New Roman" w:eastAsia="Times New Roman" w:hAnsi="Times New Roman" w:cs="Times New Roman"/>
          <w:iCs/>
          <w:sz w:val="26"/>
          <w:szCs w:val="26"/>
          <w:lang w:eastAsia="ar-SA"/>
        </w:rPr>
        <w:t xml:space="preserve">Интегрированы в ПТК </w:t>
      </w:r>
      <w:proofErr w:type="spellStart"/>
      <w:r w:rsidRPr="00C15FD6">
        <w:rPr>
          <w:rFonts w:ascii="Times New Roman" w:eastAsia="Times New Roman" w:hAnsi="Times New Roman" w:cs="Times New Roman"/>
          <w:iCs/>
          <w:sz w:val="26"/>
          <w:szCs w:val="26"/>
          <w:lang w:eastAsia="ar-SA"/>
        </w:rPr>
        <w:t>АгроИТС</w:t>
      </w:r>
      <w:proofErr w:type="spellEnd"/>
      <w:r w:rsidRPr="00C15FD6">
        <w:rPr>
          <w:rFonts w:ascii="Times New Roman" w:eastAsia="Times New Roman" w:hAnsi="Times New Roman" w:cs="Times New Roman"/>
          <w:iCs/>
          <w:sz w:val="26"/>
          <w:szCs w:val="26"/>
          <w:lang w:eastAsia="ar-SA"/>
        </w:rPr>
        <w:t xml:space="preserve"> новые функциональные компоненты, предназначенные для сбора и обработки данных агрометеорологических наблюдений, включая: подсистему учёта состава и состояния сети агрометеорологических наблюдений; подсистему регистрации опасных агрометеорологических явлений; доработанную подсистему контроля данных; доработанную справочную подсистему</w:t>
      </w:r>
      <w:r w:rsidRPr="00C15FD6">
        <w:rPr>
          <w:rFonts w:ascii="Times New Roman" w:eastAsia="Times New Roman" w:hAnsi="Times New Roman" w:cs="Times New Roman"/>
          <w:sz w:val="26"/>
          <w:szCs w:val="26"/>
          <w:lang w:eastAsia="ar-SA"/>
        </w:rPr>
        <w:t>.</w:t>
      </w:r>
    </w:p>
    <w:p w:rsidR="00C15FD6" w:rsidRPr="00C15FD6" w:rsidRDefault="00C15FD6" w:rsidP="00C15FD6">
      <w:pPr>
        <w:tabs>
          <w:tab w:val="left" w:pos="288"/>
          <w:tab w:val="left" w:pos="709"/>
        </w:tabs>
        <w:spacing w:after="0" w:line="240" w:lineRule="auto"/>
        <w:jc w:val="both"/>
        <w:rPr>
          <w:rFonts w:ascii="Times New Roman" w:eastAsia="Times New Roman" w:hAnsi="Times New Roman" w:cs="Times New Roman"/>
          <w:sz w:val="26"/>
          <w:szCs w:val="26"/>
          <w:lang w:eastAsia="ar-SA"/>
        </w:rPr>
      </w:pPr>
      <w:r w:rsidRPr="00C15FD6">
        <w:rPr>
          <w:rFonts w:ascii="Times New Roman" w:eastAsia="Times New Roman" w:hAnsi="Times New Roman" w:cs="Times New Roman"/>
          <w:sz w:val="26"/>
          <w:szCs w:val="26"/>
          <w:lang w:eastAsia="ar-SA"/>
        </w:rPr>
        <w:t xml:space="preserve">Разработана технология автоматизированной системы отслеживания и оценки опасных агрометеорологических явлений «АСО-ОАЯ». </w:t>
      </w:r>
      <w:r w:rsidRPr="00C15FD6">
        <w:rPr>
          <w:rFonts w:ascii="Times New Roman" w:eastAsia="Times New Roman" w:hAnsi="Times New Roman" w:cs="Times New Roman"/>
          <w:bCs/>
          <w:iCs/>
          <w:sz w:val="26"/>
          <w:szCs w:val="26"/>
          <w:lang w:eastAsia="ar-SA"/>
        </w:rPr>
        <w:t>Получено свидетельство о государственной регистрации технологии «АСО-ОАЯ» в Роспатенте.</w:t>
      </w:r>
    </w:p>
    <w:p w:rsidR="00DA7432" w:rsidRPr="00C15FD6" w:rsidRDefault="00C15FD6" w:rsidP="00C15FD6">
      <w:pPr>
        <w:tabs>
          <w:tab w:val="left" w:pos="851"/>
        </w:tabs>
        <w:spacing w:after="0" w:line="240" w:lineRule="auto"/>
        <w:ind w:firstLine="709"/>
        <w:jc w:val="both"/>
        <w:rPr>
          <w:rFonts w:ascii="Times New Roman" w:eastAsia="Times New Roman" w:hAnsi="Times New Roman" w:cs="Times New Roman"/>
          <w:sz w:val="26"/>
          <w:szCs w:val="26"/>
          <w:lang w:eastAsia="ar-SA"/>
        </w:rPr>
      </w:pPr>
      <w:proofErr w:type="gramStart"/>
      <w:r w:rsidRPr="00C15FD6">
        <w:rPr>
          <w:rFonts w:ascii="Times New Roman" w:eastAsia="Times New Roman" w:hAnsi="Times New Roman" w:cs="Times New Roman"/>
          <w:sz w:val="26"/>
          <w:szCs w:val="26"/>
          <w:lang w:eastAsia="ar-SA"/>
        </w:rPr>
        <w:t>Подготовлен и направлен</w:t>
      </w:r>
      <w:proofErr w:type="gramEnd"/>
      <w:r w:rsidRPr="00C15FD6">
        <w:rPr>
          <w:rFonts w:ascii="Times New Roman" w:eastAsia="Times New Roman" w:hAnsi="Times New Roman" w:cs="Times New Roman"/>
          <w:sz w:val="26"/>
          <w:szCs w:val="26"/>
          <w:lang w:eastAsia="ar-SA"/>
        </w:rPr>
        <w:t xml:space="preserve"> в учреждения Обзор о состоянии и работе агрометеорологической наблюдательной сети Росгидромета за 2023 год.</w:t>
      </w:r>
    </w:p>
    <w:p w:rsidR="008C079F" w:rsidRPr="008535FE" w:rsidRDefault="008C079F"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eastAsia="Calibri" w:hAnsi="Times New Roman" w:cs="Times New Roman"/>
          <w:sz w:val="26"/>
          <w:szCs w:val="26"/>
          <w:u w:val="single"/>
        </w:rPr>
        <w:t>ФГБУ «НПО «Тайфун», ФГБУ «ВНИИСХМ»</w:t>
      </w:r>
    </w:p>
    <w:p w:rsidR="008C079F" w:rsidRDefault="00C15FD6" w:rsidP="005262CA">
      <w:pPr>
        <w:spacing w:after="0" w:line="240" w:lineRule="auto"/>
        <w:ind w:firstLine="709"/>
        <w:jc w:val="both"/>
        <w:rPr>
          <w:rFonts w:ascii="Times New Roman" w:eastAsia="Times New Roman" w:hAnsi="Times New Roman" w:cs="Times New Roman"/>
          <w:bCs/>
          <w:iCs/>
          <w:sz w:val="26"/>
          <w:szCs w:val="26"/>
          <w:lang w:eastAsia="ar-SA"/>
        </w:rPr>
      </w:pPr>
      <w:r w:rsidRPr="00C15FD6">
        <w:rPr>
          <w:rFonts w:ascii="Times New Roman" w:eastAsia="Times New Roman" w:hAnsi="Times New Roman" w:cs="Times New Roman"/>
          <w:iCs/>
          <w:sz w:val="26"/>
          <w:szCs w:val="26"/>
          <w:lang w:eastAsia="ar-SA"/>
        </w:rPr>
        <w:t>Подготовлена методика проведения наблюдений за влажностью почвы на основе средств косвенной влагометрии диэлькометрического типа.</w:t>
      </w:r>
      <w:r w:rsidR="00DA7432" w:rsidRPr="00C15FD6">
        <w:rPr>
          <w:rFonts w:ascii="Times New Roman" w:eastAsia="Times New Roman" w:hAnsi="Times New Roman" w:cs="Times New Roman"/>
          <w:bCs/>
          <w:iCs/>
          <w:sz w:val="26"/>
          <w:szCs w:val="26"/>
          <w:lang w:eastAsia="ar-SA"/>
        </w:rPr>
        <w:t xml:space="preserve"> </w:t>
      </w:r>
    </w:p>
    <w:p w:rsidR="00C15FD6" w:rsidRPr="00C15FD6" w:rsidRDefault="00C15FD6" w:rsidP="00C15FD6">
      <w:pPr>
        <w:spacing w:before="120" w:after="0" w:line="240" w:lineRule="auto"/>
        <w:ind w:firstLine="709"/>
        <w:jc w:val="both"/>
        <w:rPr>
          <w:rFonts w:ascii="Times New Roman" w:eastAsia="Times New Roman" w:hAnsi="Times New Roman" w:cs="Times New Roman"/>
          <w:bCs/>
          <w:iCs/>
          <w:sz w:val="26"/>
          <w:szCs w:val="26"/>
          <w:u w:val="single"/>
          <w:lang w:eastAsia="ar-SA"/>
        </w:rPr>
      </w:pPr>
      <w:r w:rsidRPr="00C15FD6">
        <w:rPr>
          <w:rFonts w:ascii="Times New Roman" w:eastAsia="Times New Roman" w:hAnsi="Times New Roman" w:cs="Times New Roman"/>
          <w:bCs/>
          <w:iCs/>
          <w:sz w:val="26"/>
          <w:szCs w:val="26"/>
          <w:u w:val="single"/>
          <w:lang w:eastAsia="ar-SA"/>
        </w:rPr>
        <w:t>ФГБУ «НПО «Тайфун»</w:t>
      </w:r>
    </w:p>
    <w:p w:rsidR="00C15FD6" w:rsidRPr="00C15FD6" w:rsidRDefault="00C15FD6" w:rsidP="005262CA">
      <w:pPr>
        <w:spacing w:after="0" w:line="240" w:lineRule="auto"/>
        <w:ind w:firstLine="709"/>
        <w:jc w:val="both"/>
        <w:rPr>
          <w:rFonts w:ascii="Times New Roman" w:eastAsia="Times New Roman" w:hAnsi="Times New Roman" w:cs="Times New Roman"/>
          <w:bCs/>
          <w:iCs/>
          <w:sz w:val="26"/>
          <w:szCs w:val="26"/>
          <w:lang w:eastAsia="ar-SA"/>
        </w:rPr>
      </w:pPr>
      <w:r w:rsidRPr="00C15FD6">
        <w:rPr>
          <w:rFonts w:ascii="Times New Roman" w:eastAsia="Times New Roman" w:hAnsi="Times New Roman" w:cs="Times New Roman"/>
          <w:bCs/>
          <w:sz w:val="26"/>
          <w:szCs w:val="26"/>
          <w:lang w:eastAsia="ar-SA"/>
        </w:rPr>
        <w:t xml:space="preserve">Подготовлены </w:t>
      </w:r>
      <w:r w:rsidRPr="00C15FD6">
        <w:rPr>
          <w:rFonts w:ascii="Times New Roman" w:eastAsia="Times New Roman" w:hAnsi="Times New Roman" w:cs="Times New Roman"/>
          <w:sz w:val="26"/>
          <w:szCs w:val="26"/>
          <w:lang w:eastAsia="ar-SA"/>
        </w:rPr>
        <w:t>разделы  к методике по проведению наблюдений за влажностью почвы на основе испытанных средств косвенной влагометрии (установка, выполнение измерений и демонтаж приборов).</w:t>
      </w:r>
    </w:p>
    <w:p w:rsidR="008C079F" w:rsidRPr="008535FE" w:rsidRDefault="008C079F" w:rsidP="0065027D">
      <w:pPr>
        <w:spacing w:after="0" w:line="240" w:lineRule="auto"/>
        <w:ind w:firstLine="709"/>
        <w:jc w:val="both"/>
        <w:rPr>
          <w:rFonts w:ascii="Times New Roman" w:hAnsi="Times New Roman" w:cs="Times New Roman"/>
          <w:sz w:val="26"/>
          <w:szCs w:val="26"/>
        </w:rPr>
      </w:pPr>
    </w:p>
    <w:p w:rsidR="004E5DE2" w:rsidRPr="008535FE" w:rsidRDefault="008C079F" w:rsidP="004F7A84">
      <w:pPr>
        <w:spacing w:after="0" w:line="240" w:lineRule="auto"/>
        <w:ind w:firstLine="709"/>
        <w:jc w:val="both"/>
        <w:rPr>
          <w:rFonts w:ascii="Times New Roman" w:hAnsi="Times New Roman"/>
          <w:sz w:val="26"/>
          <w:szCs w:val="26"/>
        </w:rPr>
      </w:pPr>
      <w:r w:rsidRPr="008535FE">
        <w:rPr>
          <w:rFonts w:ascii="Times New Roman" w:hAnsi="Times New Roman" w:cs="Times New Roman"/>
          <w:b/>
          <w:bCs/>
          <w:sz w:val="26"/>
          <w:szCs w:val="26"/>
          <w:u w:val="single"/>
        </w:rPr>
        <w:t xml:space="preserve">2.4. </w:t>
      </w:r>
      <w:r w:rsidRPr="008535FE">
        <w:rPr>
          <w:rFonts w:ascii="Times New Roman" w:hAnsi="Times New Roman"/>
          <w:b/>
          <w:sz w:val="26"/>
          <w:szCs w:val="26"/>
          <w:u w:val="single"/>
        </w:rPr>
        <w:t>Развитие и модернизация технологий метеорологических радиолокационных наблюдений.</w:t>
      </w:r>
      <w:r w:rsidR="004E5DE2" w:rsidRPr="008535FE">
        <w:rPr>
          <w:rFonts w:ascii="Times New Roman" w:hAnsi="Times New Roman"/>
          <w:b/>
          <w:sz w:val="26"/>
          <w:szCs w:val="26"/>
          <w:u w:val="single"/>
        </w:rPr>
        <w:t xml:space="preserve"> </w:t>
      </w:r>
      <w:r w:rsidR="004E5DE2" w:rsidRPr="008535FE">
        <w:rPr>
          <w:rFonts w:ascii="Times New Roman" w:hAnsi="Times New Roman"/>
          <w:sz w:val="26"/>
          <w:szCs w:val="26"/>
        </w:rPr>
        <w:t>(</w:t>
      </w:r>
      <w:r w:rsidRPr="008535FE">
        <w:rPr>
          <w:rFonts w:ascii="Times New Roman" w:hAnsi="Times New Roman"/>
          <w:sz w:val="26"/>
          <w:szCs w:val="26"/>
        </w:rPr>
        <w:t>Ю.Б. Павлюков</w:t>
      </w:r>
      <w:r w:rsidR="004E5DE2" w:rsidRPr="008535FE">
        <w:rPr>
          <w:rFonts w:ascii="Times New Roman" w:hAnsi="Times New Roman"/>
          <w:sz w:val="26"/>
          <w:szCs w:val="26"/>
        </w:rPr>
        <w:t>)</w:t>
      </w:r>
    </w:p>
    <w:p w:rsidR="0065027D" w:rsidRPr="008535FE" w:rsidRDefault="008C079F" w:rsidP="004F7A84">
      <w:pPr>
        <w:spacing w:after="0" w:line="240" w:lineRule="auto"/>
        <w:ind w:firstLine="709"/>
        <w:jc w:val="both"/>
        <w:rPr>
          <w:rFonts w:ascii="Times New Roman" w:hAnsi="Times New Roman" w:cs="Times New Roman"/>
          <w:sz w:val="26"/>
          <w:szCs w:val="26"/>
        </w:rPr>
      </w:pPr>
      <w:r w:rsidRPr="008535FE">
        <w:rPr>
          <w:rFonts w:ascii="Times New Roman" w:hAnsi="Times New Roman"/>
          <w:sz w:val="26"/>
          <w:szCs w:val="26"/>
        </w:rPr>
        <w:t>ФГБУ «ЦАО»</w:t>
      </w:r>
      <w:r w:rsidR="004E5DE2" w:rsidRPr="008535FE">
        <w:rPr>
          <w:rFonts w:ascii="Times New Roman" w:hAnsi="Times New Roman"/>
          <w:sz w:val="26"/>
          <w:szCs w:val="26"/>
        </w:rPr>
        <w:t>,  ФГБУ «ВГИ», ФГБУ «ГГО»</w:t>
      </w:r>
    </w:p>
    <w:p w:rsidR="008C079F" w:rsidRPr="00C15FD6" w:rsidRDefault="008C079F" w:rsidP="00C15FD6">
      <w:pPr>
        <w:spacing w:before="120" w:after="0" w:line="240" w:lineRule="auto"/>
        <w:ind w:firstLine="709"/>
        <w:jc w:val="both"/>
        <w:rPr>
          <w:rFonts w:ascii="Times New Roman" w:hAnsi="Times New Roman" w:cs="Times New Roman"/>
          <w:sz w:val="26"/>
          <w:szCs w:val="26"/>
          <w:u w:val="single"/>
        </w:rPr>
      </w:pPr>
      <w:r w:rsidRPr="00C15FD6">
        <w:rPr>
          <w:rFonts w:ascii="Times New Roman" w:hAnsi="Times New Roman" w:cs="Times New Roman"/>
          <w:sz w:val="26"/>
          <w:szCs w:val="26"/>
          <w:u w:val="single"/>
        </w:rPr>
        <w:t>ФГБУ «ЦАО»</w:t>
      </w:r>
    </w:p>
    <w:p w:rsidR="00C15FD6" w:rsidRPr="00C15FD6" w:rsidRDefault="00C15FD6" w:rsidP="00C15FD6">
      <w:pPr>
        <w:pStyle w:val="af3"/>
        <w:widowControl w:val="0"/>
        <w:tabs>
          <w:tab w:val="left" w:pos="0"/>
          <w:tab w:val="left" w:pos="33"/>
        </w:tabs>
        <w:ind w:firstLine="709"/>
        <w:jc w:val="both"/>
        <w:rPr>
          <w:rFonts w:ascii="Times New Roman" w:hAnsi="Times New Roman" w:cs="Times New Roman"/>
          <w:sz w:val="26"/>
          <w:szCs w:val="26"/>
        </w:rPr>
      </w:pPr>
      <w:r w:rsidRPr="00C15FD6">
        <w:rPr>
          <w:rFonts w:ascii="Times New Roman" w:hAnsi="Times New Roman" w:cs="Times New Roman"/>
          <w:sz w:val="26"/>
          <w:szCs w:val="26"/>
        </w:rPr>
        <w:t xml:space="preserve">Новая версия 02 программного обеспечения вторичной (метеорологической) обработки информации «ГИМЕТ-2010» успешно внедрена в Центре сбора и обработки радиолокационной информации (ЦСО РЛИ) ЦАО. </w:t>
      </w:r>
    </w:p>
    <w:p w:rsidR="00C15FD6" w:rsidRPr="00C15FD6" w:rsidRDefault="00C15FD6" w:rsidP="00C15FD6">
      <w:pPr>
        <w:pStyle w:val="af3"/>
        <w:widowControl w:val="0"/>
        <w:tabs>
          <w:tab w:val="left" w:pos="0"/>
          <w:tab w:val="left" w:pos="33"/>
        </w:tabs>
        <w:ind w:firstLine="709"/>
        <w:jc w:val="both"/>
        <w:rPr>
          <w:rFonts w:ascii="Times New Roman" w:hAnsi="Times New Roman" w:cs="Times New Roman"/>
          <w:sz w:val="26"/>
          <w:szCs w:val="26"/>
        </w:rPr>
      </w:pPr>
      <w:r w:rsidRPr="00C15FD6">
        <w:rPr>
          <w:rFonts w:ascii="Times New Roman" w:hAnsi="Times New Roman" w:cs="Times New Roman"/>
          <w:sz w:val="26"/>
          <w:szCs w:val="26"/>
        </w:rPr>
        <w:t>Данные в новом формате передаются в Гидрометцентр России для усвоения в численных моделях.</w:t>
      </w:r>
    </w:p>
    <w:p w:rsidR="00C15FD6" w:rsidRPr="00C15FD6" w:rsidRDefault="00C15FD6" w:rsidP="00C15FD6">
      <w:pPr>
        <w:pStyle w:val="af3"/>
        <w:widowControl w:val="0"/>
        <w:tabs>
          <w:tab w:val="left" w:pos="0"/>
          <w:tab w:val="left" w:pos="33"/>
        </w:tabs>
        <w:ind w:firstLine="709"/>
        <w:jc w:val="both"/>
        <w:rPr>
          <w:rFonts w:ascii="Times New Roman" w:hAnsi="Times New Roman" w:cs="Times New Roman"/>
          <w:sz w:val="26"/>
          <w:szCs w:val="26"/>
        </w:rPr>
      </w:pPr>
      <w:r w:rsidRPr="00C15FD6">
        <w:rPr>
          <w:rFonts w:ascii="Times New Roman" w:hAnsi="Times New Roman" w:cs="Times New Roman"/>
          <w:sz w:val="26"/>
          <w:szCs w:val="26"/>
        </w:rPr>
        <w:t xml:space="preserve">Начато обновление ПО ВОИ на радиолокаторах ДМРЛ-С, функционирующих на Государственной наблюдательной сети. Обновление проведено на 8 ДМРЛ. До конца 2024 г. планируется провести работы еще на 2 ДМРЛ. </w:t>
      </w:r>
    </w:p>
    <w:p w:rsidR="00C15FD6" w:rsidRPr="00C15FD6" w:rsidRDefault="00C15FD6" w:rsidP="00C15FD6">
      <w:pPr>
        <w:pStyle w:val="af3"/>
        <w:widowControl w:val="0"/>
        <w:tabs>
          <w:tab w:val="left" w:pos="0"/>
          <w:tab w:val="left" w:pos="33"/>
        </w:tabs>
        <w:ind w:firstLine="709"/>
        <w:jc w:val="both"/>
        <w:rPr>
          <w:rFonts w:ascii="Times New Roman" w:hAnsi="Times New Roman" w:cs="Times New Roman"/>
          <w:sz w:val="26"/>
          <w:szCs w:val="26"/>
        </w:rPr>
      </w:pPr>
      <w:r w:rsidRPr="00C15FD6">
        <w:rPr>
          <w:rFonts w:ascii="Times New Roman" w:hAnsi="Times New Roman" w:cs="Times New Roman"/>
          <w:sz w:val="26"/>
          <w:szCs w:val="26"/>
        </w:rPr>
        <w:t xml:space="preserve">Подготовлена новая редакция </w:t>
      </w:r>
      <w:r w:rsidRPr="00C15FD6">
        <w:rPr>
          <w:rFonts w:ascii="Times New Roman" w:hAnsi="Times New Roman" w:cs="Times New Roman"/>
          <w:color w:val="000000"/>
          <w:sz w:val="26"/>
          <w:szCs w:val="26"/>
        </w:rPr>
        <w:t xml:space="preserve">Методических указаний по использованию радиолокационной  информации в синоптической   практике организаций Росгидромета с учётом возможностей новой версии </w:t>
      </w:r>
      <w:r w:rsidRPr="00C15FD6">
        <w:rPr>
          <w:rFonts w:ascii="Times New Roman" w:hAnsi="Times New Roman" w:cs="Times New Roman"/>
          <w:sz w:val="26"/>
          <w:szCs w:val="26"/>
        </w:rPr>
        <w:t>«ГИМЕТ-2010».</w:t>
      </w:r>
    </w:p>
    <w:p w:rsidR="00C15FD6" w:rsidRPr="00C15FD6" w:rsidRDefault="00C15FD6" w:rsidP="00C15FD6">
      <w:pPr>
        <w:pStyle w:val="af3"/>
        <w:widowControl w:val="0"/>
        <w:tabs>
          <w:tab w:val="left" w:pos="0"/>
          <w:tab w:val="left" w:pos="33"/>
        </w:tabs>
        <w:ind w:firstLine="709"/>
        <w:jc w:val="both"/>
        <w:rPr>
          <w:rFonts w:ascii="Times New Roman" w:hAnsi="Times New Roman" w:cs="Times New Roman"/>
          <w:sz w:val="26"/>
          <w:szCs w:val="26"/>
        </w:rPr>
      </w:pPr>
      <w:r w:rsidRPr="00C15FD6">
        <w:rPr>
          <w:rFonts w:ascii="Times New Roman" w:hAnsi="Times New Roman" w:cs="Times New Roman"/>
          <w:sz w:val="26"/>
          <w:szCs w:val="26"/>
        </w:rPr>
        <w:t xml:space="preserve">Выполнен анализ качества </w:t>
      </w:r>
      <w:proofErr w:type="gramStart"/>
      <w:r w:rsidRPr="00C15FD6">
        <w:rPr>
          <w:rFonts w:ascii="Times New Roman" w:hAnsi="Times New Roman" w:cs="Times New Roman"/>
          <w:sz w:val="26"/>
          <w:szCs w:val="26"/>
        </w:rPr>
        <w:t>р</w:t>
      </w:r>
      <w:proofErr w:type="gramEnd"/>
      <w:r w:rsidRPr="00C15FD6">
        <w:rPr>
          <w:rFonts w:ascii="Times New Roman" w:hAnsi="Times New Roman" w:cs="Times New Roman"/>
          <w:sz w:val="26"/>
          <w:szCs w:val="26"/>
        </w:rPr>
        <w:t xml:space="preserve">/л наблюдений ДМРЛ/МРЛ Росгидромета в 2023 году. Выпущено 10-е Методическое письмо ЦАО по результатам работы </w:t>
      </w:r>
      <w:r w:rsidRPr="00C15FD6">
        <w:rPr>
          <w:rFonts w:ascii="Times New Roman" w:hAnsi="Times New Roman" w:cs="Times New Roman"/>
          <w:sz w:val="26"/>
          <w:szCs w:val="26"/>
        </w:rPr>
        <w:lastRenderedPageBreak/>
        <w:t>радиолокационной сети Росгидромета в 2023 г.</w:t>
      </w:r>
    </w:p>
    <w:p w:rsidR="004902BD" w:rsidRPr="00C15FD6" w:rsidRDefault="00C15FD6" w:rsidP="00C15FD6">
      <w:pPr>
        <w:spacing w:after="0" w:line="240" w:lineRule="auto"/>
        <w:ind w:firstLine="709"/>
        <w:jc w:val="both"/>
        <w:rPr>
          <w:rFonts w:ascii="Times New Roman" w:hAnsi="Times New Roman" w:cs="Times New Roman"/>
          <w:sz w:val="26"/>
          <w:szCs w:val="26"/>
        </w:rPr>
      </w:pPr>
      <w:r w:rsidRPr="00C15FD6">
        <w:rPr>
          <w:rFonts w:ascii="Times New Roman" w:hAnsi="Times New Roman" w:cs="Times New Roman"/>
          <w:color w:val="000000"/>
          <w:sz w:val="26"/>
          <w:szCs w:val="26"/>
        </w:rPr>
        <w:t>Подготовлена Методика включения малогабаритных и передвижных радиолокаторов  ближней зоны (ММРЛ БЗ) в ЕРП Росгидромета.</w:t>
      </w:r>
    </w:p>
    <w:p w:rsidR="001A26BE" w:rsidRPr="005A2449" w:rsidRDefault="001A26BE" w:rsidP="005A2449">
      <w:pPr>
        <w:spacing w:before="120" w:after="0" w:line="240" w:lineRule="auto"/>
        <w:ind w:firstLine="709"/>
        <w:jc w:val="both"/>
        <w:rPr>
          <w:rFonts w:ascii="Times New Roman" w:hAnsi="Times New Roman" w:cs="Times New Roman"/>
          <w:sz w:val="26"/>
          <w:szCs w:val="26"/>
          <w:u w:val="single"/>
        </w:rPr>
      </w:pPr>
      <w:r w:rsidRPr="005A2449">
        <w:rPr>
          <w:rFonts w:ascii="Times New Roman" w:hAnsi="Times New Roman" w:cs="Times New Roman"/>
          <w:sz w:val="26"/>
          <w:szCs w:val="26"/>
          <w:u w:val="single"/>
        </w:rPr>
        <w:t>ФГБУ «ВГИ»</w:t>
      </w:r>
    </w:p>
    <w:p w:rsidR="005A2449" w:rsidRPr="005A2449" w:rsidRDefault="005A2449" w:rsidP="005A2449">
      <w:pPr>
        <w:spacing w:after="0" w:line="240" w:lineRule="auto"/>
        <w:ind w:right="97" w:firstLine="709"/>
        <w:jc w:val="both"/>
        <w:rPr>
          <w:rFonts w:ascii="Times New Roman" w:hAnsi="Times New Roman" w:cs="Times New Roman"/>
          <w:sz w:val="26"/>
          <w:szCs w:val="26"/>
        </w:rPr>
      </w:pPr>
      <w:r w:rsidRPr="005A2449">
        <w:rPr>
          <w:rFonts w:ascii="Times New Roman" w:hAnsi="Times New Roman" w:cs="Times New Roman"/>
          <w:sz w:val="26"/>
          <w:szCs w:val="26"/>
        </w:rPr>
        <w:t>Получены результаты анализа отличий в основных радиолокационных характеристиках МРЛ-5 и ДМРЛ-С для конвективных облаков различной мощности</w:t>
      </w:r>
      <w:proofErr w:type="gramStart"/>
      <w:r w:rsidRPr="005A2449">
        <w:rPr>
          <w:rFonts w:ascii="Times New Roman" w:hAnsi="Times New Roman" w:cs="Times New Roman"/>
          <w:sz w:val="26"/>
          <w:szCs w:val="26"/>
        </w:rPr>
        <w:t>.</w:t>
      </w:r>
      <w:proofErr w:type="gramEnd"/>
      <w:r w:rsidRPr="005A2449">
        <w:rPr>
          <w:rFonts w:ascii="Times New Roman" w:hAnsi="Times New Roman" w:cs="Times New Roman"/>
          <w:sz w:val="26"/>
          <w:szCs w:val="26"/>
        </w:rPr>
        <w:t xml:space="preserve"> (</w:t>
      </w:r>
      <w:proofErr w:type="gramStart"/>
      <w:r w:rsidRPr="005A2449">
        <w:rPr>
          <w:rFonts w:ascii="Times New Roman" w:hAnsi="Times New Roman" w:cs="Times New Roman"/>
          <w:sz w:val="26"/>
          <w:szCs w:val="26"/>
        </w:rPr>
        <w:t>м</w:t>
      </w:r>
      <w:proofErr w:type="gramEnd"/>
      <w:r w:rsidRPr="005A2449">
        <w:rPr>
          <w:rFonts w:ascii="Times New Roman" w:hAnsi="Times New Roman" w:cs="Times New Roman"/>
          <w:sz w:val="26"/>
          <w:szCs w:val="26"/>
        </w:rPr>
        <w:t xml:space="preserve">ощные и сверхмощные облака, представляющие собой объекты </w:t>
      </w:r>
      <w:r w:rsidRPr="005A2449">
        <w:rPr>
          <w:rFonts w:ascii="Times New Roman" w:hAnsi="Times New Roman" w:cs="Times New Roman"/>
          <w:sz w:val="26"/>
          <w:szCs w:val="26"/>
          <w:lang w:val="en-US"/>
        </w:rPr>
        <w:t>IV</w:t>
      </w:r>
      <w:r w:rsidRPr="005A2449">
        <w:rPr>
          <w:rFonts w:ascii="Times New Roman" w:hAnsi="Times New Roman" w:cs="Times New Roman"/>
          <w:sz w:val="26"/>
          <w:szCs w:val="26"/>
        </w:rPr>
        <w:t xml:space="preserve"> категории, облака средней интенсивности, представляющие собой объекты </w:t>
      </w:r>
      <w:r w:rsidRPr="005A2449">
        <w:rPr>
          <w:rFonts w:ascii="Times New Roman" w:hAnsi="Times New Roman" w:cs="Times New Roman"/>
          <w:sz w:val="26"/>
          <w:szCs w:val="26"/>
          <w:lang w:val="en-US"/>
        </w:rPr>
        <w:t>III</w:t>
      </w:r>
      <w:r w:rsidRPr="005A2449">
        <w:rPr>
          <w:rFonts w:ascii="Times New Roman" w:hAnsi="Times New Roman" w:cs="Times New Roman"/>
          <w:sz w:val="26"/>
          <w:szCs w:val="26"/>
        </w:rPr>
        <w:t xml:space="preserve"> категории, слабые градовые облака, представляющие собой объекты </w:t>
      </w:r>
      <w:r w:rsidRPr="005A2449">
        <w:rPr>
          <w:rFonts w:ascii="Times New Roman" w:hAnsi="Times New Roman" w:cs="Times New Roman"/>
          <w:sz w:val="26"/>
          <w:szCs w:val="26"/>
          <w:lang w:val="en-US"/>
        </w:rPr>
        <w:t>II</w:t>
      </w:r>
      <w:r w:rsidRPr="005A2449">
        <w:rPr>
          <w:rFonts w:ascii="Times New Roman" w:hAnsi="Times New Roman" w:cs="Times New Roman"/>
          <w:sz w:val="26"/>
          <w:szCs w:val="26"/>
        </w:rPr>
        <w:t xml:space="preserve"> и </w:t>
      </w:r>
      <w:r w:rsidRPr="005A2449">
        <w:rPr>
          <w:rFonts w:ascii="Times New Roman" w:hAnsi="Times New Roman" w:cs="Times New Roman"/>
          <w:sz w:val="26"/>
          <w:szCs w:val="26"/>
          <w:lang w:val="en-US"/>
        </w:rPr>
        <w:t>I</w:t>
      </w:r>
      <w:r w:rsidRPr="005A2449">
        <w:rPr>
          <w:rFonts w:ascii="Times New Roman" w:hAnsi="Times New Roman" w:cs="Times New Roman"/>
          <w:sz w:val="26"/>
          <w:szCs w:val="26"/>
        </w:rPr>
        <w:t xml:space="preserve"> категории).</w:t>
      </w:r>
    </w:p>
    <w:p w:rsidR="005A2449" w:rsidRPr="005A2449" w:rsidRDefault="005A2449" w:rsidP="005A2449">
      <w:pPr>
        <w:spacing w:after="0" w:line="240" w:lineRule="auto"/>
        <w:ind w:right="97" w:firstLine="709"/>
        <w:jc w:val="both"/>
        <w:rPr>
          <w:rFonts w:ascii="Times New Roman" w:hAnsi="Times New Roman" w:cs="Times New Roman"/>
          <w:color w:val="FF0000"/>
          <w:sz w:val="26"/>
          <w:szCs w:val="26"/>
        </w:rPr>
      </w:pPr>
      <w:r w:rsidRPr="005A2449">
        <w:rPr>
          <w:rFonts w:ascii="Times New Roman" w:hAnsi="Times New Roman" w:cs="Times New Roman"/>
          <w:sz w:val="26"/>
          <w:szCs w:val="26"/>
        </w:rPr>
        <w:t>Проведена оценка использования современных радиолокационных станций ДМРЛ при проведении исследований конвективных облаков различной мощности, которая показала, что для мощных градовых облаков имеются значительные отличия в показаниях двух радиолокаторов: МРЛ-5 и ДМРЛ-С.</w:t>
      </w:r>
    </w:p>
    <w:p w:rsidR="00C75D54" w:rsidRDefault="005A2449" w:rsidP="005A2449">
      <w:pPr>
        <w:spacing w:after="0" w:line="240" w:lineRule="auto"/>
        <w:ind w:firstLine="709"/>
        <w:jc w:val="both"/>
        <w:rPr>
          <w:rFonts w:ascii="Times New Roman" w:hAnsi="Times New Roman" w:cs="Times New Roman"/>
          <w:sz w:val="26"/>
          <w:szCs w:val="26"/>
        </w:rPr>
      </w:pPr>
      <w:r w:rsidRPr="005A2449">
        <w:rPr>
          <w:rFonts w:ascii="Times New Roman" w:hAnsi="Times New Roman" w:cs="Times New Roman"/>
          <w:sz w:val="26"/>
          <w:szCs w:val="26"/>
        </w:rPr>
        <w:t>По теме опубликовано 4 статьи, получено 2 Свидетельства о регистрации базы данных и 1 Свидетельство о регистрации программы для ЭВМ.</w:t>
      </w:r>
      <w:r w:rsidR="009E495B" w:rsidRPr="005A2449">
        <w:rPr>
          <w:rFonts w:ascii="Times New Roman" w:hAnsi="Times New Roman" w:cs="Times New Roman"/>
          <w:sz w:val="26"/>
          <w:szCs w:val="26"/>
        </w:rPr>
        <w:t xml:space="preserve"> </w:t>
      </w:r>
    </w:p>
    <w:p w:rsidR="00170EC3" w:rsidRPr="00170EC3" w:rsidRDefault="00170EC3" w:rsidP="00170EC3">
      <w:pPr>
        <w:spacing w:before="120" w:after="0" w:line="240" w:lineRule="auto"/>
        <w:ind w:firstLine="709"/>
        <w:jc w:val="both"/>
        <w:rPr>
          <w:rFonts w:ascii="Times New Roman" w:hAnsi="Times New Roman" w:cs="Times New Roman"/>
          <w:sz w:val="26"/>
          <w:szCs w:val="26"/>
          <w:u w:val="single"/>
        </w:rPr>
      </w:pPr>
      <w:r w:rsidRPr="00170EC3">
        <w:rPr>
          <w:rFonts w:ascii="Times New Roman" w:hAnsi="Times New Roman" w:cs="Times New Roman"/>
          <w:sz w:val="26"/>
          <w:szCs w:val="26"/>
          <w:u w:val="single"/>
        </w:rPr>
        <w:t>ФГБУ «ГГО»</w:t>
      </w:r>
    </w:p>
    <w:p w:rsidR="00170EC3" w:rsidRPr="00170EC3" w:rsidRDefault="00170EC3" w:rsidP="00170EC3">
      <w:pPr>
        <w:pStyle w:val="Default"/>
        <w:ind w:firstLine="709"/>
        <w:jc w:val="both"/>
        <w:rPr>
          <w:color w:val="auto"/>
          <w:sz w:val="26"/>
          <w:szCs w:val="26"/>
        </w:rPr>
      </w:pPr>
      <w:r w:rsidRPr="00170EC3">
        <w:rPr>
          <w:color w:val="auto"/>
          <w:sz w:val="26"/>
          <w:szCs w:val="26"/>
        </w:rPr>
        <w:t xml:space="preserve">Проведена количественная оценка качества радиолокационной информации метеорологической радиолокационной сети Росгидромета, полученная на основе сопоставления с наземными режимными данными и расчета оправдываемости и вероятности ложной идентификации опасных явлений погоды за 2019-2023 годы. </w:t>
      </w:r>
    </w:p>
    <w:p w:rsidR="00170EC3" w:rsidRPr="00170EC3" w:rsidRDefault="00170EC3" w:rsidP="00170EC3">
      <w:pPr>
        <w:pStyle w:val="Default"/>
        <w:ind w:firstLine="709"/>
        <w:jc w:val="both"/>
        <w:rPr>
          <w:color w:val="auto"/>
          <w:sz w:val="26"/>
          <w:szCs w:val="26"/>
        </w:rPr>
      </w:pPr>
      <w:r w:rsidRPr="00170EC3">
        <w:rPr>
          <w:color w:val="auto"/>
          <w:sz w:val="26"/>
          <w:szCs w:val="26"/>
        </w:rPr>
        <w:t>По итогам работы сети выпущены «Методические письма</w:t>
      </w:r>
      <w:proofErr w:type="gramStart"/>
      <w:r w:rsidRPr="00170EC3">
        <w:rPr>
          <w:color w:val="auto"/>
          <w:sz w:val="26"/>
          <w:szCs w:val="26"/>
        </w:rPr>
        <w:t xml:space="preserve"> О</w:t>
      </w:r>
      <w:proofErr w:type="gramEnd"/>
      <w:r w:rsidRPr="00170EC3">
        <w:rPr>
          <w:color w:val="auto"/>
          <w:sz w:val="26"/>
          <w:szCs w:val="26"/>
        </w:rPr>
        <w:t xml:space="preserve">б итогах работы радиолокационной метеорологической сети Росгидромета» в каждый год периода 2019–2023 гг. </w:t>
      </w:r>
    </w:p>
    <w:p w:rsidR="00170EC3" w:rsidRPr="00170EC3" w:rsidRDefault="00170EC3" w:rsidP="00170EC3">
      <w:pPr>
        <w:pStyle w:val="Default"/>
        <w:ind w:firstLine="709"/>
        <w:jc w:val="both"/>
        <w:rPr>
          <w:color w:val="auto"/>
          <w:sz w:val="26"/>
          <w:szCs w:val="26"/>
        </w:rPr>
      </w:pPr>
      <w:r w:rsidRPr="00170EC3">
        <w:rPr>
          <w:color w:val="auto"/>
          <w:sz w:val="26"/>
          <w:szCs w:val="26"/>
        </w:rPr>
        <w:t xml:space="preserve">Проведены обобщение и классификация случаев, связанных с опасными явлениями погоды, зафиксированными в зоне обзора поляризационных радиолокаторов наблюдателями наземной сети за 2020–2024 годы. </w:t>
      </w:r>
    </w:p>
    <w:p w:rsidR="00170EC3" w:rsidRPr="00170EC3" w:rsidRDefault="00170EC3" w:rsidP="00170EC3">
      <w:pPr>
        <w:pStyle w:val="Default"/>
        <w:ind w:firstLine="709"/>
        <w:jc w:val="both"/>
        <w:rPr>
          <w:color w:val="auto"/>
          <w:sz w:val="26"/>
          <w:szCs w:val="26"/>
        </w:rPr>
      </w:pPr>
      <w:r w:rsidRPr="00170EC3">
        <w:rPr>
          <w:color w:val="auto"/>
          <w:sz w:val="26"/>
          <w:szCs w:val="26"/>
        </w:rPr>
        <w:t xml:space="preserve">Сформулированы предложения по идентификации опасных явлений погоды, смерчи, град, гроза с использованием поляризационных радиолокационных данных. </w:t>
      </w:r>
    </w:p>
    <w:p w:rsidR="00170EC3" w:rsidRPr="00170EC3" w:rsidRDefault="00170EC3" w:rsidP="00170EC3">
      <w:pPr>
        <w:pStyle w:val="Default"/>
        <w:ind w:firstLine="709"/>
        <w:jc w:val="both"/>
        <w:rPr>
          <w:color w:val="auto"/>
          <w:sz w:val="26"/>
          <w:szCs w:val="26"/>
        </w:rPr>
      </w:pPr>
      <w:r w:rsidRPr="00170EC3">
        <w:rPr>
          <w:color w:val="auto"/>
          <w:sz w:val="26"/>
          <w:szCs w:val="26"/>
        </w:rPr>
        <w:t xml:space="preserve">Исследованы поляризационные характеристики, связанные с облаками и осадками для теплого и холодного периода года, а также с конвективной облачностью. </w:t>
      </w:r>
    </w:p>
    <w:p w:rsidR="00170EC3" w:rsidRPr="00170EC3" w:rsidRDefault="00170EC3" w:rsidP="00170EC3">
      <w:pPr>
        <w:pStyle w:val="Default"/>
        <w:ind w:firstLine="709"/>
        <w:jc w:val="both"/>
        <w:rPr>
          <w:color w:val="auto"/>
          <w:sz w:val="26"/>
          <w:szCs w:val="26"/>
        </w:rPr>
      </w:pPr>
      <w:r w:rsidRPr="00170EC3">
        <w:rPr>
          <w:color w:val="auto"/>
          <w:sz w:val="26"/>
          <w:szCs w:val="26"/>
        </w:rPr>
        <w:t xml:space="preserve">Сформулированы предложения с иллюстративным материалом по использованию доплеровских радиолокационных характеристик в синоптической практике подразделений Росгидромета по радиолокационным наблюдениям в 2020–2024 гг. </w:t>
      </w:r>
    </w:p>
    <w:p w:rsidR="00170EC3" w:rsidRPr="00170EC3" w:rsidRDefault="00170EC3" w:rsidP="00170EC3">
      <w:pPr>
        <w:ind w:firstLine="709"/>
        <w:jc w:val="both"/>
        <w:rPr>
          <w:rFonts w:ascii="Times New Roman" w:hAnsi="Times New Roman" w:cs="Times New Roman"/>
          <w:color w:val="000000"/>
          <w:sz w:val="26"/>
          <w:szCs w:val="26"/>
          <w14:ligatures w14:val="standardContextual"/>
        </w:rPr>
      </w:pPr>
      <w:r w:rsidRPr="00170EC3">
        <w:rPr>
          <w:rFonts w:ascii="Times New Roman" w:hAnsi="Times New Roman" w:cs="Times New Roman"/>
          <w:sz w:val="26"/>
          <w:szCs w:val="26"/>
        </w:rPr>
        <w:t>Проведена опытная эксплуатация метеорологического радиолокационного комплекса ближней зоны МРЛК БЗ-ГА МАНФ.464512.001. Сформулированы предложения по усовершенствованию метода метеорологических радиолокационных наблюдений для малогабаритных радиолокаторов ближней зоны.</w:t>
      </w:r>
    </w:p>
    <w:p w:rsidR="008E2351" w:rsidRPr="008535FE" w:rsidRDefault="008E2351" w:rsidP="009D62CF">
      <w:pPr>
        <w:spacing w:after="12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2.5</w:t>
      </w:r>
      <w:r w:rsidRPr="008535FE">
        <w:rPr>
          <w:rFonts w:ascii="Times New Roman" w:hAnsi="Times New Roman" w:cs="Times New Roman"/>
          <w:sz w:val="26"/>
          <w:szCs w:val="26"/>
          <w:u w:val="single"/>
        </w:rPr>
        <w:t xml:space="preserve"> </w:t>
      </w:r>
      <w:r w:rsidRPr="008535FE">
        <w:rPr>
          <w:rFonts w:ascii="Times New Roman" w:hAnsi="Times New Roman" w:cs="Times New Roman"/>
          <w:b/>
          <w:sz w:val="26"/>
          <w:szCs w:val="26"/>
          <w:u w:val="single"/>
        </w:rPr>
        <w:t>«Развитие методов и технологий космического мониторинга и системы сбора данных c наблюдательной сети Росгидромета на базе Государственной территориально-распределенной системы приема, обработки, архивации и распространения информации с использованием существующих и перспективных космических аппаратов наблюдения Земли на полярных, геостационарных и высокоэллиптических орбитах</w:t>
      </w:r>
      <w:r w:rsidRPr="008535FE">
        <w:rPr>
          <w:rFonts w:ascii="Times New Roman" w:hAnsi="Times New Roman" w:cs="Times New Roman"/>
          <w:sz w:val="26"/>
          <w:szCs w:val="26"/>
        </w:rPr>
        <w:t>»</w:t>
      </w:r>
      <w:r w:rsidR="004E5DE2" w:rsidRPr="008535FE">
        <w:rPr>
          <w:rFonts w:ascii="Times New Roman" w:hAnsi="Times New Roman" w:cs="Times New Roman"/>
          <w:sz w:val="26"/>
          <w:szCs w:val="26"/>
        </w:rPr>
        <w:t xml:space="preserve"> (В.В. </w:t>
      </w:r>
      <w:proofErr w:type="spellStart"/>
      <w:r w:rsidR="004E5DE2" w:rsidRPr="008535FE">
        <w:rPr>
          <w:rFonts w:ascii="Times New Roman" w:hAnsi="Times New Roman" w:cs="Times New Roman"/>
          <w:sz w:val="26"/>
          <w:szCs w:val="26"/>
        </w:rPr>
        <w:t>Асмус</w:t>
      </w:r>
      <w:proofErr w:type="spellEnd"/>
      <w:r w:rsidR="004E5DE2" w:rsidRPr="008535FE">
        <w:rPr>
          <w:rFonts w:ascii="Times New Roman" w:hAnsi="Times New Roman" w:cs="Times New Roman"/>
          <w:sz w:val="26"/>
          <w:szCs w:val="26"/>
        </w:rPr>
        <w:t>, д.ф.-м.н.)</w:t>
      </w:r>
    </w:p>
    <w:p w:rsidR="008E2351" w:rsidRPr="006F1A1F" w:rsidRDefault="008E2351" w:rsidP="006F1A1F">
      <w:pPr>
        <w:spacing w:before="120" w:after="0" w:line="240" w:lineRule="auto"/>
        <w:ind w:firstLine="709"/>
        <w:contextualSpacing/>
        <w:jc w:val="both"/>
        <w:rPr>
          <w:rFonts w:ascii="Times New Roman" w:hAnsi="Times New Roman" w:cs="Times New Roman"/>
          <w:sz w:val="26"/>
          <w:szCs w:val="26"/>
          <w:u w:val="single"/>
        </w:rPr>
      </w:pPr>
      <w:r w:rsidRPr="006F1A1F">
        <w:rPr>
          <w:rFonts w:ascii="Times New Roman" w:hAnsi="Times New Roman" w:cs="Times New Roman"/>
          <w:sz w:val="26"/>
          <w:szCs w:val="26"/>
          <w:u w:val="single"/>
        </w:rPr>
        <w:t>ФГБУ «НИЦ «Планета»</w:t>
      </w:r>
    </w:p>
    <w:p w:rsidR="006F1A1F" w:rsidRPr="006F1A1F" w:rsidRDefault="006F1A1F" w:rsidP="006F1A1F">
      <w:pPr>
        <w:spacing w:after="0" w:line="240" w:lineRule="auto"/>
        <w:ind w:firstLine="709"/>
        <w:jc w:val="both"/>
        <w:rPr>
          <w:rFonts w:ascii="Times New Roman" w:hAnsi="Times New Roman" w:cs="Times New Roman"/>
          <w:sz w:val="26"/>
          <w:szCs w:val="26"/>
          <w:highlight w:val="yellow"/>
        </w:rPr>
      </w:pPr>
      <w:r w:rsidRPr="006F1A1F">
        <w:rPr>
          <w:rFonts w:ascii="Times New Roman" w:hAnsi="Times New Roman" w:cs="Times New Roman"/>
          <w:sz w:val="26"/>
          <w:szCs w:val="26"/>
        </w:rPr>
        <w:t xml:space="preserve">Подготовлен усовершенствованный наземный комплекс приема, обработки, архивации и распространения спутниковых данных в составе Европейского, </w:t>
      </w:r>
      <w:r w:rsidRPr="006F1A1F">
        <w:rPr>
          <w:rFonts w:ascii="Times New Roman" w:hAnsi="Times New Roman" w:cs="Times New Roman"/>
          <w:sz w:val="26"/>
          <w:szCs w:val="26"/>
        </w:rPr>
        <w:lastRenderedPageBreak/>
        <w:t>Сибирского и Дальневосточного центров НИЦ «Планета», обеспечивший оперативную работу (прием, обработка, архивация и распространение данных) с 15 российскими и 23 зарубежными КА. Наземный комплекс подготовлен к летным испытаниям полярно-орбитальных КА Метеор-М № 2-4 (запуск 29.02.2024 г.) и гелиогеофизических КА Ионосфера-М №1, №2 (запуск 5 ноября 2024 г.). Проведены летно-конструкторские испытания КА Арктика-М №2 и Метеор-М №2-4</w:t>
      </w:r>
      <w:r w:rsidRPr="006F1A1F">
        <w:rPr>
          <w:rFonts w:ascii="Times New Roman" w:hAnsi="Times New Roman" w:cs="Times New Roman"/>
          <w:i/>
          <w:sz w:val="26"/>
          <w:szCs w:val="26"/>
        </w:rPr>
        <w:t>.</w:t>
      </w:r>
      <w:r w:rsidRPr="006F1A1F">
        <w:rPr>
          <w:rFonts w:ascii="Times New Roman" w:hAnsi="Times New Roman" w:cs="Times New Roman"/>
          <w:sz w:val="26"/>
          <w:szCs w:val="26"/>
        </w:rPr>
        <w:t xml:space="preserve"> </w:t>
      </w:r>
      <w:proofErr w:type="gramStart"/>
      <w:r w:rsidRPr="006F1A1F">
        <w:rPr>
          <w:rFonts w:ascii="Times New Roman" w:hAnsi="Times New Roman" w:cs="Times New Roman"/>
          <w:sz w:val="26"/>
          <w:szCs w:val="26"/>
        </w:rPr>
        <w:t>Данные космических систем Электро-Л (КА Электро-Л №2, №3, №4) и Арктика-М (КА Арктика-М №1, №2) впервые обеспечивает полное покрытие России, включая Арктический регион, и прилегающей территории от Атлантического до Тихого океана спутниковыми данными с периодичностью 1 раз в 15 минут.</w:t>
      </w:r>
      <w:proofErr w:type="gramEnd"/>
    </w:p>
    <w:p w:rsidR="006F1A1F" w:rsidRPr="006F1A1F" w:rsidRDefault="006F1A1F" w:rsidP="006F1A1F">
      <w:pPr>
        <w:spacing w:after="0" w:line="240" w:lineRule="auto"/>
        <w:ind w:firstLine="709"/>
        <w:jc w:val="both"/>
        <w:rPr>
          <w:rFonts w:ascii="Times New Roman" w:hAnsi="Times New Roman" w:cs="Times New Roman"/>
          <w:sz w:val="26"/>
          <w:szCs w:val="26"/>
        </w:rPr>
      </w:pPr>
      <w:r w:rsidRPr="006F1A1F">
        <w:rPr>
          <w:rFonts w:ascii="Times New Roman" w:hAnsi="Times New Roman" w:cs="Times New Roman"/>
          <w:sz w:val="26"/>
          <w:szCs w:val="26"/>
        </w:rPr>
        <w:t xml:space="preserve">Выполнены работы по научно-методическому сопровождению действующих и перспективных космических комплексов гидрометеорологического, геофизического, океанографического назначения и мониторинга опасных явлений для КА типа Ионосфера, Арктика-М, Метеор-М, Электро-Л, Канопус-В-О, Метеор-МП, Океан, Кондор-ФКА, Обзор-Р, включая вопросы радиочастотного обеспечения. Выпущено более 320 межведомственных документов (тактико-технические задания, конструкторская документация и др.). </w:t>
      </w:r>
    </w:p>
    <w:p w:rsidR="006F1A1F" w:rsidRPr="006F1A1F" w:rsidRDefault="006F1A1F" w:rsidP="006F1A1F">
      <w:pPr>
        <w:spacing w:after="0" w:line="240" w:lineRule="auto"/>
        <w:ind w:firstLine="709"/>
        <w:jc w:val="both"/>
        <w:rPr>
          <w:rFonts w:ascii="Times New Roman" w:hAnsi="Times New Roman" w:cs="Times New Roman"/>
          <w:sz w:val="26"/>
          <w:szCs w:val="26"/>
        </w:rPr>
      </w:pPr>
      <w:r w:rsidRPr="006F1A1F">
        <w:rPr>
          <w:rFonts w:ascii="Times New Roman" w:hAnsi="Times New Roman" w:cs="Times New Roman"/>
          <w:sz w:val="26"/>
          <w:szCs w:val="26"/>
        </w:rPr>
        <w:t xml:space="preserve">Усовершенствованы технологии совместной тематической обработки информации отечественных КА серий Арктика-М, Электро-Л, Метеор-М, Канопус-В и зарубежных КА серий NOAA, </w:t>
      </w:r>
      <w:proofErr w:type="spellStart"/>
      <w:r w:rsidRPr="006F1A1F">
        <w:rPr>
          <w:rFonts w:ascii="Times New Roman" w:hAnsi="Times New Roman" w:cs="Times New Roman"/>
          <w:sz w:val="26"/>
          <w:szCs w:val="26"/>
        </w:rPr>
        <w:t>Met</w:t>
      </w:r>
      <w:proofErr w:type="gramStart"/>
      <w:r w:rsidRPr="006F1A1F">
        <w:rPr>
          <w:rFonts w:ascii="Times New Roman" w:hAnsi="Times New Roman" w:cs="Times New Roman"/>
          <w:sz w:val="26"/>
          <w:szCs w:val="26"/>
        </w:rPr>
        <w:t>о</w:t>
      </w:r>
      <w:proofErr w:type="gramEnd"/>
      <w:r w:rsidRPr="006F1A1F">
        <w:rPr>
          <w:rFonts w:ascii="Times New Roman" w:hAnsi="Times New Roman" w:cs="Times New Roman"/>
          <w:sz w:val="26"/>
          <w:szCs w:val="26"/>
        </w:rPr>
        <w:t>p</w:t>
      </w:r>
      <w:proofErr w:type="spellEnd"/>
      <w:r w:rsidRPr="006F1A1F">
        <w:rPr>
          <w:rFonts w:ascii="Times New Roman" w:hAnsi="Times New Roman" w:cs="Times New Roman"/>
          <w:sz w:val="26"/>
          <w:szCs w:val="26"/>
        </w:rPr>
        <w:t xml:space="preserve">, Suomi NPP, </w:t>
      </w:r>
      <w:proofErr w:type="spellStart"/>
      <w:r w:rsidRPr="006F1A1F">
        <w:rPr>
          <w:rFonts w:ascii="Times New Roman" w:hAnsi="Times New Roman" w:cs="Times New Roman"/>
          <w:sz w:val="26"/>
          <w:szCs w:val="26"/>
        </w:rPr>
        <w:t>Terra</w:t>
      </w:r>
      <w:proofErr w:type="spellEnd"/>
      <w:r w:rsidRPr="006F1A1F">
        <w:rPr>
          <w:rFonts w:ascii="Times New Roman" w:hAnsi="Times New Roman" w:cs="Times New Roman"/>
          <w:sz w:val="26"/>
          <w:szCs w:val="26"/>
        </w:rPr>
        <w:t xml:space="preserve">, </w:t>
      </w:r>
      <w:proofErr w:type="spellStart"/>
      <w:r w:rsidRPr="006F1A1F">
        <w:rPr>
          <w:rFonts w:ascii="Times New Roman" w:hAnsi="Times New Roman" w:cs="Times New Roman"/>
          <w:sz w:val="26"/>
          <w:szCs w:val="26"/>
        </w:rPr>
        <w:t>Aqua</w:t>
      </w:r>
      <w:proofErr w:type="spellEnd"/>
      <w:r w:rsidRPr="006F1A1F">
        <w:rPr>
          <w:rFonts w:ascii="Times New Roman" w:hAnsi="Times New Roman" w:cs="Times New Roman"/>
          <w:sz w:val="26"/>
          <w:szCs w:val="26"/>
        </w:rPr>
        <w:t xml:space="preserve">, </w:t>
      </w:r>
      <w:proofErr w:type="spellStart"/>
      <w:r w:rsidRPr="006F1A1F">
        <w:rPr>
          <w:rFonts w:ascii="Times New Roman" w:hAnsi="Times New Roman" w:cs="Times New Roman"/>
          <w:sz w:val="26"/>
          <w:szCs w:val="26"/>
        </w:rPr>
        <w:t>Landsat</w:t>
      </w:r>
      <w:proofErr w:type="spellEnd"/>
      <w:r w:rsidRPr="006F1A1F">
        <w:rPr>
          <w:rFonts w:ascii="Times New Roman" w:hAnsi="Times New Roman" w:cs="Times New Roman"/>
          <w:sz w:val="26"/>
          <w:szCs w:val="26"/>
        </w:rPr>
        <w:t xml:space="preserve">, </w:t>
      </w:r>
      <w:proofErr w:type="spellStart"/>
      <w:r w:rsidRPr="006F1A1F">
        <w:rPr>
          <w:rFonts w:ascii="Times New Roman" w:hAnsi="Times New Roman" w:cs="Times New Roman"/>
          <w:sz w:val="26"/>
          <w:szCs w:val="26"/>
        </w:rPr>
        <w:t>Sentinel</w:t>
      </w:r>
      <w:proofErr w:type="spellEnd"/>
      <w:r w:rsidRPr="006F1A1F">
        <w:rPr>
          <w:rFonts w:ascii="Times New Roman" w:hAnsi="Times New Roman" w:cs="Times New Roman"/>
          <w:sz w:val="26"/>
          <w:szCs w:val="26"/>
        </w:rPr>
        <w:t xml:space="preserve">, Meteosat, GOES, Himawari, </w:t>
      </w:r>
      <w:proofErr w:type="spellStart"/>
      <w:r w:rsidRPr="006F1A1F">
        <w:rPr>
          <w:rFonts w:ascii="Times New Roman" w:hAnsi="Times New Roman" w:cs="Times New Roman"/>
          <w:sz w:val="26"/>
          <w:szCs w:val="26"/>
        </w:rPr>
        <w:t>GeoKompsat</w:t>
      </w:r>
      <w:proofErr w:type="spellEnd"/>
      <w:r w:rsidRPr="006F1A1F">
        <w:rPr>
          <w:rFonts w:ascii="Times New Roman" w:hAnsi="Times New Roman" w:cs="Times New Roman"/>
          <w:sz w:val="26"/>
          <w:szCs w:val="26"/>
        </w:rPr>
        <w:t xml:space="preserve">, </w:t>
      </w:r>
      <w:proofErr w:type="spellStart"/>
      <w:r w:rsidRPr="006F1A1F">
        <w:rPr>
          <w:rFonts w:ascii="Times New Roman" w:hAnsi="Times New Roman" w:cs="Times New Roman"/>
          <w:sz w:val="26"/>
          <w:szCs w:val="26"/>
        </w:rPr>
        <w:t>Feng-Yun</w:t>
      </w:r>
      <w:proofErr w:type="spellEnd"/>
      <w:r w:rsidRPr="006F1A1F">
        <w:rPr>
          <w:rFonts w:ascii="Times New Roman" w:hAnsi="Times New Roman" w:cs="Times New Roman"/>
          <w:sz w:val="26"/>
          <w:szCs w:val="26"/>
        </w:rPr>
        <w:t xml:space="preserve"> для получения спутниковой информационной продукции по параметрам атмосферы и подстилающей поверхности, включая опасные явления (наводнения, пожары, интенсивные осадки, тропические циклоны, выбросы вулканического пепла и др.). Создано </w:t>
      </w:r>
      <w:r w:rsidR="00170EC3">
        <w:rPr>
          <w:rFonts w:ascii="Times New Roman" w:hAnsi="Times New Roman" w:cs="Times New Roman"/>
          <w:sz w:val="26"/>
          <w:szCs w:val="26"/>
        </w:rPr>
        <w:t>47</w:t>
      </w:r>
      <w:r w:rsidRPr="006F1A1F">
        <w:rPr>
          <w:rFonts w:ascii="Times New Roman" w:hAnsi="Times New Roman" w:cs="Times New Roman"/>
          <w:sz w:val="26"/>
          <w:szCs w:val="26"/>
        </w:rPr>
        <w:t xml:space="preserve"> новых видов информационных продуктов. Объем </w:t>
      </w:r>
      <w:proofErr w:type="gramStart"/>
      <w:r w:rsidRPr="006F1A1F">
        <w:rPr>
          <w:rFonts w:ascii="Times New Roman" w:hAnsi="Times New Roman" w:cs="Times New Roman"/>
          <w:sz w:val="26"/>
          <w:szCs w:val="26"/>
        </w:rPr>
        <w:t>принимаемой</w:t>
      </w:r>
      <w:proofErr w:type="gramEnd"/>
      <w:r w:rsidRPr="006F1A1F">
        <w:rPr>
          <w:rFonts w:ascii="Times New Roman" w:hAnsi="Times New Roman" w:cs="Times New Roman"/>
          <w:sz w:val="26"/>
          <w:szCs w:val="26"/>
        </w:rPr>
        <w:t xml:space="preserve"> информации составил 1,5 Тб в сутки. Всего продукцией обеспечено 597 потребителей федерального и регионального уровня. </w:t>
      </w:r>
    </w:p>
    <w:p w:rsidR="006F1A1F" w:rsidRPr="006F1A1F" w:rsidRDefault="006F1A1F" w:rsidP="006F1A1F">
      <w:pPr>
        <w:spacing w:after="0" w:line="240" w:lineRule="auto"/>
        <w:ind w:firstLine="709"/>
        <w:jc w:val="both"/>
        <w:rPr>
          <w:rFonts w:ascii="Times New Roman" w:hAnsi="Times New Roman" w:cs="Times New Roman"/>
          <w:sz w:val="26"/>
          <w:szCs w:val="26"/>
        </w:rPr>
      </w:pPr>
      <w:r w:rsidRPr="006F1A1F">
        <w:rPr>
          <w:rFonts w:ascii="Times New Roman" w:hAnsi="Times New Roman" w:cs="Times New Roman"/>
          <w:sz w:val="26"/>
          <w:szCs w:val="26"/>
        </w:rPr>
        <w:t xml:space="preserve">Осуществлено развитие системы сбора гидрометеорологических данных наблюдательной сети Росгидромета. Оборудовано </w:t>
      </w:r>
      <w:proofErr w:type="spellStart"/>
      <w:r w:rsidRPr="006F1A1F">
        <w:rPr>
          <w:rFonts w:ascii="Times New Roman" w:hAnsi="Times New Roman" w:cs="Times New Roman"/>
          <w:sz w:val="26"/>
          <w:szCs w:val="26"/>
        </w:rPr>
        <w:t>радиотерминалами</w:t>
      </w:r>
      <w:proofErr w:type="spellEnd"/>
      <w:r w:rsidRPr="006F1A1F">
        <w:rPr>
          <w:rFonts w:ascii="Times New Roman" w:hAnsi="Times New Roman" w:cs="Times New Roman"/>
          <w:sz w:val="26"/>
          <w:szCs w:val="26"/>
        </w:rPr>
        <w:t xml:space="preserve"> 7 пунктов наблюдательной сети Росгидромета. По состоянию на 1 ноября  система сбора включает 703 пункта  наблюдения, в том числе 142 труднодоступные станции и 49 гидрологических постов. На 1 ноября передано около 900 000 сообщений.  </w:t>
      </w:r>
    </w:p>
    <w:p w:rsidR="006F1A1F" w:rsidRPr="006F1A1F" w:rsidRDefault="006F1A1F" w:rsidP="006F1A1F">
      <w:pPr>
        <w:spacing w:after="0" w:line="240" w:lineRule="auto"/>
        <w:ind w:firstLine="709"/>
        <w:jc w:val="both"/>
        <w:rPr>
          <w:rFonts w:ascii="Times New Roman" w:hAnsi="Times New Roman" w:cs="Times New Roman"/>
          <w:sz w:val="26"/>
          <w:szCs w:val="26"/>
        </w:rPr>
      </w:pPr>
      <w:r w:rsidRPr="006F1A1F">
        <w:rPr>
          <w:rFonts w:ascii="Times New Roman" w:hAnsi="Times New Roman" w:cs="Times New Roman"/>
          <w:sz w:val="26"/>
          <w:szCs w:val="26"/>
        </w:rPr>
        <w:t xml:space="preserve">Продолжено развитие грозорегистрационной системы. Разработано программное обеспечение для комплексирования грозорегистрационной информации со  спутниковыми данными КА </w:t>
      </w:r>
      <w:r>
        <w:rPr>
          <w:rFonts w:ascii="Times New Roman" w:hAnsi="Times New Roman" w:cs="Times New Roman"/>
          <w:sz w:val="26"/>
          <w:szCs w:val="26"/>
        </w:rPr>
        <w:t xml:space="preserve"> </w:t>
      </w:r>
      <w:r w:rsidRPr="006F1A1F">
        <w:rPr>
          <w:rFonts w:ascii="Times New Roman" w:hAnsi="Times New Roman" w:cs="Times New Roman"/>
          <w:sz w:val="26"/>
          <w:szCs w:val="26"/>
        </w:rPr>
        <w:t>Арктика-М №1 и №2, что обеспечило мониторинг конвективных опасных явлений с периодичностью 15 минут.</w:t>
      </w:r>
    </w:p>
    <w:p w:rsidR="006F1A1F" w:rsidRPr="006F1A1F" w:rsidRDefault="006F1A1F" w:rsidP="006F1A1F">
      <w:pPr>
        <w:spacing w:after="0" w:line="240" w:lineRule="auto"/>
        <w:ind w:firstLine="709"/>
        <w:jc w:val="both"/>
        <w:rPr>
          <w:rFonts w:ascii="Times New Roman" w:hAnsi="Times New Roman" w:cs="Times New Roman"/>
          <w:sz w:val="26"/>
          <w:szCs w:val="26"/>
        </w:rPr>
      </w:pPr>
      <w:r w:rsidRPr="006F1A1F">
        <w:rPr>
          <w:rFonts w:ascii="Times New Roman" w:hAnsi="Times New Roman" w:cs="Times New Roman"/>
          <w:sz w:val="26"/>
          <w:szCs w:val="26"/>
        </w:rPr>
        <w:t>Данные грозорегистрационной системы совместно со спутниковой информацией и гидродинамическими прогнозами эффективно используются для анализа и прогноза погоды в подразделениях Росгидромета, обеспечения полетов авиации и решения других задач.</w:t>
      </w:r>
    </w:p>
    <w:p w:rsidR="006F1A1F" w:rsidRPr="006F1A1F" w:rsidRDefault="006F1A1F" w:rsidP="006F1A1F">
      <w:pPr>
        <w:spacing w:after="0" w:line="240" w:lineRule="auto"/>
        <w:ind w:firstLine="709"/>
        <w:jc w:val="both"/>
        <w:rPr>
          <w:rFonts w:ascii="Times New Roman" w:hAnsi="Times New Roman" w:cs="Times New Roman"/>
          <w:sz w:val="26"/>
          <w:szCs w:val="26"/>
        </w:rPr>
      </w:pPr>
      <w:proofErr w:type="gramStart"/>
      <w:r w:rsidRPr="006F1A1F">
        <w:rPr>
          <w:rFonts w:ascii="Times New Roman" w:hAnsi="Times New Roman" w:cs="Times New Roman"/>
          <w:sz w:val="26"/>
          <w:szCs w:val="26"/>
        </w:rPr>
        <w:t>Создано и зарегистрировано</w:t>
      </w:r>
      <w:proofErr w:type="gramEnd"/>
      <w:r w:rsidRPr="006F1A1F">
        <w:rPr>
          <w:rFonts w:ascii="Times New Roman" w:hAnsi="Times New Roman" w:cs="Times New Roman"/>
          <w:sz w:val="26"/>
          <w:szCs w:val="26"/>
        </w:rPr>
        <w:t xml:space="preserve"> в Роспатенте 24 объекта интеллектуальной собственности. НИЦ «Планета» выданы сертификаты «100 лучших предприятий России» и «Добросовестный поставщик в сфере закупок» (Федеральное агентство по техническому регулированию и метрологии). </w:t>
      </w:r>
    </w:p>
    <w:p w:rsidR="00F30BD9" w:rsidRPr="006F1A1F" w:rsidRDefault="006F1A1F" w:rsidP="006F1A1F">
      <w:pPr>
        <w:spacing w:after="0" w:line="240" w:lineRule="auto"/>
        <w:ind w:firstLine="709"/>
        <w:jc w:val="both"/>
        <w:rPr>
          <w:rFonts w:ascii="Times New Roman" w:hAnsi="Times New Roman" w:cs="Times New Roman"/>
          <w:sz w:val="26"/>
          <w:szCs w:val="26"/>
        </w:rPr>
      </w:pPr>
      <w:proofErr w:type="gramStart"/>
      <w:r w:rsidRPr="006F1A1F">
        <w:rPr>
          <w:rFonts w:ascii="Times New Roman" w:hAnsi="Times New Roman" w:cs="Times New Roman"/>
          <w:sz w:val="26"/>
          <w:szCs w:val="26"/>
        </w:rPr>
        <w:t>Подготовлено и опубликовано</w:t>
      </w:r>
      <w:proofErr w:type="gramEnd"/>
      <w:r w:rsidRPr="006F1A1F">
        <w:rPr>
          <w:rFonts w:ascii="Times New Roman" w:hAnsi="Times New Roman" w:cs="Times New Roman"/>
          <w:sz w:val="26"/>
          <w:szCs w:val="26"/>
        </w:rPr>
        <w:t xml:space="preserve"> на начало ноября 2024 г. на сайте Росгидромета 8</w:t>
      </w:r>
      <w:r w:rsidR="00170EC3">
        <w:rPr>
          <w:rFonts w:ascii="Times New Roman" w:hAnsi="Times New Roman" w:cs="Times New Roman"/>
          <w:sz w:val="26"/>
          <w:szCs w:val="26"/>
        </w:rPr>
        <w:t>45</w:t>
      </w:r>
      <w:r w:rsidRPr="006F1A1F">
        <w:rPr>
          <w:rFonts w:ascii="Times New Roman" w:hAnsi="Times New Roman" w:cs="Times New Roman"/>
          <w:sz w:val="26"/>
          <w:szCs w:val="26"/>
        </w:rPr>
        <w:t xml:space="preserve"> новостных сообщений, на сайте НИЦ «Планета» - 850 новостных сообщений по тематике использования данных спутников наблюдения Земли. </w:t>
      </w:r>
    </w:p>
    <w:p w:rsidR="006212C0" w:rsidRPr="008535FE" w:rsidRDefault="006212C0" w:rsidP="008C079F">
      <w:pPr>
        <w:spacing w:after="0" w:line="240" w:lineRule="auto"/>
        <w:ind w:firstLine="709"/>
        <w:jc w:val="both"/>
        <w:rPr>
          <w:rFonts w:ascii="Times New Roman" w:hAnsi="Times New Roman" w:cs="Times New Roman"/>
          <w:sz w:val="26"/>
          <w:szCs w:val="26"/>
        </w:rPr>
      </w:pPr>
    </w:p>
    <w:p w:rsidR="00BD18BC" w:rsidRPr="008535FE" w:rsidRDefault="00BD18BC" w:rsidP="00BD18BC">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bCs/>
          <w:sz w:val="26"/>
          <w:szCs w:val="26"/>
          <w:u w:val="single"/>
        </w:rPr>
        <w:lastRenderedPageBreak/>
        <w:t>2.6. «Развитие и модернизация технологий ведения (включая технологии обеспечения пользователей) Единого государственного фонда данных о состоянии окружающей среды, ее загрязнении».</w:t>
      </w:r>
      <w:r w:rsidR="00D76203" w:rsidRPr="008535FE">
        <w:rPr>
          <w:rFonts w:ascii="Times New Roman" w:hAnsi="Times New Roman" w:cs="Times New Roman"/>
          <w:bCs/>
          <w:sz w:val="26"/>
          <w:szCs w:val="26"/>
        </w:rPr>
        <w:t xml:space="preserve"> (</w:t>
      </w:r>
      <w:r w:rsidRPr="008535FE">
        <w:rPr>
          <w:rFonts w:ascii="Times New Roman" w:hAnsi="Times New Roman" w:cs="Times New Roman"/>
          <w:bCs/>
          <w:sz w:val="26"/>
          <w:szCs w:val="26"/>
        </w:rPr>
        <w:t xml:space="preserve">В.М. Шаймарданов,  </w:t>
      </w:r>
      <w:r w:rsidR="00954655">
        <w:rPr>
          <w:rFonts w:ascii="Times New Roman" w:hAnsi="Times New Roman" w:cs="Times New Roman"/>
          <w:bCs/>
          <w:sz w:val="26"/>
          <w:szCs w:val="26"/>
        </w:rPr>
        <w:t>д.ф.-м.</w:t>
      </w:r>
      <w:r w:rsidRPr="008535FE">
        <w:rPr>
          <w:rFonts w:ascii="Times New Roman" w:hAnsi="Times New Roman" w:cs="Times New Roman"/>
          <w:bCs/>
          <w:sz w:val="26"/>
          <w:szCs w:val="26"/>
        </w:rPr>
        <w:t>н.</w:t>
      </w:r>
      <w:r w:rsidR="00D76203" w:rsidRPr="008535FE">
        <w:rPr>
          <w:rFonts w:ascii="Times New Roman" w:hAnsi="Times New Roman" w:cs="Times New Roman"/>
          <w:bCs/>
          <w:sz w:val="26"/>
          <w:szCs w:val="26"/>
        </w:rPr>
        <w:t>)</w:t>
      </w:r>
    </w:p>
    <w:p w:rsidR="00153B49" w:rsidRPr="001E772C" w:rsidRDefault="00153B49" w:rsidP="00153B49">
      <w:pPr>
        <w:spacing w:after="0" w:line="240" w:lineRule="auto"/>
        <w:ind w:firstLine="709"/>
        <w:jc w:val="both"/>
        <w:rPr>
          <w:rFonts w:ascii="Times New Roman" w:hAnsi="Times New Roman" w:cs="Times New Roman"/>
          <w:b/>
          <w:sz w:val="26"/>
          <w:szCs w:val="26"/>
        </w:rPr>
      </w:pPr>
      <w:r w:rsidRPr="001E772C">
        <w:rPr>
          <w:rFonts w:ascii="Times New Roman" w:hAnsi="Times New Roman" w:cs="Times New Roman"/>
          <w:spacing w:val="-20"/>
          <w:sz w:val="26"/>
          <w:szCs w:val="26"/>
        </w:rPr>
        <w:t>ФГБУ «ВНИИГМИ-МЦД»,</w:t>
      </w:r>
      <w:r w:rsidRPr="001E772C">
        <w:rPr>
          <w:rFonts w:ascii="Times New Roman" w:hAnsi="Times New Roman" w:cs="Times New Roman"/>
          <w:sz w:val="26"/>
          <w:szCs w:val="26"/>
        </w:rPr>
        <w:t xml:space="preserve">  ФГБУ «ААНИИ», </w:t>
      </w:r>
      <w:r w:rsidRPr="001E772C">
        <w:rPr>
          <w:rFonts w:ascii="Times New Roman" w:hAnsi="Times New Roman" w:cs="Times New Roman"/>
          <w:spacing w:val="-20"/>
          <w:sz w:val="26"/>
          <w:szCs w:val="26"/>
        </w:rPr>
        <w:t xml:space="preserve">ФГБУ  «КаспМНИЦ», </w:t>
      </w:r>
      <w:r w:rsidRPr="001E772C">
        <w:rPr>
          <w:rFonts w:ascii="Times New Roman" w:hAnsi="Times New Roman" w:cs="Times New Roman"/>
          <w:sz w:val="26"/>
          <w:szCs w:val="26"/>
        </w:rPr>
        <w:t xml:space="preserve">ФГБУ «НПО «Тайфун», </w:t>
      </w:r>
      <w:r w:rsidRPr="007576A0">
        <w:rPr>
          <w:rFonts w:ascii="Times New Roman" w:hAnsi="Times New Roman" w:cs="Times New Roman"/>
          <w:sz w:val="26"/>
          <w:szCs w:val="26"/>
        </w:rPr>
        <w:t xml:space="preserve">ФГБУ </w:t>
      </w:r>
      <w:r w:rsidRPr="007576A0">
        <w:rPr>
          <w:rFonts w:ascii="Times New Roman" w:hAnsi="Times New Roman" w:cs="Times New Roman"/>
          <w:spacing w:val="-20"/>
          <w:sz w:val="26"/>
          <w:szCs w:val="26"/>
        </w:rPr>
        <w:t>«СибНИГМИ»,</w:t>
      </w:r>
      <w:r w:rsidRPr="001E772C">
        <w:rPr>
          <w:rFonts w:ascii="Times New Roman" w:hAnsi="Times New Roman" w:cs="Times New Roman"/>
          <w:sz w:val="26"/>
          <w:szCs w:val="26"/>
        </w:rPr>
        <w:t xml:space="preserve"> ФГБУ «ДВНИГМИ»</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«ВНИИГМИ-МЦД»:</w:t>
      </w:r>
    </w:p>
    <w:p w:rsidR="00954655" w:rsidRPr="00954655" w:rsidRDefault="00954655" w:rsidP="00954655">
      <w:pPr>
        <w:pStyle w:val="af3"/>
        <w:ind w:firstLine="709"/>
        <w:jc w:val="both"/>
        <w:rPr>
          <w:rFonts w:ascii="Times New Roman" w:hAnsi="Times New Roman" w:cs="Times New Roman"/>
          <w:sz w:val="26"/>
          <w:szCs w:val="26"/>
        </w:rPr>
      </w:pPr>
      <w:r w:rsidRPr="00954655">
        <w:rPr>
          <w:rFonts w:ascii="Times New Roman" w:hAnsi="Times New Roman" w:cs="Times New Roman"/>
          <w:sz w:val="26"/>
          <w:szCs w:val="26"/>
        </w:rPr>
        <w:t>Проведен сбор и анализ замечаний и предложений, поступающих с наблюдательной сети и НИУ Росгидромета, анализ изменений РД, регламентирующих проведение метеорологических, прибрежных, гидрологических и агрометеорологических наблюдений и обработку информации. Разработаны технические требования для модернизации систем «ПЕРСОНА МИС», «ПЕРСОНА МИП», «ПЕРСОНА БЕРЕГ», «ПЕРСОНА СНП», «ПЕРСОНА ДСТ», «ПТК ARMAGRO, «ПТК АГРО-ЕЖЕГОДНИК», «</w:t>
      </w:r>
      <w:proofErr w:type="gramStart"/>
      <w:r w:rsidRPr="00954655">
        <w:rPr>
          <w:rFonts w:ascii="Times New Roman" w:hAnsi="Times New Roman" w:cs="Times New Roman"/>
          <w:sz w:val="26"/>
          <w:szCs w:val="26"/>
        </w:rPr>
        <w:t>РЕКИ-РЕЖИМ</w:t>
      </w:r>
      <w:proofErr w:type="gramEnd"/>
      <w:r w:rsidRPr="00954655">
        <w:rPr>
          <w:rFonts w:ascii="Times New Roman" w:hAnsi="Times New Roman" w:cs="Times New Roman"/>
          <w:sz w:val="26"/>
          <w:szCs w:val="26"/>
        </w:rPr>
        <w:t>», «РЕКИ-ОГХ».</w:t>
      </w:r>
    </w:p>
    <w:p w:rsidR="00954655" w:rsidRPr="00954655" w:rsidRDefault="00954655" w:rsidP="00954655">
      <w:pPr>
        <w:pStyle w:val="af3"/>
        <w:ind w:firstLine="709"/>
        <w:jc w:val="both"/>
        <w:rPr>
          <w:rFonts w:ascii="Times New Roman" w:hAnsi="Times New Roman" w:cs="Times New Roman"/>
          <w:sz w:val="26"/>
          <w:szCs w:val="26"/>
        </w:rPr>
      </w:pPr>
      <w:r w:rsidRPr="00954655">
        <w:rPr>
          <w:rFonts w:ascii="Times New Roman" w:hAnsi="Times New Roman" w:cs="Times New Roman"/>
          <w:sz w:val="26"/>
          <w:szCs w:val="26"/>
        </w:rPr>
        <w:t>Одним из главных результатов развития методов и средств сбора и обработки режимной гидрологической информации по рекам и каналам является программный комплекс «Иволга», который является следующем этапом развития системы «</w:t>
      </w:r>
      <w:proofErr w:type="gramStart"/>
      <w:r w:rsidRPr="00954655">
        <w:rPr>
          <w:rFonts w:ascii="Times New Roman" w:hAnsi="Times New Roman" w:cs="Times New Roman"/>
          <w:sz w:val="26"/>
          <w:szCs w:val="26"/>
        </w:rPr>
        <w:t>РЕКИ-РЕЖИМ</w:t>
      </w:r>
      <w:proofErr w:type="gramEnd"/>
      <w:r w:rsidRPr="00954655">
        <w:rPr>
          <w:rFonts w:ascii="Times New Roman" w:hAnsi="Times New Roman" w:cs="Times New Roman"/>
          <w:sz w:val="26"/>
          <w:szCs w:val="26"/>
        </w:rPr>
        <w:t>». Программный комплекс «Иволга», разработан в рамках проекта модернизации Росгидромета – 2, модернизации гидрологической наблюдательной сети в бассейне реки Волга по Контракту № NHMP2/1/B.4.e» от 29.04.2020г., получатель – ФГБУ «ВНИИГМИ-МЦД».</w:t>
      </w:r>
    </w:p>
    <w:p w:rsidR="00954655" w:rsidRPr="00954655" w:rsidRDefault="00954655" w:rsidP="00954655">
      <w:pPr>
        <w:pStyle w:val="af3"/>
        <w:ind w:firstLine="709"/>
        <w:jc w:val="both"/>
        <w:rPr>
          <w:rFonts w:ascii="Times New Roman" w:hAnsi="Times New Roman" w:cs="Times New Roman"/>
          <w:sz w:val="26"/>
          <w:szCs w:val="26"/>
        </w:rPr>
      </w:pPr>
      <w:r w:rsidRPr="00954655">
        <w:rPr>
          <w:rFonts w:ascii="Times New Roman" w:hAnsi="Times New Roman" w:cs="Times New Roman"/>
          <w:sz w:val="26"/>
          <w:szCs w:val="26"/>
        </w:rPr>
        <w:t>Разработано и готово к внедрению кроссплатформенное программное обеспечение накопления и обработки данных агрометеорологических наблюдений ARMAGRO v3.0, включающее функции ARMAGRO и АГРОЕЖЕГОДНИК. Подготовлена программа и методика испытаний. Разработан модуль сбора и обработки данных агрометеорологических маршрутных наблюдений и эпизодических обследований на базе РД 52.33.343-94.</w:t>
      </w:r>
    </w:p>
    <w:p w:rsidR="00954655" w:rsidRPr="00954655" w:rsidRDefault="00954655" w:rsidP="00954655">
      <w:pPr>
        <w:pStyle w:val="af3"/>
        <w:ind w:firstLine="709"/>
        <w:jc w:val="both"/>
        <w:rPr>
          <w:rFonts w:ascii="Times New Roman" w:hAnsi="Times New Roman" w:cs="Times New Roman"/>
          <w:sz w:val="26"/>
          <w:szCs w:val="26"/>
        </w:rPr>
      </w:pPr>
      <w:r w:rsidRPr="00954655">
        <w:rPr>
          <w:rFonts w:ascii="Times New Roman" w:hAnsi="Times New Roman" w:cs="Times New Roman"/>
          <w:sz w:val="26"/>
          <w:szCs w:val="26"/>
        </w:rPr>
        <w:t xml:space="preserve">Разработан программный комплекс взаимной конвертации рядов наблюдений за состоянием окружающей среды, её загрязнения, хранящихся в отраслевом стандарте ЯОД, принятом в Росгидромете. Программное средство позволяет конвертировать архивы режимных данных ЕГФД из структуры ЯОД в </w:t>
      </w:r>
      <w:r w:rsidRPr="00954655">
        <w:rPr>
          <w:rFonts w:ascii="Times New Roman" w:hAnsi="Times New Roman" w:cs="Times New Roman"/>
          <w:sz w:val="26"/>
          <w:szCs w:val="26"/>
          <w:lang w:val="en-US"/>
        </w:rPr>
        <w:t>SQL</w:t>
      </w:r>
      <w:r w:rsidRPr="00954655">
        <w:rPr>
          <w:rFonts w:ascii="Times New Roman" w:hAnsi="Times New Roman" w:cs="Times New Roman"/>
          <w:sz w:val="26"/>
          <w:szCs w:val="26"/>
        </w:rPr>
        <w:t xml:space="preserve"> структуру реляционных баз данных, что позволяет использовать свободно распространяемые СУБД для оперативного облуживания потребителей информационной продукцией Росгидромета.</w:t>
      </w:r>
    </w:p>
    <w:p w:rsidR="00954655" w:rsidRPr="00954655" w:rsidRDefault="00954655" w:rsidP="00954655">
      <w:pPr>
        <w:pStyle w:val="af3"/>
        <w:ind w:firstLine="708"/>
        <w:jc w:val="both"/>
        <w:rPr>
          <w:rFonts w:ascii="Times New Roman" w:hAnsi="Times New Roman" w:cs="Times New Roman"/>
          <w:sz w:val="26"/>
          <w:szCs w:val="26"/>
        </w:rPr>
      </w:pPr>
      <w:r w:rsidRPr="00954655">
        <w:rPr>
          <w:rFonts w:ascii="Times New Roman" w:hAnsi="Times New Roman" w:cs="Times New Roman"/>
          <w:sz w:val="26"/>
          <w:szCs w:val="26"/>
        </w:rPr>
        <w:t>В части проведения работ по формированию базы данных океанографической информации, поступающей в коде BUFR выполнены следующие работы:</w:t>
      </w:r>
    </w:p>
    <w:p w:rsidR="00954655" w:rsidRPr="00954655" w:rsidRDefault="00954655" w:rsidP="00053A72">
      <w:pPr>
        <w:pStyle w:val="af3"/>
        <w:numPr>
          <w:ilvl w:val="0"/>
          <w:numId w:val="4"/>
        </w:numPr>
        <w:ind w:left="0" w:firstLine="360"/>
        <w:jc w:val="both"/>
        <w:rPr>
          <w:rFonts w:ascii="Times New Roman" w:hAnsi="Times New Roman" w:cs="Times New Roman"/>
          <w:sz w:val="26"/>
          <w:szCs w:val="26"/>
        </w:rPr>
      </w:pPr>
      <w:r w:rsidRPr="00954655">
        <w:rPr>
          <w:rFonts w:ascii="Times New Roman" w:hAnsi="Times New Roman" w:cs="Times New Roman"/>
          <w:sz w:val="26"/>
          <w:szCs w:val="26"/>
        </w:rPr>
        <w:t>Проведена модификация ПО и внедрение новых версий кодовых таблиц и таблиц общепринятых последовательностей в технологию обработки оперативной информации.</w:t>
      </w:r>
    </w:p>
    <w:p w:rsidR="00954655" w:rsidRPr="00954655" w:rsidRDefault="00954655" w:rsidP="00053A72">
      <w:pPr>
        <w:pStyle w:val="af3"/>
        <w:numPr>
          <w:ilvl w:val="0"/>
          <w:numId w:val="4"/>
        </w:numPr>
        <w:ind w:left="0" w:firstLine="360"/>
        <w:jc w:val="both"/>
        <w:rPr>
          <w:rFonts w:ascii="Times New Roman" w:hAnsi="Times New Roman" w:cs="Times New Roman"/>
          <w:sz w:val="26"/>
          <w:szCs w:val="26"/>
        </w:rPr>
      </w:pPr>
      <w:r w:rsidRPr="00954655">
        <w:rPr>
          <w:rFonts w:ascii="Times New Roman" w:hAnsi="Times New Roman" w:cs="Times New Roman"/>
          <w:sz w:val="26"/>
          <w:szCs w:val="26"/>
        </w:rPr>
        <w:t>Проведена модификация модулей и настройка системы Омега на обработку океанографической информации с записью в реляционную базу данных.</w:t>
      </w:r>
    </w:p>
    <w:p w:rsidR="00954655" w:rsidRPr="00954655" w:rsidRDefault="00954655" w:rsidP="00053A72">
      <w:pPr>
        <w:pStyle w:val="af3"/>
        <w:numPr>
          <w:ilvl w:val="0"/>
          <w:numId w:val="4"/>
        </w:numPr>
        <w:ind w:left="0" w:firstLine="360"/>
        <w:jc w:val="both"/>
        <w:rPr>
          <w:rFonts w:ascii="Times New Roman" w:hAnsi="Times New Roman" w:cs="Times New Roman"/>
          <w:sz w:val="26"/>
          <w:szCs w:val="26"/>
        </w:rPr>
      </w:pPr>
      <w:r w:rsidRPr="00954655">
        <w:rPr>
          <w:rFonts w:ascii="Times New Roman" w:hAnsi="Times New Roman" w:cs="Times New Roman"/>
          <w:sz w:val="26"/>
          <w:szCs w:val="26"/>
        </w:rPr>
        <w:t>Уточнялись варианты формата передачи океанографической информации с подповерхностных буев (BUOY), шаблоны и дескрипторы описания данных.</w:t>
      </w:r>
    </w:p>
    <w:p w:rsidR="00954655" w:rsidRPr="00954655" w:rsidRDefault="00954655" w:rsidP="00954655">
      <w:pPr>
        <w:pStyle w:val="af3"/>
        <w:ind w:firstLine="708"/>
        <w:jc w:val="both"/>
        <w:rPr>
          <w:rFonts w:ascii="Times New Roman" w:hAnsi="Times New Roman" w:cs="Times New Roman"/>
          <w:sz w:val="26"/>
          <w:szCs w:val="26"/>
        </w:rPr>
      </w:pPr>
      <w:r w:rsidRPr="00954655">
        <w:rPr>
          <w:rFonts w:ascii="Times New Roman" w:hAnsi="Times New Roman" w:cs="Times New Roman"/>
          <w:sz w:val="26"/>
          <w:szCs w:val="26"/>
        </w:rPr>
        <w:t>В части проведения работ по модернизации программного обеспечения системы CliWare на основе программных модулей российского производства получены следующие результаты:</w:t>
      </w:r>
    </w:p>
    <w:p w:rsidR="00954655" w:rsidRPr="00954655" w:rsidRDefault="00954655" w:rsidP="00954655">
      <w:pPr>
        <w:pStyle w:val="af3"/>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954655">
        <w:rPr>
          <w:rFonts w:ascii="Times New Roman" w:hAnsi="Times New Roman" w:cs="Times New Roman"/>
          <w:sz w:val="26"/>
          <w:szCs w:val="26"/>
        </w:rPr>
        <w:t xml:space="preserve">Проведены работы по освоению операционной системы </w:t>
      </w:r>
      <w:proofErr w:type="spellStart"/>
      <w:r w:rsidRPr="00954655">
        <w:rPr>
          <w:rFonts w:ascii="Times New Roman" w:hAnsi="Times New Roman" w:cs="Times New Roman"/>
          <w:sz w:val="26"/>
          <w:szCs w:val="26"/>
        </w:rPr>
        <w:t>Astra</w:t>
      </w:r>
      <w:proofErr w:type="spellEnd"/>
      <w:r w:rsidRPr="00954655">
        <w:rPr>
          <w:rFonts w:ascii="Times New Roman" w:hAnsi="Times New Roman" w:cs="Times New Roman"/>
          <w:sz w:val="26"/>
          <w:szCs w:val="26"/>
        </w:rPr>
        <w:t xml:space="preserve"> </w:t>
      </w:r>
      <w:proofErr w:type="spellStart"/>
      <w:r w:rsidRPr="00954655">
        <w:rPr>
          <w:rFonts w:ascii="Times New Roman" w:hAnsi="Times New Roman" w:cs="Times New Roman"/>
          <w:sz w:val="26"/>
          <w:szCs w:val="26"/>
        </w:rPr>
        <w:t>Linux</w:t>
      </w:r>
      <w:proofErr w:type="spellEnd"/>
      <w:r w:rsidRPr="00954655">
        <w:rPr>
          <w:rFonts w:ascii="Times New Roman" w:hAnsi="Times New Roman" w:cs="Times New Roman"/>
          <w:sz w:val="26"/>
          <w:szCs w:val="26"/>
        </w:rPr>
        <w:t>;</w:t>
      </w:r>
    </w:p>
    <w:p w:rsidR="00954655" w:rsidRPr="00954655" w:rsidRDefault="00954655" w:rsidP="00954655">
      <w:pPr>
        <w:pStyle w:val="af3"/>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954655">
        <w:rPr>
          <w:rFonts w:ascii="Times New Roman" w:hAnsi="Times New Roman" w:cs="Times New Roman"/>
          <w:sz w:val="26"/>
          <w:szCs w:val="26"/>
        </w:rPr>
        <w:t xml:space="preserve">Программное обеспечение CliWare адаптировано под операционную систему </w:t>
      </w:r>
      <w:proofErr w:type="spellStart"/>
      <w:r w:rsidRPr="00954655">
        <w:rPr>
          <w:rFonts w:ascii="Times New Roman" w:hAnsi="Times New Roman" w:cs="Times New Roman"/>
          <w:sz w:val="26"/>
          <w:szCs w:val="26"/>
        </w:rPr>
        <w:t>Astra</w:t>
      </w:r>
      <w:proofErr w:type="spellEnd"/>
      <w:r w:rsidRPr="00954655">
        <w:rPr>
          <w:rFonts w:ascii="Times New Roman" w:hAnsi="Times New Roman" w:cs="Times New Roman"/>
          <w:sz w:val="26"/>
          <w:szCs w:val="26"/>
        </w:rPr>
        <w:t xml:space="preserve"> </w:t>
      </w:r>
      <w:proofErr w:type="spellStart"/>
      <w:r w:rsidRPr="00954655">
        <w:rPr>
          <w:rFonts w:ascii="Times New Roman" w:hAnsi="Times New Roman" w:cs="Times New Roman"/>
          <w:sz w:val="26"/>
          <w:szCs w:val="26"/>
        </w:rPr>
        <w:t>Linux</w:t>
      </w:r>
      <w:proofErr w:type="spellEnd"/>
      <w:r w:rsidRPr="00954655">
        <w:rPr>
          <w:rFonts w:ascii="Times New Roman" w:hAnsi="Times New Roman" w:cs="Times New Roman"/>
          <w:sz w:val="26"/>
          <w:szCs w:val="26"/>
        </w:rPr>
        <w:t>;</w:t>
      </w:r>
    </w:p>
    <w:p w:rsidR="00954655" w:rsidRPr="00954655" w:rsidRDefault="00954655" w:rsidP="00954655">
      <w:pPr>
        <w:pStyle w:val="af3"/>
        <w:ind w:firstLine="708"/>
        <w:jc w:val="both"/>
        <w:rPr>
          <w:rFonts w:ascii="Times New Roman" w:hAnsi="Times New Roman" w:cs="Times New Roman"/>
          <w:sz w:val="26"/>
          <w:szCs w:val="26"/>
        </w:rPr>
      </w:pPr>
      <w:r>
        <w:rPr>
          <w:rFonts w:ascii="Times New Roman" w:hAnsi="Times New Roman" w:cs="Times New Roman"/>
          <w:sz w:val="26"/>
          <w:szCs w:val="26"/>
        </w:rPr>
        <w:lastRenderedPageBreak/>
        <w:t>-</w:t>
      </w:r>
      <w:r w:rsidRPr="00954655">
        <w:rPr>
          <w:rFonts w:ascii="Times New Roman" w:hAnsi="Times New Roman" w:cs="Times New Roman"/>
          <w:sz w:val="26"/>
          <w:szCs w:val="26"/>
        </w:rPr>
        <w:t>Подготовлены дистрибутивы сервера приложений и сервера базы данных CliWare для развертывания и функционирования под управлением о</w:t>
      </w:r>
      <w:r>
        <w:rPr>
          <w:rFonts w:ascii="Times New Roman" w:hAnsi="Times New Roman" w:cs="Times New Roman"/>
          <w:sz w:val="26"/>
          <w:szCs w:val="26"/>
        </w:rPr>
        <w:t xml:space="preserve">перационной системе </w:t>
      </w:r>
      <w:proofErr w:type="spellStart"/>
      <w:r>
        <w:rPr>
          <w:rFonts w:ascii="Times New Roman" w:hAnsi="Times New Roman" w:cs="Times New Roman"/>
          <w:sz w:val="26"/>
          <w:szCs w:val="26"/>
        </w:rPr>
        <w:t>Astra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Linux</w:t>
      </w:r>
      <w:proofErr w:type="spellEnd"/>
      <w:r>
        <w:rPr>
          <w:rFonts w:ascii="Times New Roman" w:hAnsi="Times New Roman" w:cs="Times New Roman"/>
          <w:sz w:val="26"/>
          <w:szCs w:val="26"/>
        </w:rPr>
        <w:t>;</w:t>
      </w:r>
    </w:p>
    <w:p w:rsidR="00954655" w:rsidRPr="00954655" w:rsidRDefault="00954655" w:rsidP="00954655">
      <w:pPr>
        <w:pStyle w:val="af3"/>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954655">
        <w:rPr>
          <w:rFonts w:ascii="Times New Roman" w:hAnsi="Times New Roman" w:cs="Times New Roman"/>
          <w:sz w:val="26"/>
          <w:szCs w:val="26"/>
        </w:rPr>
        <w:t xml:space="preserve">CliWare под операционной системой </w:t>
      </w:r>
      <w:proofErr w:type="spellStart"/>
      <w:r w:rsidRPr="00954655">
        <w:rPr>
          <w:rFonts w:ascii="Times New Roman" w:hAnsi="Times New Roman" w:cs="Times New Roman"/>
          <w:sz w:val="26"/>
          <w:szCs w:val="26"/>
        </w:rPr>
        <w:t>Astra</w:t>
      </w:r>
      <w:proofErr w:type="spellEnd"/>
      <w:r w:rsidRPr="00954655">
        <w:rPr>
          <w:rFonts w:ascii="Times New Roman" w:hAnsi="Times New Roman" w:cs="Times New Roman"/>
          <w:sz w:val="26"/>
          <w:szCs w:val="26"/>
        </w:rPr>
        <w:t xml:space="preserve"> </w:t>
      </w:r>
      <w:proofErr w:type="gramStart"/>
      <w:r w:rsidRPr="00954655">
        <w:rPr>
          <w:rFonts w:ascii="Times New Roman" w:hAnsi="Times New Roman" w:cs="Times New Roman"/>
          <w:sz w:val="26"/>
          <w:szCs w:val="26"/>
        </w:rPr>
        <w:t>внедрена</w:t>
      </w:r>
      <w:proofErr w:type="gramEnd"/>
      <w:r w:rsidRPr="00954655">
        <w:rPr>
          <w:rFonts w:ascii="Times New Roman" w:hAnsi="Times New Roman" w:cs="Times New Roman"/>
          <w:sz w:val="26"/>
          <w:szCs w:val="26"/>
        </w:rPr>
        <w:t xml:space="preserve"> в гидрометеорологических службах Беларуси и Таджикистана.</w:t>
      </w:r>
    </w:p>
    <w:p w:rsidR="00954655" w:rsidRPr="00954655" w:rsidRDefault="00954655" w:rsidP="00954655">
      <w:pPr>
        <w:pStyle w:val="af3"/>
        <w:ind w:firstLine="709"/>
        <w:jc w:val="both"/>
        <w:rPr>
          <w:rFonts w:ascii="Times New Roman" w:hAnsi="Times New Roman" w:cs="Times New Roman"/>
          <w:sz w:val="26"/>
          <w:szCs w:val="26"/>
        </w:rPr>
      </w:pPr>
      <w:r w:rsidRPr="00954655">
        <w:rPr>
          <w:rFonts w:ascii="Times New Roman" w:hAnsi="Times New Roman" w:cs="Times New Roman"/>
          <w:sz w:val="26"/>
          <w:szCs w:val="26"/>
        </w:rPr>
        <w:t>В рамках развития технологии сбора, обработки и накопления данных поступающих из ГСТ (</w:t>
      </w:r>
      <w:r w:rsidRPr="00954655">
        <w:rPr>
          <w:rFonts w:ascii="Times New Roman" w:hAnsi="Times New Roman" w:cs="Times New Roman"/>
          <w:sz w:val="26"/>
          <w:szCs w:val="26"/>
          <w:lang w:val="en-US"/>
        </w:rPr>
        <w:t>CliWare</w:t>
      </w:r>
      <w:r w:rsidRPr="00954655">
        <w:rPr>
          <w:rFonts w:ascii="Times New Roman" w:hAnsi="Times New Roman" w:cs="Times New Roman"/>
          <w:sz w:val="26"/>
          <w:szCs w:val="26"/>
        </w:rPr>
        <w:t>) выполнены работы в части:</w:t>
      </w:r>
    </w:p>
    <w:p w:rsidR="00954655" w:rsidRPr="00954655" w:rsidRDefault="00954655" w:rsidP="00954655">
      <w:pPr>
        <w:pStyle w:val="af3"/>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954655">
        <w:rPr>
          <w:rFonts w:ascii="Times New Roman" w:hAnsi="Times New Roman" w:cs="Times New Roman"/>
          <w:sz w:val="26"/>
          <w:szCs w:val="26"/>
        </w:rPr>
        <w:t>Модернизации технологии приема и формирования базы данных океанографической информации, поступающей в коде BUFR.</w:t>
      </w:r>
    </w:p>
    <w:p w:rsidR="00954655" w:rsidRPr="00954655" w:rsidRDefault="00954655" w:rsidP="00954655">
      <w:pPr>
        <w:pStyle w:val="af3"/>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954655">
        <w:rPr>
          <w:rFonts w:ascii="Times New Roman" w:hAnsi="Times New Roman" w:cs="Times New Roman"/>
          <w:sz w:val="26"/>
          <w:szCs w:val="26"/>
        </w:rPr>
        <w:t>Модернизация программного обеспечения системы CliWare на основе программных модулей российского производства.</w:t>
      </w:r>
    </w:p>
    <w:p w:rsidR="008F39BA" w:rsidRPr="00954655" w:rsidRDefault="00954655" w:rsidP="00954655">
      <w:pPr>
        <w:pStyle w:val="a4"/>
        <w:tabs>
          <w:tab w:val="left" w:pos="709"/>
          <w:tab w:val="left" w:pos="993"/>
          <w:tab w:val="left" w:pos="1134"/>
        </w:tabs>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  </w:t>
      </w:r>
      <w:r w:rsidRPr="00954655">
        <w:rPr>
          <w:rFonts w:ascii="Times New Roman" w:hAnsi="Times New Roman" w:cs="Times New Roman"/>
          <w:sz w:val="26"/>
          <w:szCs w:val="26"/>
        </w:rPr>
        <w:t>Развитие модуля формирования архивных данных для ЕГФД.</w:t>
      </w:r>
    </w:p>
    <w:p w:rsidR="00BD18BC" w:rsidRPr="00A7794B" w:rsidRDefault="00BD18BC" w:rsidP="00A7794B">
      <w:pPr>
        <w:spacing w:before="120" w:after="0" w:line="240" w:lineRule="auto"/>
        <w:ind w:firstLine="709"/>
        <w:jc w:val="both"/>
        <w:rPr>
          <w:rFonts w:ascii="Times New Roman" w:hAnsi="Times New Roman" w:cs="Times New Roman"/>
          <w:sz w:val="26"/>
          <w:szCs w:val="26"/>
          <w:u w:val="single"/>
        </w:rPr>
      </w:pPr>
      <w:r w:rsidRPr="00A7794B">
        <w:rPr>
          <w:rFonts w:ascii="Times New Roman" w:hAnsi="Times New Roman" w:cs="Times New Roman"/>
          <w:sz w:val="26"/>
          <w:szCs w:val="26"/>
          <w:u w:val="single"/>
        </w:rPr>
        <w:t>ФГБУ «ААНИИ»</w:t>
      </w:r>
    </w:p>
    <w:p w:rsidR="00A7794B" w:rsidRPr="00A7794B" w:rsidRDefault="00A7794B" w:rsidP="00A7794B">
      <w:pPr>
        <w:spacing w:after="0" w:line="240" w:lineRule="auto"/>
        <w:ind w:firstLine="709"/>
        <w:jc w:val="both"/>
        <w:rPr>
          <w:rFonts w:ascii="Times New Roman" w:hAnsi="Times New Roman" w:cs="Times New Roman"/>
          <w:sz w:val="26"/>
          <w:szCs w:val="26"/>
        </w:rPr>
      </w:pPr>
      <w:proofErr w:type="gramStart"/>
      <w:r w:rsidRPr="00A7794B">
        <w:rPr>
          <w:rFonts w:ascii="Times New Roman" w:hAnsi="Times New Roman" w:cs="Times New Roman"/>
          <w:sz w:val="26"/>
          <w:szCs w:val="26"/>
        </w:rPr>
        <w:t xml:space="preserve">В целях обеспечения возможности поиска информации об имеющихся в научных фондах ААНИИ архивных документах подготовлены описание основных режимов работы и общая структура информационных разделов технологии (системы), обеспечивающей удаленный доступ пользователей к базам метаданных по документам ледовых и иных гидрометеорологических наблюдений в полярных областях. </w:t>
      </w:r>
      <w:proofErr w:type="gramEnd"/>
    </w:p>
    <w:p w:rsidR="00A7794B" w:rsidRPr="00A7794B" w:rsidRDefault="00A7794B" w:rsidP="00A7794B">
      <w:pPr>
        <w:spacing w:after="0" w:line="240" w:lineRule="auto"/>
        <w:ind w:firstLine="709"/>
        <w:jc w:val="both"/>
        <w:rPr>
          <w:rFonts w:ascii="Times New Roman" w:hAnsi="Times New Roman" w:cs="Times New Roman"/>
          <w:sz w:val="26"/>
          <w:szCs w:val="26"/>
        </w:rPr>
      </w:pPr>
      <w:r w:rsidRPr="00A7794B">
        <w:rPr>
          <w:rFonts w:ascii="Times New Roman" w:hAnsi="Times New Roman" w:cs="Times New Roman"/>
          <w:sz w:val="26"/>
          <w:szCs w:val="26"/>
        </w:rPr>
        <w:t>Осуществлена техническая реализация функционала технологии и ее предварительное тестирование – разработана усовершенствованная технология удаленного доступа пользователей к базам метаданных по документам ледовых и иных гидрометеорологических наблюдений в полярных областях.</w:t>
      </w:r>
    </w:p>
    <w:p w:rsidR="00D76203" w:rsidRPr="00A7794B" w:rsidRDefault="00A7794B" w:rsidP="00A7794B">
      <w:pPr>
        <w:spacing w:after="0" w:line="240" w:lineRule="auto"/>
        <w:ind w:firstLine="709"/>
        <w:jc w:val="both"/>
        <w:rPr>
          <w:rFonts w:ascii="Times New Roman" w:hAnsi="Times New Roman" w:cs="Times New Roman"/>
          <w:sz w:val="26"/>
          <w:szCs w:val="26"/>
        </w:rPr>
      </w:pPr>
      <w:r w:rsidRPr="00A7794B">
        <w:rPr>
          <w:rFonts w:ascii="Times New Roman" w:hAnsi="Times New Roman" w:cs="Times New Roman"/>
          <w:sz w:val="26"/>
          <w:szCs w:val="26"/>
        </w:rPr>
        <w:t>Представлена в удаленном доступе информация об имеющихся в ФГБУ «ААНИИ» архивных документах, содержащих данные ледовых и иных гидрометеорологических наблюдений в Арктике и Антарктике (книжках, таблицах и др.), об отчетах экспедиций и отчетах о НИОКР (тестовые массивы и информационные блоки).</w:t>
      </w:r>
    </w:p>
    <w:p w:rsidR="00A7794B" w:rsidRDefault="00A7794B" w:rsidP="00A7794B">
      <w:pPr>
        <w:spacing w:before="120"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ФГБУ «ГОИН»</w:t>
      </w:r>
    </w:p>
    <w:p w:rsidR="00A7794B" w:rsidRPr="00A3453E" w:rsidRDefault="00A3453E" w:rsidP="00A3453E">
      <w:pPr>
        <w:spacing w:after="0" w:line="240" w:lineRule="auto"/>
        <w:ind w:left="28" w:firstLine="680"/>
        <w:jc w:val="both"/>
        <w:rPr>
          <w:rFonts w:ascii="Times New Roman" w:hAnsi="Times New Roman" w:cs="Times New Roman"/>
          <w:sz w:val="26"/>
          <w:szCs w:val="26"/>
          <w:u w:val="single"/>
        </w:rPr>
      </w:pPr>
      <w:proofErr w:type="gramStart"/>
      <w:r w:rsidRPr="00A3453E">
        <w:rPr>
          <w:rFonts w:ascii="Times New Roman" w:hAnsi="Times New Roman" w:cs="Times New Roman"/>
          <w:sz w:val="26"/>
          <w:szCs w:val="26"/>
        </w:rPr>
        <w:t>Оформлены и занесены</w:t>
      </w:r>
      <w:proofErr w:type="gramEnd"/>
      <w:r w:rsidRPr="00A3453E">
        <w:rPr>
          <w:rFonts w:ascii="Times New Roman" w:hAnsi="Times New Roman" w:cs="Times New Roman"/>
          <w:sz w:val="26"/>
          <w:szCs w:val="26"/>
        </w:rPr>
        <w:t xml:space="preserve"> в электронный каталог на сайте ФГБУ «ГОИН» все материалы ЕГФД, поступившие на хранение в 2024 г. </w:t>
      </w:r>
      <w:r w:rsidRPr="00A3453E">
        <w:rPr>
          <w:rFonts w:ascii="Times New Roman" w:eastAsia="Calibri" w:hAnsi="Times New Roman" w:cs="Times New Roman"/>
          <w:sz w:val="26"/>
          <w:szCs w:val="26"/>
        </w:rPr>
        <w:t xml:space="preserve">Объем каталога увеличен до 3559 единиц хранения. </w:t>
      </w:r>
      <w:r w:rsidRPr="00A3453E">
        <w:rPr>
          <w:rFonts w:ascii="Times New Roman" w:hAnsi="Times New Roman" w:cs="Times New Roman"/>
          <w:sz w:val="26"/>
          <w:szCs w:val="26"/>
        </w:rPr>
        <w:t xml:space="preserve">Создан новый раздел об архивных материалах морских гидрологических наблюдений, хранящихся на микрофишах и фотопленках. Проведен перенос данных раздела </w:t>
      </w:r>
      <w:r w:rsidRPr="00A3453E">
        <w:rPr>
          <w:rFonts w:ascii="Times New Roman" w:eastAsia="Calibri" w:hAnsi="Times New Roman" w:cs="Times New Roman"/>
          <w:sz w:val="26"/>
          <w:szCs w:val="26"/>
        </w:rPr>
        <w:t xml:space="preserve">на центральный сервер с подключением их к общему меню сайта. </w:t>
      </w:r>
      <w:r w:rsidRPr="00A3453E">
        <w:rPr>
          <w:rFonts w:ascii="Times New Roman" w:hAnsi="Times New Roman" w:cs="Times New Roman"/>
          <w:sz w:val="26"/>
          <w:szCs w:val="26"/>
        </w:rPr>
        <w:t xml:space="preserve">Усовершенствована </w:t>
      </w:r>
      <w:r w:rsidRPr="00A3453E">
        <w:rPr>
          <w:rFonts w:ascii="Times New Roman" w:eastAsia="Calibri" w:hAnsi="Times New Roman" w:cs="Times New Roman"/>
          <w:sz w:val="26"/>
          <w:szCs w:val="26"/>
        </w:rPr>
        <w:t>с</w:t>
      </w:r>
      <w:r w:rsidRPr="00A3453E">
        <w:rPr>
          <w:rFonts w:ascii="Times New Roman" w:hAnsi="Times New Roman" w:cs="Times New Roman"/>
          <w:sz w:val="26"/>
          <w:szCs w:val="26"/>
        </w:rPr>
        <w:t xml:space="preserve">истема интерактивной визуализации и анализа многолетней динамики </w:t>
      </w:r>
      <w:r w:rsidRPr="00A3453E">
        <w:rPr>
          <w:rFonts w:ascii="Times New Roman" w:eastAsia="Calibri" w:hAnsi="Times New Roman" w:cs="Times New Roman"/>
          <w:sz w:val="26"/>
          <w:szCs w:val="26"/>
        </w:rPr>
        <w:t>уровня Каспийского моря.</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«КаспМНИЦ»</w:t>
      </w:r>
    </w:p>
    <w:p w:rsidR="00A3453E" w:rsidRPr="00A3453E" w:rsidRDefault="00A3453E" w:rsidP="00A3453E">
      <w:pPr>
        <w:overflowPunct w:val="0"/>
        <w:adjustRightInd w:val="0"/>
        <w:spacing w:after="0" w:line="240" w:lineRule="auto"/>
        <w:ind w:firstLine="709"/>
        <w:jc w:val="both"/>
        <w:textAlignment w:val="baseline"/>
        <w:rPr>
          <w:rFonts w:ascii="Times New Roman" w:hAnsi="Times New Roman" w:cs="Times New Roman"/>
          <w:color w:val="000000"/>
          <w:sz w:val="26"/>
          <w:szCs w:val="26"/>
        </w:rPr>
      </w:pPr>
      <w:r w:rsidRPr="00A3453E">
        <w:rPr>
          <w:rFonts w:ascii="Times New Roman" w:hAnsi="Times New Roman" w:cs="Times New Roman"/>
          <w:sz w:val="26"/>
          <w:szCs w:val="26"/>
        </w:rPr>
        <w:t xml:space="preserve">В 2024 году в рамках данной тематики был подготовлен для тестовой эксплуатации обновленный вариант интернет-сайта КАСПКОМ. </w:t>
      </w:r>
    </w:p>
    <w:p w:rsidR="00A3453E" w:rsidRPr="00A3453E" w:rsidRDefault="00A3453E" w:rsidP="00A3453E">
      <w:pPr>
        <w:overflowPunct w:val="0"/>
        <w:adjustRightInd w:val="0"/>
        <w:spacing w:after="0" w:line="240" w:lineRule="auto"/>
        <w:ind w:firstLine="709"/>
        <w:jc w:val="both"/>
        <w:textAlignment w:val="baseline"/>
        <w:rPr>
          <w:rFonts w:ascii="Times New Roman" w:hAnsi="Times New Roman" w:cs="Times New Roman"/>
          <w:sz w:val="26"/>
          <w:szCs w:val="26"/>
        </w:rPr>
      </w:pPr>
      <w:r w:rsidRPr="00A3453E">
        <w:rPr>
          <w:rFonts w:ascii="Times New Roman" w:hAnsi="Times New Roman" w:cs="Times New Roman"/>
          <w:sz w:val="26"/>
          <w:szCs w:val="26"/>
        </w:rPr>
        <w:t>Реализована технология аутентификации пользователей для защищенного доступа к каталогам КАСПКОМ.</w:t>
      </w:r>
    </w:p>
    <w:p w:rsidR="00D76203" w:rsidRPr="008535FE" w:rsidRDefault="00A3453E" w:rsidP="00A3453E">
      <w:pPr>
        <w:overflowPunct w:val="0"/>
        <w:adjustRightInd w:val="0"/>
        <w:spacing w:after="0" w:line="240" w:lineRule="auto"/>
        <w:ind w:firstLine="709"/>
        <w:jc w:val="both"/>
        <w:textAlignment w:val="baseline"/>
        <w:rPr>
          <w:rFonts w:ascii="Times New Roman" w:hAnsi="Times New Roman" w:cs="Times New Roman"/>
          <w:sz w:val="26"/>
          <w:szCs w:val="26"/>
        </w:rPr>
      </w:pPr>
      <w:r w:rsidRPr="00A3453E">
        <w:rPr>
          <w:rFonts w:ascii="Times New Roman" w:hAnsi="Times New Roman" w:cs="Times New Roman"/>
          <w:sz w:val="26"/>
          <w:szCs w:val="26"/>
        </w:rPr>
        <w:t xml:space="preserve">В данное время обновленный сайт запускается на локальном рабочем месте. Ведется консультационное общение со специалистами технической поддержки организации, предоставляющей услуги хостинга для сайта. До конца текущего года планируется замена старого сайта на </w:t>
      </w:r>
      <w:proofErr w:type="gramStart"/>
      <w:r w:rsidRPr="00A3453E">
        <w:rPr>
          <w:rFonts w:ascii="Times New Roman" w:hAnsi="Times New Roman" w:cs="Times New Roman"/>
          <w:sz w:val="26"/>
          <w:szCs w:val="26"/>
        </w:rPr>
        <w:t>обновленный</w:t>
      </w:r>
      <w:proofErr w:type="gramEnd"/>
      <w:r w:rsidRPr="00A3453E">
        <w:rPr>
          <w:rFonts w:ascii="Times New Roman" w:hAnsi="Times New Roman" w:cs="Times New Roman"/>
          <w:sz w:val="26"/>
          <w:szCs w:val="26"/>
        </w:rPr>
        <w:t>.</w:t>
      </w:r>
    </w:p>
    <w:p w:rsidR="00BD18BC" w:rsidRPr="008535FE" w:rsidRDefault="00BD18BC" w:rsidP="007576A0">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«НПО «Тайфун»</w:t>
      </w:r>
    </w:p>
    <w:p w:rsidR="00907C89" w:rsidRPr="00A3453E" w:rsidRDefault="00A3453E" w:rsidP="00A3453E">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Разработана структура и состав функций электронного архива данных ИПМ о содержании РВ в объектах ОС, включая модуль, обеспечивающий пользовательский </w:t>
      </w:r>
      <w:r w:rsidRPr="00A3453E">
        <w:rPr>
          <w:rFonts w:ascii="Times New Roman" w:hAnsi="Times New Roman" w:cs="Times New Roman"/>
          <w:sz w:val="26"/>
          <w:szCs w:val="26"/>
        </w:rPr>
        <w:lastRenderedPageBreak/>
        <w:t>интерфейс и блок уточнённой структуры Справочника пунктов наблюдения (</w:t>
      </w:r>
      <w:proofErr w:type="gramStart"/>
      <w:r w:rsidRPr="00A3453E">
        <w:rPr>
          <w:rFonts w:ascii="Times New Roman" w:hAnsi="Times New Roman" w:cs="Times New Roman"/>
          <w:sz w:val="26"/>
          <w:szCs w:val="26"/>
        </w:rPr>
        <w:t>ПН</w:t>
      </w:r>
      <w:proofErr w:type="gramEnd"/>
      <w:r w:rsidRPr="00A3453E">
        <w:rPr>
          <w:rFonts w:ascii="Times New Roman" w:hAnsi="Times New Roman" w:cs="Times New Roman"/>
          <w:sz w:val="26"/>
          <w:szCs w:val="26"/>
        </w:rPr>
        <w:t>) всех УГМС и его нормативная фиксация.</w:t>
      </w:r>
    </w:p>
    <w:p w:rsidR="00153B49" w:rsidRPr="007576A0" w:rsidRDefault="00153B49" w:rsidP="007576A0">
      <w:pPr>
        <w:tabs>
          <w:tab w:val="left" w:pos="993"/>
        </w:tabs>
        <w:spacing w:before="120" w:after="0" w:line="240" w:lineRule="auto"/>
        <w:ind w:firstLine="709"/>
        <w:jc w:val="both"/>
        <w:rPr>
          <w:rFonts w:ascii="Times New Roman" w:hAnsi="Times New Roman" w:cs="Times New Roman"/>
          <w:sz w:val="26"/>
          <w:szCs w:val="26"/>
          <w:u w:val="single"/>
        </w:rPr>
      </w:pPr>
      <w:r w:rsidRPr="007576A0">
        <w:rPr>
          <w:rFonts w:ascii="Times New Roman" w:hAnsi="Times New Roman" w:cs="Times New Roman"/>
          <w:sz w:val="26"/>
          <w:szCs w:val="26"/>
          <w:u w:val="single"/>
        </w:rPr>
        <w:t>ФГБУ «СибНИГМИ»</w:t>
      </w:r>
    </w:p>
    <w:p w:rsidR="00153B49" w:rsidRPr="00D86BDE" w:rsidRDefault="00A3453E" w:rsidP="00A3453E">
      <w:pPr>
        <w:tabs>
          <w:tab w:val="left" w:pos="851"/>
        </w:tabs>
        <w:spacing w:after="0" w:line="240" w:lineRule="auto"/>
        <w:ind w:firstLine="703"/>
        <w:jc w:val="both"/>
        <w:rPr>
          <w:rFonts w:ascii="Times New Roman" w:hAnsi="Times New Roman" w:cs="Times New Roman"/>
          <w:sz w:val="26"/>
          <w:szCs w:val="26"/>
          <w:u w:val="single"/>
        </w:rPr>
      </w:pPr>
      <w:proofErr w:type="gramStart"/>
      <w:r w:rsidRPr="00A3453E">
        <w:rPr>
          <w:rFonts w:ascii="Times New Roman" w:hAnsi="Times New Roman" w:cs="Times New Roman"/>
          <w:sz w:val="26"/>
          <w:szCs w:val="26"/>
          <w:u w:val="single"/>
        </w:rPr>
        <w:t>Созданы</w:t>
      </w:r>
      <w:r w:rsidRPr="00A3453E">
        <w:rPr>
          <w:rFonts w:ascii="Times New Roman" w:hAnsi="Times New Roman" w:cs="Times New Roman"/>
          <w:sz w:val="26"/>
          <w:szCs w:val="26"/>
        </w:rPr>
        <w:t xml:space="preserve"> «Банки данных характеристик периодов неблагоприятных гидрометусловий </w:t>
      </w:r>
      <w:r w:rsidRPr="00A3453E">
        <w:rPr>
          <w:rFonts w:ascii="Times New Roman" w:hAnsi="Times New Roman" w:cs="Times New Roman"/>
          <w:iCs/>
          <w:sz w:val="26"/>
          <w:szCs w:val="26"/>
        </w:rPr>
        <w:t>(режима осадков, температурно-влажностных и др.), показатели оценки изменчивости их пространственно-временной структуры и формирующих их циркуляционных условий – для изучения оценки на их примере изменения климата в региональном аспекте, для улучшения гидрометобеспечения на юго-востоке Западной Сибири». (5 (пять) названий, наименований «Банков…».</w:t>
      </w:r>
      <w:proofErr w:type="gramEnd"/>
      <w:r w:rsidRPr="00A3453E">
        <w:rPr>
          <w:rFonts w:ascii="Times New Roman" w:hAnsi="Times New Roman" w:cs="Times New Roman"/>
          <w:iCs/>
          <w:sz w:val="26"/>
          <w:szCs w:val="26"/>
        </w:rPr>
        <w:t xml:space="preserve"> </w:t>
      </w:r>
      <w:r w:rsidRPr="00A3453E">
        <w:rPr>
          <w:rFonts w:ascii="Times New Roman" w:hAnsi="Times New Roman" w:cs="Times New Roman"/>
          <w:sz w:val="26"/>
          <w:szCs w:val="26"/>
        </w:rPr>
        <w:t>Одни из них а) размещены на сайте СибНИГМИ, б) остальные – полностью подготовлены с учетом подготовки «Методологических пояснений» для размещения на сайте.</w:t>
      </w:r>
      <w:r w:rsidR="00153B49" w:rsidRPr="00D86BDE">
        <w:rPr>
          <w:rFonts w:ascii="Times New Roman" w:hAnsi="Times New Roman" w:cs="Times New Roman"/>
          <w:sz w:val="26"/>
          <w:szCs w:val="26"/>
        </w:rPr>
        <w:t xml:space="preserve">  </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w:t>
      </w:r>
      <w:r w:rsidR="00012BBB" w:rsidRPr="008535FE">
        <w:rPr>
          <w:rFonts w:ascii="Times New Roman" w:hAnsi="Times New Roman" w:cs="Times New Roman"/>
          <w:sz w:val="26"/>
          <w:szCs w:val="26"/>
          <w:u w:val="single"/>
        </w:rPr>
        <w:t>ДВНИГМИ</w:t>
      </w:r>
      <w:r w:rsidRPr="008535FE">
        <w:rPr>
          <w:rFonts w:ascii="Times New Roman" w:hAnsi="Times New Roman" w:cs="Times New Roman"/>
          <w:sz w:val="26"/>
          <w:szCs w:val="26"/>
          <w:u w:val="single"/>
        </w:rPr>
        <w:t>»</w:t>
      </w:r>
    </w:p>
    <w:p w:rsidR="00A3453E" w:rsidRPr="00A3453E" w:rsidRDefault="00A3453E" w:rsidP="00A3453E">
      <w:pPr>
        <w:pStyle w:val="a4"/>
        <w:tabs>
          <w:tab w:val="left" w:pos="1932"/>
        </w:tabs>
        <w:spacing w:after="0" w:line="240" w:lineRule="auto"/>
        <w:ind w:left="0" w:firstLine="702"/>
        <w:jc w:val="both"/>
        <w:rPr>
          <w:rFonts w:ascii="Times New Roman" w:hAnsi="Times New Roman" w:cs="Times New Roman"/>
          <w:sz w:val="26"/>
          <w:szCs w:val="26"/>
        </w:rPr>
      </w:pPr>
      <w:r w:rsidRPr="00A3453E">
        <w:rPr>
          <w:rFonts w:ascii="Times New Roman" w:hAnsi="Times New Roman" w:cs="Times New Roman"/>
          <w:sz w:val="26"/>
          <w:szCs w:val="26"/>
        </w:rPr>
        <w:t>Создан массив данных пяти экспедиционных рейсов НИС ФГБУ «ДВНИГМИ» за 2022–2023 гг. Проведен его контроль качества по следующим критериям: соответствие метаданных (координаты, дата-время, глубина), соответствие измеренных величин климатическим пределам (соответствующим районам и горизонтам). Данные перенесены на технические носители.</w:t>
      </w:r>
    </w:p>
    <w:p w:rsidR="00A3453E" w:rsidRPr="00A3453E" w:rsidRDefault="00A3453E" w:rsidP="00A3453E">
      <w:pPr>
        <w:tabs>
          <w:tab w:val="left" w:pos="1932"/>
        </w:tabs>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В массив внесены данные экспедиционных исследований НИС ФГБУ «ДВНИГМИ» до 2000 г. (более 200 океанографических станций).</w:t>
      </w:r>
    </w:p>
    <w:p w:rsidR="00A3453E" w:rsidRPr="00A3453E" w:rsidRDefault="00A3453E" w:rsidP="00A3453E">
      <w:pPr>
        <w:tabs>
          <w:tab w:val="left" w:pos="1932"/>
        </w:tabs>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Для передачи в ФГБУ «ВНИИГМИ-МЦД» подготовлены результаты измерений на 1040 океанографических станциях, а именно:</w:t>
      </w:r>
    </w:p>
    <w:p w:rsidR="00A3453E" w:rsidRPr="00A3453E" w:rsidRDefault="00A3453E" w:rsidP="00A3453E">
      <w:pPr>
        <w:tabs>
          <w:tab w:val="left" w:pos="1134"/>
          <w:tab w:val="left" w:pos="1932"/>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A3453E">
        <w:rPr>
          <w:rFonts w:ascii="Times New Roman" w:hAnsi="Times New Roman" w:cs="Times New Roman"/>
          <w:sz w:val="26"/>
          <w:szCs w:val="26"/>
        </w:rPr>
        <w:t>данные пяти экспедиционных рейсов НИС ФГБУ «ДВНИГМИ» 2022–2023 гг. (562 станции);</w:t>
      </w:r>
    </w:p>
    <w:p w:rsidR="00A3453E" w:rsidRPr="00A3453E" w:rsidRDefault="00A3453E" w:rsidP="00A3453E">
      <w:pPr>
        <w:tabs>
          <w:tab w:val="left" w:pos="1134"/>
          <w:tab w:val="left" w:pos="1932"/>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A3453E">
        <w:rPr>
          <w:rFonts w:ascii="Times New Roman" w:hAnsi="Times New Roman" w:cs="Times New Roman"/>
          <w:sz w:val="26"/>
          <w:szCs w:val="26"/>
        </w:rPr>
        <w:t>результаты экспедиционных исследований НИС ФГБУ «ДВНИГМИ» в 1958–1961 и 1991, 1992 годах (478 станций).</w:t>
      </w:r>
    </w:p>
    <w:p w:rsidR="00BD18BC" w:rsidRPr="008535FE" w:rsidRDefault="00A3453E" w:rsidP="00012BBB">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Объём информации (машиночитаемых документов) Госфонда, </w:t>
      </w:r>
      <w:proofErr w:type="gramStart"/>
      <w:r w:rsidRPr="00A3453E">
        <w:rPr>
          <w:rFonts w:ascii="Times New Roman" w:hAnsi="Times New Roman" w:cs="Times New Roman"/>
          <w:sz w:val="26"/>
          <w:szCs w:val="26"/>
        </w:rPr>
        <w:t>находящейся</w:t>
      </w:r>
      <w:proofErr w:type="gramEnd"/>
      <w:r w:rsidRPr="00A3453E">
        <w:rPr>
          <w:rFonts w:ascii="Times New Roman" w:hAnsi="Times New Roman" w:cs="Times New Roman"/>
          <w:sz w:val="26"/>
          <w:szCs w:val="26"/>
        </w:rPr>
        <w:t xml:space="preserve"> в РЦОД ДВ, увеличен до 282 500 МБ. </w:t>
      </w:r>
    </w:p>
    <w:p w:rsidR="00BD18BC" w:rsidRPr="008535FE" w:rsidRDefault="00BD18BC" w:rsidP="00BD18BC">
      <w:pPr>
        <w:pStyle w:val="ad"/>
        <w:tabs>
          <w:tab w:val="num" w:pos="0"/>
        </w:tabs>
        <w:spacing w:line="240" w:lineRule="auto"/>
        <w:ind w:firstLine="709"/>
        <w:rPr>
          <w:rFonts w:ascii="Times New Roman" w:hAnsi="Times New Roman"/>
        </w:rPr>
      </w:pPr>
    </w:p>
    <w:p w:rsidR="00584966" w:rsidRPr="00A3453E" w:rsidRDefault="00584966" w:rsidP="008F3D09">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b/>
          <w:sz w:val="26"/>
          <w:szCs w:val="26"/>
          <w:u w:val="single"/>
        </w:rPr>
        <w:t>2.7. Развитие методов и технологий наблюдения за состоянием внутрен</w:t>
      </w:r>
      <w:r w:rsidR="00366A78" w:rsidRPr="00A3453E">
        <w:rPr>
          <w:rFonts w:ascii="Times New Roman" w:hAnsi="Times New Roman" w:cs="Times New Roman"/>
          <w:b/>
          <w:sz w:val="26"/>
          <w:szCs w:val="26"/>
          <w:u w:val="single"/>
        </w:rPr>
        <w:t>них и окраинных</w:t>
      </w:r>
      <w:r w:rsidRPr="00A3453E">
        <w:rPr>
          <w:rFonts w:ascii="Times New Roman" w:hAnsi="Times New Roman" w:cs="Times New Roman"/>
          <w:b/>
          <w:sz w:val="26"/>
          <w:szCs w:val="26"/>
          <w:u w:val="single"/>
        </w:rPr>
        <w:t xml:space="preserve"> мор</w:t>
      </w:r>
      <w:r w:rsidR="00366A78" w:rsidRPr="00A3453E">
        <w:rPr>
          <w:rFonts w:ascii="Times New Roman" w:hAnsi="Times New Roman" w:cs="Times New Roman"/>
          <w:b/>
          <w:sz w:val="26"/>
          <w:szCs w:val="26"/>
          <w:u w:val="single"/>
        </w:rPr>
        <w:t>ей</w:t>
      </w:r>
      <w:r w:rsidRPr="00A3453E">
        <w:rPr>
          <w:rFonts w:ascii="Times New Roman" w:hAnsi="Times New Roman" w:cs="Times New Roman"/>
          <w:b/>
          <w:sz w:val="26"/>
          <w:szCs w:val="26"/>
          <w:u w:val="single"/>
        </w:rPr>
        <w:t xml:space="preserve"> Российской Федерации</w:t>
      </w:r>
      <w:r w:rsidR="00A55A52" w:rsidRPr="00A3453E">
        <w:rPr>
          <w:rFonts w:ascii="Times New Roman" w:hAnsi="Times New Roman" w:cs="Times New Roman"/>
          <w:b/>
          <w:sz w:val="26"/>
          <w:szCs w:val="26"/>
          <w:u w:val="single"/>
        </w:rPr>
        <w:t xml:space="preserve">. </w:t>
      </w:r>
      <w:r w:rsidR="00A55A52" w:rsidRPr="00A3453E">
        <w:rPr>
          <w:rFonts w:ascii="Times New Roman" w:hAnsi="Times New Roman" w:cs="Times New Roman"/>
          <w:sz w:val="26"/>
          <w:szCs w:val="26"/>
        </w:rPr>
        <w:t>(</w:t>
      </w:r>
      <w:r w:rsidRPr="00A3453E">
        <w:rPr>
          <w:rFonts w:ascii="Times New Roman" w:hAnsi="Times New Roman" w:cs="Times New Roman"/>
          <w:sz w:val="26"/>
          <w:szCs w:val="26"/>
        </w:rPr>
        <w:t>Л.В. Остроумов, к.т.н.</w:t>
      </w:r>
      <w:r w:rsidR="00A55A52" w:rsidRPr="00A3453E">
        <w:rPr>
          <w:rFonts w:ascii="Times New Roman" w:hAnsi="Times New Roman" w:cs="Times New Roman"/>
          <w:sz w:val="26"/>
          <w:szCs w:val="26"/>
        </w:rPr>
        <w:t>)</w:t>
      </w:r>
    </w:p>
    <w:p w:rsidR="00A55A52" w:rsidRPr="00A3453E" w:rsidRDefault="00A55A52" w:rsidP="00A55A52">
      <w:pPr>
        <w:spacing w:after="0" w:line="240" w:lineRule="auto"/>
        <w:ind w:firstLine="709"/>
        <w:jc w:val="both"/>
        <w:rPr>
          <w:rFonts w:ascii="Times New Roman" w:hAnsi="Times New Roman" w:cs="Times New Roman"/>
          <w:b/>
          <w:sz w:val="26"/>
          <w:szCs w:val="26"/>
        </w:rPr>
      </w:pPr>
    </w:p>
    <w:p w:rsidR="00A55A52" w:rsidRPr="00A3453E" w:rsidRDefault="00A55A52" w:rsidP="00A55A52">
      <w:pPr>
        <w:spacing w:after="0" w:line="240" w:lineRule="auto"/>
        <w:ind w:firstLine="709"/>
        <w:jc w:val="both"/>
        <w:rPr>
          <w:rFonts w:ascii="Times New Roman" w:hAnsi="Times New Roman" w:cs="Times New Roman"/>
          <w:b/>
          <w:sz w:val="26"/>
          <w:szCs w:val="26"/>
        </w:rPr>
      </w:pPr>
      <w:r w:rsidRPr="00A3453E">
        <w:rPr>
          <w:rFonts w:ascii="Times New Roman" w:hAnsi="Times New Roman" w:cs="Times New Roman"/>
          <w:b/>
          <w:sz w:val="26"/>
          <w:szCs w:val="26"/>
        </w:rPr>
        <w:t>Раздел 2.7.1 «Научно-методическое обеспечение функционирования морских и устьевых гидрологических наблюдений, включая высотную привязку реперов пунктов наблюдений морской и устьевой сети Росгидромета»</w:t>
      </w:r>
    </w:p>
    <w:p w:rsidR="00A55A52" w:rsidRPr="00A3453E" w:rsidRDefault="00A55A52" w:rsidP="00A55A52">
      <w:pPr>
        <w:spacing w:after="0" w:line="240" w:lineRule="auto"/>
        <w:ind w:firstLine="709"/>
        <w:jc w:val="both"/>
        <w:rPr>
          <w:rFonts w:ascii="Times New Roman" w:hAnsi="Times New Roman" w:cs="Times New Roman"/>
          <w:color w:val="000000"/>
          <w:sz w:val="26"/>
          <w:szCs w:val="26"/>
        </w:rPr>
      </w:pPr>
      <w:r w:rsidRPr="00A3453E">
        <w:rPr>
          <w:rFonts w:ascii="Times New Roman" w:hAnsi="Times New Roman" w:cs="Times New Roman"/>
          <w:color w:val="000000"/>
          <w:sz w:val="26"/>
          <w:szCs w:val="26"/>
        </w:rPr>
        <w:t>ФГБУ «ГОИН», ФГБУ «ААНИИ», ФГБУ «ВНИИГМИ-МЦД»,</w:t>
      </w:r>
      <w:r w:rsidR="005D0AD2" w:rsidRPr="00A3453E">
        <w:rPr>
          <w:rFonts w:ascii="Times New Roman" w:hAnsi="Times New Roman" w:cs="Times New Roman"/>
          <w:color w:val="000000"/>
          <w:sz w:val="26"/>
          <w:szCs w:val="26"/>
        </w:rPr>
        <w:t xml:space="preserve"> ФГБУ «КаспМНИЦ», ФГБУ «ДВНИГМИ», ФГ</w:t>
      </w:r>
      <w:r w:rsidR="00BB5E58" w:rsidRPr="00A3453E">
        <w:rPr>
          <w:rFonts w:ascii="Times New Roman" w:hAnsi="Times New Roman" w:cs="Times New Roman"/>
          <w:color w:val="000000"/>
          <w:sz w:val="26"/>
          <w:szCs w:val="26"/>
        </w:rPr>
        <w:t>Б</w:t>
      </w:r>
      <w:r w:rsidR="005D0AD2" w:rsidRPr="00A3453E">
        <w:rPr>
          <w:rFonts w:ascii="Times New Roman" w:hAnsi="Times New Roman" w:cs="Times New Roman"/>
          <w:color w:val="000000"/>
          <w:sz w:val="26"/>
          <w:szCs w:val="26"/>
        </w:rPr>
        <w:t>У «ИГКЭ»</w:t>
      </w:r>
    </w:p>
    <w:p w:rsidR="00A55A52" w:rsidRPr="00A3453E" w:rsidRDefault="00A55A52" w:rsidP="00BB5E58">
      <w:pPr>
        <w:pStyle w:val="2"/>
        <w:shd w:val="clear" w:color="auto" w:fill="FFFFFF"/>
        <w:spacing w:before="120" w:after="0" w:line="240" w:lineRule="auto"/>
        <w:ind w:firstLine="709"/>
        <w:jc w:val="both"/>
        <w:rPr>
          <w:rFonts w:ascii="Times New Roman" w:hAnsi="Times New Roman" w:cs="Times New Roman"/>
          <w:sz w:val="26"/>
          <w:szCs w:val="26"/>
          <w:u w:val="single"/>
          <w:lang w:eastAsia="en-US"/>
        </w:rPr>
      </w:pPr>
      <w:r w:rsidRPr="00A3453E">
        <w:rPr>
          <w:rFonts w:ascii="Times New Roman" w:hAnsi="Times New Roman"/>
          <w:sz w:val="26"/>
          <w:szCs w:val="26"/>
          <w:u w:val="single"/>
          <w:lang w:eastAsia="en-US"/>
        </w:rPr>
        <w:t xml:space="preserve">ФГБУ «ГОИН» </w:t>
      </w:r>
    </w:p>
    <w:p w:rsidR="00BB5E58" w:rsidRPr="00A3453E" w:rsidRDefault="00BB5E58" w:rsidP="00BB5E58">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Подготовлены основные разделы Научно-обоснованных рекомендаций по проведению и контролю морских гидрологических наблюдений с использованием автоматизированных средств измерений в различных климатических зонах. Проводится включение в Рекомендации материалов ФГБУ «ААНИИ». Рекомендации будут приставлены в отчете заключительном отчете НИТР, который будет направлен в УМЗА Росгидромета до 25.12.2024.</w:t>
      </w:r>
    </w:p>
    <w:p w:rsidR="00BB5E58" w:rsidRPr="00A3453E" w:rsidRDefault="00BB5E58" w:rsidP="00BB5E58">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Подготовлены основные разделы Рекомендаций по использованию глобальных навигационных спутниковых систем для контроля высот </w:t>
      </w:r>
      <w:proofErr w:type="spellStart"/>
      <w:r w:rsidRPr="00A3453E">
        <w:rPr>
          <w:rFonts w:ascii="Times New Roman" w:hAnsi="Times New Roman" w:cs="Times New Roman"/>
          <w:sz w:val="26"/>
          <w:szCs w:val="26"/>
        </w:rPr>
        <w:t>уровнемерных</w:t>
      </w:r>
      <w:proofErr w:type="spellEnd"/>
      <w:r w:rsidRPr="00A3453E">
        <w:rPr>
          <w:rFonts w:ascii="Times New Roman" w:hAnsi="Times New Roman" w:cs="Times New Roman"/>
          <w:sz w:val="26"/>
          <w:szCs w:val="26"/>
        </w:rPr>
        <w:t xml:space="preserve"> датчиков и реперов на пунктах морских гидрометеорологических наблюдений. Проводится оформление графических материалов и редакция текста. Рекомендации будут приставлены в отчете заключительном отчете НИТР, который будет направлен в УМЗА Росгидромета до 25.12.2024.</w:t>
      </w:r>
    </w:p>
    <w:p w:rsidR="00BB5E58" w:rsidRPr="00A3453E" w:rsidRDefault="00BB5E58" w:rsidP="00BB5E58">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lastRenderedPageBreak/>
        <w:t xml:space="preserve">Подготовлена технология расчета водного и теплового баланса внутреннего Азовского моря с использованием </w:t>
      </w:r>
      <w:proofErr w:type="gramStart"/>
      <w:r w:rsidRPr="00A3453E">
        <w:rPr>
          <w:rFonts w:ascii="Times New Roman" w:hAnsi="Times New Roman" w:cs="Times New Roman"/>
          <w:sz w:val="26"/>
          <w:szCs w:val="26"/>
        </w:rPr>
        <w:t>доступной</w:t>
      </w:r>
      <w:proofErr w:type="gramEnd"/>
      <w:r w:rsidRPr="00A3453E">
        <w:rPr>
          <w:rFonts w:ascii="Times New Roman" w:hAnsi="Times New Roman" w:cs="Times New Roman"/>
          <w:sz w:val="26"/>
          <w:szCs w:val="26"/>
        </w:rPr>
        <w:t xml:space="preserve"> информации наблюдательных средств наземного и космического базирования. С использованием Технологии рассчитаны приходные и расходные составляющих водного баланса Азовского моря. Проводится оформление графических материалов и редакция текста. Технология будет представлена в отчете заключительном отчете НИТР, который будет направлен в УМЗА Росгидромета до 25.12.2024.</w:t>
      </w:r>
    </w:p>
    <w:p w:rsidR="00366A78" w:rsidRPr="00A3453E" w:rsidRDefault="00BB5E58" w:rsidP="00366A78">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Совместно с ФГБУ «ААНИИ» и ФГБУ «ДВНИГМИ» подготовлена окончательная редакция РД «Система регулярных океанографических наблюдений на морях, омывающих берега Российской Федерации, и в устьях рек, впадающих в них». РД утвержден на Ученом совете ФГБУ «ГОИН» (Протокол_ УС №9 24.10.2024). Идет подготовка сопроводительной документации. Окончательная редакция РД до 25.12.2024 будет направлена в УМЗА Росгидромета.</w:t>
      </w:r>
    </w:p>
    <w:p w:rsidR="00A55A52" w:rsidRPr="00A3453E" w:rsidRDefault="00A55A52" w:rsidP="00BB5E58">
      <w:pPr>
        <w:shd w:val="clear" w:color="auto" w:fill="FFFFFF"/>
        <w:spacing w:before="120" w:after="0" w:line="240" w:lineRule="auto"/>
        <w:ind w:firstLine="709"/>
        <w:jc w:val="both"/>
        <w:rPr>
          <w:rFonts w:ascii="Times New Roman" w:hAnsi="Times New Roman" w:cs="Times New Roman"/>
          <w:spacing w:val="-16"/>
          <w:sz w:val="26"/>
          <w:szCs w:val="26"/>
          <w:lang w:eastAsia="ru-RU"/>
        </w:rPr>
      </w:pPr>
      <w:r w:rsidRPr="00A3453E">
        <w:rPr>
          <w:rFonts w:ascii="Times New Roman" w:hAnsi="Times New Roman" w:cs="Times New Roman"/>
          <w:sz w:val="26"/>
          <w:szCs w:val="26"/>
          <w:u w:val="single"/>
        </w:rPr>
        <w:t>ФГБУ «ААНИИ»</w:t>
      </w:r>
    </w:p>
    <w:p w:rsidR="00BB5E58" w:rsidRPr="00A3453E" w:rsidRDefault="00BB5E58" w:rsidP="00BB5E58">
      <w:pPr>
        <w:spacing w:after="0" w:line="240" w:lineRule="auto"/>
        <w:ind w:firstLine="709"/>
        <w:jc w:val="both"/>
        <w:rPr>
          <w:rFonts w:ascii="Times New Roman" w:hAnsi="Times New Roman" w:cs="Times New Roman"/>
          <w:sz w:val="26"/>
          <w:szCs w:val="26"/>
        </w:rPr>
      </w:pPr>
      <w:proofErr w:type="gramStart"/>
      <w:r w:rsidRPr="00A3453E">
        <w:rPr>
          <w:rFonts w:ascii="Times New Roman" w:hAnsi="Times New Roman" w:cs="Times New Roman"/>
          <w:sz w:val="26"/>
          <w:szCs w:val="26"/>
        </w:rPr>
        <w:t>Проанализированы замечания и доработаны</w:t>
      </w:r>
      <w:proofErr w:type="gramEnd"/>
      <w:r w:rsidRPr="00A3453E">
        <w:rPr>
          <w:rFonts w:ascii="Times New Roman" w:hAnsi="Times New Roman" w:cs="Times New Roman"/>
          <w:sz w:val="26"/>
          <w:szCs w:val="26"/>
        </w:rPr>
        <w:t xml:space="preserve"> разделы первой редакции РД «Система регулярных океанологических наблюдений на морях, омывающих берега Российской Федерации, и в устьях рек, впадающих в них» в части морей АЗ РФ». </w:t>
      </w:r>
      <w:proofErr w:type="gramStart"/>
      <w:r w:rsidRPr="00A3453E">
        <w:rPr>
          <w:rFonts w:ascii="Times New Roman" w:hAnsi="Times New Roman" w:cs="Times New Roman"/>
          <w:sz w:val="26"/>
          <w:szCs w:val="26"/>
        </w:rPr>
        <w:t>Подготовлены и направлены</w:t>
      </w:r>
      <w:proofErr w:type="gramEnd"/>
      <w:r w:rsidRPr="00A3453E">
        <w:rPr>
          <w:rFonts w:ascii="Times New Roman" w:hAnsi="Times New Roman" w:cs="Times New Roman"/>
          <w:sz w:val="26"/>
          <w:szCs w:val="26"/>
        </w:rPr>
        <w:t xml:space="preserve"> в ФГБУ «ГОИН» разделы окончательной редакции РД «Система регулярных океанографических наблюдений на морях, омывающих берега Российской Федерации, и в устьях рек, впадающих в них» в части акватории АЗРФ, регламентирующие выполнение наблюдений с судовых и автоматических буйковых станций.</w:t>
      </w:r>
    </w:p>
    <w:p w:rsidR="00366A78" w:rsidRPr="00A3453E" w:rsidRDefault="00BB5E58" w:rsidP="00BB5E58">
      <w:pPr>
        <w:spacing w:after="0" w:line="240" w:lineRule="auto"/>
        <w:ind w:firstLine="709"/>
        <w:jc w:val="both"/>
        <w:rPr>
          <w:rFonts w:ascii="Times New Roman" w:hAnsi="Times New Roman" w:cs="Times New Roman"/>
          <w:sz w:val="26"/>
          <w:szCs w:val="26"/>
        </w:rPr>
      </w:pPr>
      <w:proofErr w:type="gramStart"/>
      <w:r w:rsidRPr="00A3453E">
        <w:rPr>
          <w:rFonts w:ascii="Times New Roman" w:hAnsi="Times New Roman" w:cs="Times New Roman"/>
          <w:sz w:val="26"/>
          <w:szCs w:val="26"/>
        </w:rPr>
        <w:t xml:space="preserve">Подготовлены разделы научно-обоснованных рекомендаций по проведению и контролю морских гидрологических наблюдений с использованием автоматизированных средств измерений в различных климатических зонах, в части сбора данных измерений, контроля и управления автоматизированными средствами измерений на удаленных пунктах наблюдений морской береговой сети АЗРФ, с использованием перспективных российских спутниковых систем связи и спутникового Интернета вещей </w:t>
      </w:r>
      <w:proofErr w:type="spellStart"/>
      <w:r w:rsidRPr="00A3453E">
        <w:rPr>
          <w:rFonts w:ascii="Times New Roman" w:hAnsi="Times New Roman" w:cs="Times New Roman"/>
          <w:sz w:val="26"/>
          <w:szCs w:val="26"/>
        </w:rPr>
        <w:t>IoT</w:t>
      </w:r>
      <w:proofErr w:type="spellEnd"/>
      <w:r w:rsidR="00366A78" w:rsidRPr="00A3453E">
        <w:rPr>
          <w:rFonts w:ascii="Times New Roman" w:hAnsi="Times New Roman" w:cs="Times New Roman"/>
          <w:sz w:val="26"/>
          <w:szCs w:val="26"/>
        </w:rPr>
        <w:t>.</w:t>
      </w:r>
      <w:proofErr w:type="gramEnd"/>
    </w:p>
    <w:p w:rsidR="00A55A52" w:rsidRPr="00A3453E" w:rsidRDefault="00A55A52" w:rsidP="00936023">
      <w:pPr>
        <w:spacing w:before="120" w:after="0" w:line="240" w:lineRule="auto"/>
        <w:ind w:firstLine="709"/>
        <w:jc w:val="both"/>
        <w:rPr>
          <w:rFonts w:ascii="Times New Roman" w:hAnsi="Times New Roman"/>
          <w:sz w:val="26"/>
          <w:szCs w:val="26"/>
          <w:u w:val="single"/>
        </w:rPr>
      </w:pPr>
      <w:r w:rsidRPr="00A3453E">
        <w:rPr>
          <w:rFonts w:ascii="Times New Roman" w:hAnsi="Times New Roman"/>
          <w:sz w:val="26"/>
          <w:szCs w:val="26"/>
          <w:u w:val="single"/>
        </w:rPr>
        <w:t xml:space="preserve">ФГБУ «ВНИИМГИ-МЦД» </w:t>
      </w:r>
    </w:p>
    <w:p w:rsidR="00A55A52" w:rsidRPr="00A3453E" w:rsidRDefault="00936023" w:rsidP="00366A78">
      <w:pPr>
        <w:pStyle w:val="13"/>
        <w:ind w:left="0" w:firstLine="709"/>
        <w:jc w:val="both"/>
        <w:rPr>
          <w:sz w:val="26"/>
          <w:szCs w:val="26"/>
        </w:rPr>
      </w:pPr>
      <w:r w:rsidRPr="00A3453E">
        <w:rPr>
          <w:rFonts w:eastAsia="Arial Unicode MS"/>
          <w:color w:val="000000"/>
          <w:sz w:val="26"/>
          <w:szCs w:val="26"/>
        </w:rPr>
        <w:t>Модернизирована автоматизированная технология подготовки ежегодно-многолетних данных о режиме вод морей и морских устьев рек (ЕМДМ) на основе данных Госфонда. Подготовлена документация модернизированной технологии ЕМДМ в виде отдельных документов «Общее описание», «Описание баз данных технологии ЕМДМ», «Описание программных средств». Сформирована комплексная база данных технологии ЕМДМ по всем российским морям.</w:t>
      </w:r>
    </w:p>
    <w:p w:rsidR="00A55A52" w:rsidRPr="00A3453E" w:rsidRDefault="00A55A52" w:rsidP="00936023">
      <w:pPr>
        <w:pStyle w:val="2"/>
        <w:shd w:val="clear" w:color="auto" w:fill="FFFFFF"/>
        <w:spacing w:before="120" w:after="0" w:line="240" w:lineRule="auto"/>
        <w:ind w:firstLine="709"/>
        <w:jc w:val="both"/>
        <w:rPr>
          <w:rFonts w:ascii="Times New Roman" w:hAnsi="Times New Roman"/>
          <w:sz w:val="26"/>
          <w:szCs w:val="26"/>
          <w:u w:val="single"/>
          <w:lang w:eastAsia="en-US"/>
        </w:rPr>
      </w:pPr>
      <w:r w:rsidRPr="00A3453E">
        <w:rPr>
          <w:rFonts w:ascii="Times New Roman" w:hAnsi="Times New Roman"/>
          <w:sz w:val="26"/>
          <w:szCs w:val="26"/>
          <w:u w:val="single"/>
          <w:lang w:eastAsia="en-US"/>
        </w:rPr>
        <w:t>ФГБУ «КаспМНИЦ»</w:t>
      </w:r>
    </w:p>
    <w:p w:rsidR="00A55A52" w:rsidRPr="00A3453E" w:rsidRDefault="00936023" w:rsidP="00936023">
      <w:pPr>
        <w:pStyle w:val="13"/>
        <w:ind w:left="0" w:firstLine="709"/>
        <w:jc w:val="both"/>
        <w:rPr>
          <w:sz w:val="26"/>
          <w:szCs w:val="26"/>
        </w:rPr>
      </w:pPr>
      <w:r w:rsidRPr="00A3453E">
        <w:rPr>
          <w:rFonts w:eastAsia="Arial Unicode MS"/>
          <w:color w:val="000000"/>
          <w:sz w:val="26"/>
          <w:szCs w:val="26"/>
        </w:rPr>
        <w:t>Выполнено дополнение и актуализация перечня автоматических средств измерений, пригодных к использованию на береговой наблюдательной сети российского сектора Каспийского моря. Доработана электронная версия КГМ-1 для включения в приложение к Проекту автоматизации. Подготовлены и отредактированы графические материалы для включения в проект системы автоматизации гидрометеорологических измерений, технологий и сре</w:t>
      </w:r>
      <w:proofErr w:type="gramStart"/>
      <w:r w:rsidRPr="00A3453E">
        <w:rPr>
          <w:rFonts w:eastAsia="Arial Unicode MS"/>
          <w:color w:val="000000"/>
          <w:sz w:val="26"/>
          <w:szCs w:val="26"/>
        </w:rPr>
        <w:t>дств сб</w:t>
      </w:r>
      <w:proofErr w:type="gramEnd"/>
      <w:r w:rsidRPr="00A3453E">
        <w:rPr>
          <w:rFonts w:eastAsia="Arial Unicode MS"/>
          <w:color w:val="000000"/>
          <w:sz w:val="26"/>
          <w:szCs w:val="26"/>
        </w:rPr>
        <w:t>ора, обработки и хранения данных на сети наблюдений (на примере Каспийского моря).</w:t>
      </w:r>
    </w:p>
    <w:p w:rsidR="00A55A52" w:rsidRPr="00A3453E" w:rsidRDefault="00A55A52" w:rsidP="00936023">
      <w:pPr>
        <w:pStyle w:val="2"/>
        <w:shd w:val="clear" w:color="auto" w:fill="FFFFFF"/>
        <w:spacing w:before="120" w:after="0" w:line="240" w:lineRule="auto"/>
        <w:ind w:firstLine="709"/>
        <w:jc w:val="both"/>
        <w:rPr>
          <w:rFonts w:ascii="Times New Roman" w:hAnsi="Times New Roman"/>
          <w:sz w:val="26"/>
          <w:szCs w:val="26"/>
          <w:u w:val="single"/>
          <w:lang w:eastAsia="en-US"/>
        </w:rPr>
      </w:pPr>
      <w:r w:rsidRPr="00A3453E">
        <w:rPr>
          <w:rFonts w:ascii="Times New Roman" w:hAnsi="Times New Roman"/>
          <w:sz w:val="26"/>
          <w:szCs w:val="26"/>
          <w:u w:val="single"/>
          <w:lang w:eastAsia="en-US"/>
        </w:rPr>
        <w:t>ФГБУ «ДВНИГМИ»</w:t>
      </w:r>
    </w:p>
    <w:p w:rsidR="00936023" w:rsidRPr="00A3453E" w:rsidRDefault="00936023" w:rsidP="00936023">
      <w:pPr>
        <w:pStyle w:val="13"/>
        <w:ind w:left="0" w:firstLine="709"/>
        <w:jc w:val="both"/>
        <w:rPr>
          <w:rFonts w:eastAsia="Arial Unicode MS"/>
          <w:color w:val="000000"/>
          <w:sz w:val="26"/>
          <w:szCs w:val="26"/>
        </w:rPr>
      </w:pPr>
      <w:r w:rsidRPr="00A3453E">
        <w:rPr>
          <w:rFonts w:eastAsia="Arial Unicode MS"/>
          <w:color w:val="000000"/>
          <w:sz w:val="26"/>
          <w:szCs w:val="26"/>
        </w:rPr>
        <w:t xml:space="preserve">На основе анализа климатических характеристик температуры и солености морской воды, помещенных в морские ежегодники Японского, Охотского и Берингова морей в 2019–2022 гг., сделаны выводы об их достоверности и качестве. Определены станции и периоды наблюдений, значения температуры воды и </w:t>
      </w:r>
      <w:r w:rsidRPr="00A3453E">
        <w:rPr>
          <w:rFonts w:eastAsia="Arial Unicode MS"/>
          <w:color w:val="000000"/>
          <w:sz w:val="26"/>
          <w:szCs w:val="26"/>
        </w:rPr>
        <w:lastRenderedPageBreak/>
        <w:t xml:space="preserve">солености на которых являются сомнительными. </w:t>
      </w:r>
      <w:proofErr w:type="gramStart"/>
      <w:r w:rsidRPr="00A3453E">
        <w:rPr>
          <w:rFonts w:eastAsia="Arial Unicode MS"/>
          <w:color w:val="000000"/>
          <w:sz w:val="26"/>
          <w:szCs w:val="26"/>
        </w:rPr>
        <w:t>Подготовлены и занесены</w:t>
      </w:r>
      <w:proofErr w:type="gramEnd"/>
      <w:r w:rsidRPr="00A3453E">
        <w:rPr>
          <w:rFonts w:eastAsia="Arial Unicode MS"/>
          <w:color w:val="000000"/>
          <w:sz w:val="26"/>
          <w:szCs w:val="26"/>
        </w:rPr>
        <w:t xml:space="preserve"> в электронный справочник режимные характеристики температуры и солености морской воды, полученные на основе данных станций морской береговой сети Дальнего Востока: ежемесячные минимальные, максимальные и средние значения величин.</w:t>
      </w:r>
    </w:p>
    <w:p w:rsidR="00936023" w:rsidRPr="00A3453E" w:rsidRDefault="00936023" w:rsidP="00936023">
      <w:pPr>
        <w:pStyle w:val="13"/>
        <w:ind w:left="0" w:firstLine="709"/>
        <w:jc w:val="both"/>
        <w:rPr>
          <w:rFonts w:eastAsia="Arial Unicode MS"/>
          <w:color w:val="000000"/>
          <w:sz w:val="26"/>
          <w:szCs w:val="26"/>
        </w:rPr>
      </w:pPr>
      <w:r w:rsidRPr="00A3453E">
        <w:rPr>
          <w:rFonts w:eastAsia="Arial Unicode MS"/>
          <w:color w:val="000000"/>
          <w:sz w:val="26"/>
          <w:szCs w:val="26"/>
        </w:rPr>
        <w:t>Составлен обзор функционирования морской береговой сети ДВ морей в 2023 году. Проанализированы сведения о составе, сроках и способах наблюдений на МБС дальневосточных УГМС. В 2023 году морские наблюдения проводились на 57 гидрометеостанциях и постах, относящихся к шести региональным управлениям.</w:t>
      </w:r>
    </w:p>
    <w:p w:rsidR="00936023" w:rsidRPr="00A3453E" w:rsidRDefault="00936023" w:rsidP="00936023">
      <w:pPr>
        <w:pStyle w:val="13"/>
        <w:ind w:left="0" w:firstLine="709"/>
        <w:jc w:val="both"/>
        <w:rPr>
          <w:rFonts w:eastAsia="Arial Unicode MS"/>
          <w:color w:val="000000"/>
          <w:sz w:val="26"/>
          <w:szCs w:val="26"/>
        </w:rPr>
      </w:pPr>
      <w:r w:rsidRPr="00A3453E">
        <w:rPr>
          <w:rFonts w:eastAsia="Arial Unicode MS"/>
          <w:color w:val="000000"/>
          <w:sz w:val="26"/>
          <w:szCs w:val="26"/>
        </w:rPr>
        <w:t>Выполнен анализ эксплуатации гидростатических датчиков в качестве автоматизированных средств измерения (АСИ) уровня моря на морских прибрежных пунктах наблюдений. Выработаны рекомендации по использованию гидростатических датчиков в качестве АСИ уровня моря на морских прибрежных пунктах наблюдений. Сделан вывод, что данные гидростатических датчиков обеспечивают преемственность в наблюдениях за уровнем моря при переходе к автоматизированным средствам наблюдений. Сформулированы рекомендации о необходимости совершенствования отечественного измерительного оборудования и проведения опытной эксплуатации измерительного оборудования в полигонных условиях в разных климатических условиях. При размещении автоматизированного измерительного оборудования на наблюдательной сети Росгидромета сети рекомендуется устанавливать дублирующий датчик измерения уровня моря, желательно основанный на другом способе измерения (например, гидростатические и поплавковые датчики). Проанализированы условия размещения гидростатических датчиков и всего комплекса оборудования на автоматизированных постах службы предупреждения о цунами. Сделаны выводы о необходимости пересмотра технических решений и подходов в организации наблюдений в условиях необорудованного берега. Сформированы рекомендации по размещению гидростатических датчиков, оборудования связи, электроснабжения. На основе проведенного анализа сопровождающей документации по работе автоматизированных постов сети СПЦ были выработаны рекомендации по документированию процесса измерений уровня моря автоматизированными средствами.</w:t>
      </w:r>
    </w:p>
    <w:p w:rsidR="00936023" w:rsidRPr="00A3453E" w:rsidRDefault="00936023" w:rsidP="00936023">
      <w:pPr>
        <w:pStyle w:val="13"/>
        <w:ind w:left="0" w:firstLine="709"/>
        <w:jc w:val="both"/>
        <w:rPr>
          <w:rFonts w:eastAsia="Arial Unicode MS"/>
          <w:color w:val="000000"/>
          <w:sz w:val="26"/>
          <w:szCs w:val="26"/>
        </w:rPr>
      </w:pPr>
      <w:r w:rsidRPr="00A3453E">
        <w:rPr>
          <w:rFonts w:eastAsia="Arial Unicode MS"/>
          <w:color w:val="000000"/>
          <w:sz w:val="26"/>
          <w:szCs w:val="26"/>
        </w:rPr>
        <w:t xml:space="preserve">Сформулированы рекомендации в части формирования нормативной документации, касающиеся вопросов </w:t>
      </w:r>
      <w:proofErr w:type="gramStart"/>
      <w:r w:rsidRPr="00A3453E">
        <w:rPr>
          <w:rFonts w:eastAsia="Arial Unicode MS"/>
          <w:color w:val="000000"/>
          <w:sz w:val="26"/>
          <w:szCs w:val="26"/>
        </w:rPr>
        <w:t>эксплуатации автоматизированных средств измерений уровня моря</w:t>
      </w:r>
      <w:proofErr w:type="gramEnd"/>
      <w:r w:rsidRPr="00A3453E">
        <w:rPr>
          <w:rFonts w:eastAsia="Arial Unicode MS"/>
          <w:color w:val="000000"/>
          <w:sz w:val="26"/>
          <w:szCs w:val="26"/>
        </w:rPr>
        <w:t xml:space="preserve"> в прибрежной зоне, контроля измеренных данных, организации технического оснащения, требований к оборудованию при организации наблюдений, вопросы обработки данных, включая стандарты представления данных в электронном виде.</w:t>
      </w:r>
    </w:p>
    <w:p w:rsidR="003F3B27" w:rsidRPr="00A3453E" w:rsidRDefault="00936023" w:rsidP="00936023">
      <w:pPr>
        <w:spacing w:after="0" w:line="240" w:lineRule="auto"/>
        <w:ind w:firstLine="709"/>
        <w:jc w:val="both"/>
        <w:rPr>
          <w:rFonts w:ascii="Times New Roman" w:hAnsi="Times New Roman" w:cs="Times New Roman"/>
          <w:sz w:val="26"/>
          <w:szCs w:val="26"/>
        </w:rPr>
      </w:pPr>
      <w:proofErr w:type="gramStart"/>
      <w:r w:rsidRPr="00A3453E">
        <w:rPr>
          <w:rFonts w:ascii="Times New Roman" w:hAnsi="Times New Roman" w:cs="Times New Roman"/>
          <w:sz w:val="26"/>
          <w:szCs w:val="26"/>
        </w:rPr>
        <w:t>Подготовлены и отправлены</w:t>
      </w:r>
      <w:proofErr w:type="gramEnd"/>
      <w:r w:rsidRPr="00A3453E">
        <w:rPr>
          <w:rFonts w:ascii="Times New Roman" w:hAnsi="Times New Roman" w:cs="Times New Roman"/>
          <w:sz w:val="26"/>
          <w:szCs w:val="26"/>
        </w:rPr>
        <w:t xml:space="preserve"> на согласование в ФГБУ «ГОИН» разделы окончательной редакции РД «Система регулярных океанографических наблюдений» в части морей Дальнего Востока, включающие координаты и схемы расположения стандартных океанографических разрезов, рейдовых станций и станций ОГСН</w:t>
      </w:r>
      <w:r w:rsidR="00366A78" w:rsidRPr="00A3453E">
        <w:rPr>
          <w:rFonts w:ascii="Times New Roman" w:hAnsi="Times New Roman" w:cs="Times New Roman"/>
          <w:sz w:val="26"/>
          <w:szCs w:val="26"/>
        </w:rPr>
        <w:t xml:space="preserve">. </w:t>
      </w:r>
    </w:p>
    <w:p w:rsidR="00A55A52" w:rsidRPr="00A3453E" w:rsidRDefault="00A55A52" w:rsidP="000659AC">
      <w:pPr>
        <w:shd w:val="clear" w:color="auto" w:fill="FFFFFF"/>
        <w:spacing w:before="120" w:after="0" w:line="240" w:lineRule="auto"/>
        <w:ind w:firstLine="709"/>
        <w:jc w:val="both"/>
        <w:rPr>
          <w:rFonts w:ascii="Times New Roman" w:hAnsi="Times New Roman" w:cs="Times New Roman"/>
          <w:sz w:val="26"/>
          <w:szCs w:val="26"/>
          <w:u w:val="single"/>
        </w:rPr>
      </w:pPr>
      <w:r w:rsidRPr="00A3453E">
        <w:rPr>
          <w:rFonts w:ascii="Times New Roman" w:hAnsi="Times New Roman" w:cs="Times New Roman"/>
          <w:sz w:val="26"/>
          <w:szCs w:val="26"/>
          <w:u w:val="single"/>
        </w:rPr>
        <w:t>ФГБУ «ИГКЭ»</w:t>
      </w:r>
    </w:p>
    <w:p w:rsidR="00936023" w:rsidRPr="00A3453E"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Проведен анализ и обобщение данных мониторинга (температуры и атмосферных осадков), за многолетний период с учетом значений за 2023 г. Выполнен расчет аномалий и тенденций изменения климата в регионе Каспийского моря. </w:t>
      </w:r>
    </w:p>
    <w:p w:rsidR="00936023" w:rsidRPr="00A3453E" w:rsidRDefault="00936023" w:rsidP="00936023">
      <w:pPr>
        <w:spacing w:after="0" w:line="240" w:lineRule="auto"/>
        <w:ind w:firstLine="709"/>
        <w:jc w:val="both"/>
        <w:rPr>
          <w:rFonts w:ascii="Times New Roman" w:hAnsi="Times New Roman" w:cs="Times New Roman"/>
          <w:sz w:val="26"/>
          <w:szCs w:val="26"/>
        </w:rPr>
      </w:pPr>
      <w:proofErr w:type="gramStart"/>
      <w:r w:rsidRPr="00A3453E">
        <w:rPr>
          <w:rFonts w:ascii="Times New Roman" w:hAnsi="Times New Roman" w:cs="Times New Roman"/>
          <w:sz w:val="26"/>
          <w:szCs w:val="26"/>
        </w:rPr>
        <w:t xml:space="preserve">Подготовлены материалы о случаях высокого и экстремально высокого загрязнения водных объектов </w:t>
      </w:r>
      <w:proofErr w:type="spellStart"/>
      <w:r w:rsidRPr="00A3453E">
        <w:rPr>
          <w:rFonts w:ascii="Times New Roman" w:hAnsi="Times New Roman" w:cs="Times New Roman"/>
          <w:sz w:val="26"/>
          <w:szCs w:val="26"/>
        </w:rPr>
        <w:t>Прикаспия</w:t>
      </w:r>
      <w:proofErr w:type="spellEnd"/>
      <w:r w:rsidRPr="00A3453E">
        <w:rPr>
          <w:rFonts w:ascii="Times New Roman" w:hAnsi="Times New Roman" w:cs="Times New Roman"/>
          <w:sz w:val="26"/>
          <w:szCs w:val="26"/>
        </w:rPr>
        <w:t xml:space="preserve"> в 2023 г. и за последние 5 лет. </w:t>
      </w:r>
      <w:proofErr w:type="gramEnd"/>
    </w:p>
    <w:p w:rsidR="000659AC" w:rsidRPr="00A3453E"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lastRenderedPageBreak/>
        <w:t>Обработаны материалы о состоянии загрязнения атмосферы (осадков) и поверхностных вод по данным станции Комплексного фонового мониторинга состояния и загрязнения природной среды (КФМ) в Астраханском биосферном заповеднике (БЗ)</w:t>
      </w:r>
      <w:r w:rsidR="000659AC" w:rsidRPr="00A3453E">
        <w:rPr>
          <w:rFonts w:ascii="Times New Roman" w:hAnsi="Times New Roman" w:cs="Times New Roman"/>
          <w:sz w:val="26"/>
          <w:szCs w:val="26"/>
        </w:rPr>
        <w:t>.</w:t>
      </w:r>
    </w:p>
    <w:p w:rsidR="00A55A52" w:rsidRPr="00A3453E" w:rsidRDefault="00A55A52" w:rsidP="00936023">
      <w:pPr>
        <w:spacing w:before="120" w:after="0" w:line="240" w:lineRule="auto"/>
        <w:ind w:firstLine="709"/>
        <w:jc w:val="both"/>
        <w:rPr>
          <w:rFonts w:ascii="Times New Roman" w:hAnsi="Times New Roman" w:cs="Times New Roman"/>
          <w:b/>
          <w:sz w:val="26"/>
          <w:szCs w:val="26"/>
        </w:rPr>
      </w:pPr>
      <w:r w:rsidRPr="00A3453E">
        <w:rPr>
          <w:rFonts w:ascii="Times New Roman" w:hAnsi="Times New Roman" w:cs="Times New Roman"/>
          <w:b/>
          <w:sz w:val="26"/>
          <w:szCs w:val="26"/>
        </w:rPr>
        <w:t>Раздел 2.7.2</w:t>
      </w:r>
      <w:r w:rsidRPr="00A3453E">
        <w:rPr>
          <w:rFonts w:ascii="Times New Roman" w:hAnsi="Times New Roman" w:cs="Times New Roman"/>
          <w:sz w:val="26"/>
          <w:szCs w:val="26"/>
        </w:rPr>
        <w:t xml:space="preserve"> «</w:t>
      </w:r>
      <w:r w:rsidRPr="00A3453E">
        <w:rPr>
          <w:rFonts w:ascii="Times New Roman" w:hAnsi="Times New Roman" w:cs="Times New Roman"/>
          <w:b/>
          <w:sz w:val="26"/>
          <w:szCs w:val="26"/>
        </w:rPr>
        <w:t xml:space="preserve">Совершенствование системы гидрохимических наблюдений за состоянием внутреннего и территориального моря, континентального шельфа Российской Федерации, разработка программ наблюдений и оптимизация пространственного </w:t>
      </w:r>
      <w:proofErr w:type="gramStart"/>
      <w:r w:rsidRPr="00A3453E">
        <w:rPr>
          <w:rFonts w:ascii="Times New Roman" w:hAnsi="Times New Roman" w:cs="Times New Roman"/>
          <w:b/>
          <w:sz w:val="26"/>
          <w:szCs w:val="26"/>
        </w:rPr>
        <w:t>расположения станций сети мониторинга морской среды</w:t>
      </w:r>
      <w:proofErr w:type="gramEnd"/>
      <w:r w:rsidRPr="00A3453E">
        <w:rPr>
          <w:rFonts w:ascii="Times New Roman" w:hAnsi="Times New Roman" w:cs="Times New Roman"/>
          <w:b/>
          <w:sz w:val="26"/>
          <w:szCs w:val="26"/>
        </w:rPr>
        <w:t xml:space="preserve"> на основе статистической обработки многолетних рядов наблюдений» </w:t>
      </w:r>
    </w:p>
    <w:p w:rsidR="00A55A52" w:rsidRPr="00A3453E" w:rsidRDefault="00A55A52" w:rsidP="00936023">
      <w:pPr>
        <w:pStyle w:val="2"/>
        <w:shd w:val="clear" w:color="auto" w:fill="FFFFFF"/>
        <w:spacing w:before="120" w:after="0" w:line="240" w:lineRule="auto"/>
        <w:ind w:firstLine="709"/>
        <w:jc w:val="both"/>
        <w:rPr>
          <w:rFonts w:ascii="Times New Roman" w:hAnsi="Times New Roman"/>
          <w:sz w:val="26"/>
          <w:szCs w:val="26"/>
          <w:u w:val="single"/>
          <w:lang w:eastAsia="en-US"/>
        </w:rPr>
      </w:pPr>
      <w:r w:rsidRPr="00A3453E">
        <w:rPr>
          <w:rFonts w:ascii="Times New Roman" w:hAnsi="Times New Roman"/>
          <w:sz w:val="26"/>
          <w:szCs w:val="26"/>
          <w:u w:val="single"/>
          <w:lang w:eastAsia="en-US"/>
        </w:rPr>
        <w:t xml:space="preserve">ФГБУ «ГОИН» </w:t>
      </w:r>
    </w:p>
    <w:p w:rsidR="00936023" w:rsidRPr="00A3453E"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Подготовлены карты расположения морских гидрохимических станций судового базирования на Балтийском море, на которых отмечены станции, подлежащие исключению при оптимизации программ наблюдений. Выводы по оптимизации сделаны на основе статистической обработки длительных рядов наблюдений гидрохимических параметров в каждом из районов Финского залива. </w:t>
      </w:r>
    </w:p>
    <w:p w:rsidR="00936023" w:rsidRPr="00A3453E"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Выполнен обзор по внедрению в работу химических лабораторий Росгидромета элементов системы контроля качества данных в 2023 г. (программа QA/QC), который будет дополнен до 25.12.2024 г. </w:t>
      </w:r>
    </w:p>
    <w:p w:rsidR="00936023" w:rsidRPr="00A3453E"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Подготовлена метаинформация о технических характеристиках химлабораторий и годовых результатах их деятельности в 2023 г, включая контроль качества данных. Данные по оборудованию, поступившие в 2023 г., занесены в АПК «Морская сеть» в БД «Загрязнение морей». </w:t>
      </w:r>
    </w:p>
    <w:p w:rsidR="00936023" w:rsidRPr="00A3453E"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 xml:space="preserve">Подготовлен Обзор </w:t>
      </w:r>
      <w:proofErr w:type="gramStart"/>
      <w:r w:rsidRPr="00A3453E">
        <w:rPr>
          <w:rFonts w:ascii="Times New Roman" w:hAnsi="Times New Roman" w:cs="Times New Roman"/>
          <w:sz w:val="26"/>
          <w:szCs w:val="26"/>
        </w:rPr>
        <w:t>результатов работы сети мониторинга морей</w:t>
      </w:r>
      <w:proofErr w:type="gramEnd"/>
      <w:r w:rsidRPr="00A3453E">
        <w:rPr>
          <w:rFonts w:ascii="Times New Roman" w:hAnsi="Times New Roman" w:cs="Times New Roman"/>
          <w:sz w:val="26"/>
          <w:szCs w:val="26"/>
        </w:rPr>
        <w:t xml:space="preserve"> в 2023 г., который будет дополнен до 25.12.2024 г.</w:t>
      </w:r>
    </w:p>
    <w:p w:rsidR="000659AC" w:rsidRPr="00936023" w:rsidRDefault="00936023" w:rsidP="00936023">
      <w:pPr>
        <w:spacing w:after="0" w:line="240" w:lineRule="auto"/>
        <w:ind w:firstLine="709"/>
        <w:jc w:val="both"/>
        <w:rPr>
          <w:rFonts w:ascii="Times New Roman" w:hAnsi="Times New Roman" w:cs="Times New Roman"/>
          <w:sz w:val="26"/>
          <w:szCs w:val="26"/>
        </w:rPr>
      </w:pPr>
      <w:r w:rsidRPr="00A3453E">
        <w:rPr>
          <w:rFonts w:ascii="Times New Roman" w:hAnsi="Times New Roman" w:cs="Times New Roman"/>
          <w:sz w:val="26"/>
          <w:szCs w:val="26"/>
        </w:rPr>
        <w:t>Подготовлены текстовые, графические и статистические материалы для курсов по повышению квалификации специалистов гидрохимиков и морских экологов широкого профиля в 2024 г.</w:t>
      </w:r>
    </w:p>
    <w:p w:rsidR="003F3B27" w:rsidRDefault="003F3B27" w:rsidP="003F3B27">
      <w:pPr>
        <w:spacing w:after="0" w:line="240" w:lineRule="auto"/>
        <w:ind w:firstLine="709"/>
        <w:contextualSpacing/>
        <w:jc w:val="both"/>
        <w:rPr>
          <w:rFonts w:ascii="Times New Roman" w:eastAsia="Times New Roman" w:hAnsi="Times New Roman" w:cs="Times New Roman"/>
          <w:sz w:val="26"/>
          <w:szCs w:val="26"/>
        </w:rPr>
      </w:pPr>
    </w:p>
    <w:p w:rsidR="00BD18BC" w:rsidRPr="008535FE" w:rsidRDefault="00BD18BC" w:rsidP="00BD18BC">
      <w:pPr>
        <w:spacing w:after="0" w:line="240" w:lineRule="auto"/>
        <w:ind w:firstLine="709"/>
        <w:jc w:val="both"/>
        <w:rPr>
          <w:rFonts w:ascii="Times New Roman" w:eastAsia="Times New Roman" w:hAnsi="Times New Roman" w:cs="Times New Roman"/>
          <w:sz w:val="26"/>
          <w:szCs w:val="26"/>
        </w:rPr>
      </w:pPr>
      <w:r w:rsidRPr="008535FE">
        <w:rPr>
          <w:rFonts w:ascii="Times New Roman" w:hAnsi="Times New Roman" w:cs="Times New Roman"/>
          <w:b/>
          <w:bCs/>
          <w:sz w:val="26"/>
          <w:szCs w:val="26"/>
          <w:u w:val="single"/>
        </w:rPr>
        <w:t>2.8. Развитие и модернизация технологий аэрологического зондирования атмосферы.</w:t>
      </w:r>
      <w:r w:rsidR="00D76203" w:rsidRPr="008535FE">
        <w:rPr>
          <w:rFonts w:ascii="Times New Roman" w:hAnsi="Times New Roman" w:cs="Times New Roman"/>
          <w:b/>
          <w:bCs/>
          <w:sz w:val="26"/>
          <w:szCs w:val="26"/>
          <w:u w:val="single"/>
        </w:rPr>
        <w:t xml:space="preserve"> </w:t>
      </w:r>
      <w:r w:rsidR="00D76203" w:rsidRPr="008535FE">
        <w:rPr>
          <w:rFonts w:ascii="Times New Roman" w:hAnsi="Times New Roman" w:cs="Times New Roman"/>
          <w:bCs/>
          <w:sz w:val="26"/>
          <w:szCs w:val="26"/>
        </w:rPr>
        <w:t>(</w:t>
      </w:r>
      <w:r w:rsidRPr="008535FE">
        <w:rPr>
          <w:rFonts w:ascii="Times New Roman" w:hAnsi="Times New Roman" w:cs="Times New Roman"/>
          <w:bCs/>
          <w:sz w:val="26"/>
          <w:szCs w:val="26"/>
        </w:rPr>
        <w:t>Н.Н. Крестьяникова</w:t>
      </w:r>
      <w:r w:rsidR="00D76203" w:rsidRPr="008535FE">
        <w:rPr>
          <w:rFonts w:ascii="Times New Roman" w:hAnsi="Times New Roman" w:cs="Times New Roman"/>
          <w:bCs/>
          <w:sz w:val="26"/>
          <w:szCs w:val="26"/>
        </w:rPr>
        <w:t>)</w:t>
      </w:r>
    </w:p>
    <w:p w:rsidR="005257D0" w:rsidRPr="006B3D55" w:rsidRDefault="005257D0" w:rsidP="006B3D55">
      <w:pPr>
        <w:spacing w:before="120" w:after="0" w:line="240" w:lineRule="auto"/>
        <w:ind w:firstLine="709"/>
        <w:jc w:val="both"/>
        <w:rPr>
          <w:rFonts w:ascii="Times New Roman" w:hAnsi="Times New Roman" w:cs="Times New Roman"/>
          <w:sz w:val="26"/>
          <w:szCs w:val="26"/>
          <w:u w:val="single"/>
        </w:rPr>
      </w:pPr>
      <w:r w:rsidRPr="006B3D55">
        <w:rPr>
          <w:rFonts w:ascii="Times New Roman" w:hAnsi="Times New Roman" w:cs="Times New Roman"/>
          <w:sz w:val="26"/>
          <w:szCs w:val="26"/>
          <w:u w:val="single"/>
        </w:rPr>
        <w:t>ФГБУ «ЦАО»</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eastAsia="Calibri" w:hAnsi="Times New Roman" w:cs="Times New Roman"/>
          <w:sz w:val="26"/>
          <w:szCs w:val="26"/>
        </w:rPr>
        <w:t>Проведен анализ данных аэрологических наблюдений, полученных на сети Росгидромета с целью обеспечения единства, однородности и сопоставимости результатов зондирования. По результатам выработаны рекомендации по повышению качества работы аэрологической сети, а также предложения по восстановлению работы аэрологических станций в Арктическом регионе.</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eastAsia="Calibri" w:hAnsi="Times New Roman" w:cs="Times New Roman"/>
          <w:sz w:val="26"/>
          <w:szCs w:val="26"/>
        </w:rPr>
        <w:t xml:space="preserve">Проведен анализ сравнительных испытаний и валидации данных, полученных при совместных выпусках радиозондов российских систем радиозондирования атмосферы: АРВК МАРЛ-А, АРНК Полюс, и зарубежных систем повышенной точности: </w:t>
      </w:r>
      <w:proofErr w:type="spellStart"/>
      <w:r w:rsidRPr="006B3D55">
        <w:rPr>
          <w:rFonts w:ascii="Times New Roman" w:eastAsia="Calibri" w:hAnsi="Times New Roman" w:cs="Times New Roman"/>
          <w:sz w:val="26"/>
          <w:szCs w:val="26"/>
        </w:rPr>
        <w:t>DigiCORA</w:t>
      </w:r>
      <w:proofErr w:type="spellEnd"/>
      <w:r w:rsidRPr="006B3D55">
        <w:rPr>
          <w:rFonts w:ascii="Times New Roman" w:eastAsia="Calibri" w:hAnsi="Times New Roman" w:cs="Times New Roman"/>
          <w:sz w:val="26"/>
          <w:szCs w:val="26"/>
        </w:rPr>
        <w:t xml:space="preserve">, </w:t>
      </w:r>
      <w:proofErr w:type="spellStart"/>
      <w:r w:rsidRPr="006B3D55">
        <w:rPr>
          <w:rFonts w:ascii="Times New Roman" w:eastAsia="Calibri" w:hAnsi="Times New Roman" w:cs="Times New Roman"/>
          <w:sz w:val="26"/>
          <w:szCs w:val="26"/>
        </w:rPr>
        <w:t>Vaisala</w:t>
      </w:r>
      <w:proofErr w:type="spellEnd"/>
      <w:r w:rsidRPr="006B3D55">
        <w:rPr>
          <w:rFonts w:ascii="Times New Roman" w:eastAsia="Calibri" w:hAnsi="Times New Roman" w:cs="Times New Roman"/>
          <w:sz w:val="26"/>
          <w:szCs w:val="26"/>
        </w:rPr>
        <w:t xml:space="preserve">, Финляндия и </w:t>
      </w:r>
      <w:proofErr w:type="spellStart"/>
      <w:r w:rsidRPr="006B3D55">
        <w:rPr>
          <w:rFonts w:ascii="Times New Roman" w:eastAsia="Calibri" w:hAnsi="Times New Roman" w:cs="Times New Roman"/>
          <w:sz w:val="26"/>
          <w:szCs w:val="26"/>
        </w:rPr>
        <w:t>Modem</w:t>
      </w:r>
      <w:proofErr w:type="spellEnd"/>
      <w:r w:rsidRPr="006B3D55">
        <w:rPr>
          <w:rFonts w:ascii="Times New Roman" w:eastAsia="Calibri" w:hAnsi="Times New Roman" w:cs="Times New Roman"/>
          <w:sz w:val="26"/>
          <w:szCs w:val="26"/>
        </w:rPr>
        <w:t>, Франция. По результатам анализа определены основные причины отклонений данных оперативных радиозондов от данных радиозондов систем повышенной точности. В российских радиозондах используются зарубежные датчики температуры и влажности, не соответствующие требованиям Постановления Правительства РФ от 16 ноября 2020 г. N 1847 "Об утверждении перечня измерений, относящихся к сфере государственного регулирования обеспечения единства измерений".</w:t>
      </w:r>
    </w:p>
    <w:p w:rsidR="00830096" w:rsidRPr="006B3D55" w:rsidRDefault="006B3D55" w:rsidP="006B3D55">
      <w:pPr>
        <w:spacing w:after="0" w:line="240" w:lineRule="auto"/>
        <w:ind w:firstLine="709"/>
        <w:jc w:val="both"/>
        <w:rPr>
          <w:rFonts w:ascii="Times New Roman" w:hAnsi="Times New Roman" w:cs="Times New Roman"/>
          <w:b/>
          <w:bCs/>
          <w:spacing w:val="-7"/>
          <w:sz w:val="26"/>
          <w:szCs w:val="26"/>
        </w:rPr>
      </w:pPr>
      <w:r w:rsidRPr="006B3D55">
        <w:rPr>
          <w:rFonts w:ascii="Times New Roman" w:eastAsia="Calibri" w:hAnsi="Times New Roman" w:cs="Times New Roman"/>
          <w:sz w:val="26"/>
          <w:szCs w:val="26"/>
        </w:rPr>
        <w:t xml:space="preserve">Подготовлены материалы для аттестации в качестве средства измерений российского радиозонда повышенной точности РФ23-ВТ, определен перечень лабораторного оборудования, необходимого для проведения испытаний. Разработаны </w:t>
      </w:r>
      <w:r w:rsidRPr="006B3D55">
        <w:rPr>
          <w:rFonts w:ascii="Times New Roman" w:eastAsia="Calibri" w:hAnsi="Times New Roman" w:cs="Times New Roman"/>
          <w:sz w:val="26"/>
          <w:szCs w:val="26"/>
        </w:rPr>
        <w:lastRenderedPageBreak/>
        <w:t xml:space="preserve">Программа испытаний российского радиозонда повышенной точности с целью утверждения типа, Методика поверки, Описание типа и Заявка на проведение испытаний с целью утверждения типа в </w:t>
      </w:r>
      <w:proofErr w:type="gramStart"/>
      <w:r w:rsidRPr="006B3D55">
        <w:rPr>
          <w:rFonts w:ascii="Times New Roman" w:eastAsia="Calibri" w:hAnsi="Times New Roman" w:cs="Times New Roman"/>
          <w:sz w:val="26"/>
          <w:szCs w:val="26"/>
        </w:rPr>
        <w:t>аккредитованном</w:t>
      </w:r>
      <w:proofErr w:type="gramEnd"/>
      <w:r w:rsidRPr="006B3D55">
        <w:rPr>
          <w:rFonts w:ascii="Times New Roman" w:eastAsia="Calibri" w:hAnsi="Times New Roman" w:cs="Times New Roman"/>
          <w:sz w:val="26"/>
          <w:szCs w:val="26"/>
        </w:rPr>
        <w:t xml:space="preserve"> ЦСИ Росстандарта. С учетом влияния санкций недружественных государств необходимы разработка и адаптация в конструкцию российских радиозондов новых датчиков температуры и влажности на основе импортозамещения.</w:t>
      </w:r>
    </w:p>
    <w:p w:rsidR="00255BAE" w:rsidRPr="008535FE" w:rsidRDefault="00255BAE" w:rsidP="005257D0">
      <w:pPr>
        <w:spacing w:after="0" w:line="240" w:lineRule="auto"/>
        <w:ind w:firstLine="709"/>
        <w:jc w:val="both"/>
        <w:rPr>
          <w:rFonts w:ascii="Times New Roman" w:hAnsi="Times New Roman" w:cs="Times New Roman"/>
          <w:sz w:val="26"/>
          <w:szCs w:val="26"/>
        </w:rPr>
      </w:pPr>
    </w:p>
    <w:p w:rsidR="00255BAE" w:rsidRPr="008535FE" w:rsidRDefault="00255BAE" w:rsidP="00255BAE">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bCs/>
          <w:sz w:val="26"/>
          <w:szCs w:val="26"/>
          <w:u w:val="single"/>
        </w:rPr>
        <w:t xml:space="preserve">2.9. </w:t>
      </w:r>
      <w:r w:rsidRPr="008535FE">
        <w:rPr>
          <w:rFonts w:ascii="Times New Roman" w:hAnsi="Times New Roman" w:cs="Times New Roman"/>
          <w:b/>
          <w:sz w:val="26"/>
          <w:szCs w:val="26"/>
          <w:u w:val="single"/>
        </w:rPr>
        <w:t>Развитие и модернизация технологий  мониторинга средней атмосферы (СА)  и озонового слоя   в условиях  меняющегося климата.</w:t>
      </w:r>
    </w:p>
    <w:p w:rsidR="00255BAE" w:rsidRDefault="00283D93" w:rsidP="00255BAE">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Cs/>
          <w:sz w:val="26"/>
          <w:szCs w:val="26"/>
        </w:rPr>
        <w:t>(</w:t>
      </w:r>
      <w:r w:rsidR="006B3D55">
        <w:rPr>
          <w:rFonts w:ascii="Times New Roman" w:hAnsi="Times New Roman" w:cs="Times New Roman"/>
          <w:bCs/>
          <w:sz w:val="26"/>
          <w:szCs w:val="26"/>
        </w:rPr>
        <w:t>В.А. Юшков</w:t>
      </w:r>
      <w:r w:rsidR="00255BAE" w:rsidRPr="008535FE">
        <w:rPr>
          <w:rFonts w:ascii="Times New Roman" w:hAnsi="Times New Roman" w:cs="Times New Roman"/>
          <w:bCs/>
          <w:sz w:val="26"/>
          <w:szCs w:val="26"/>
        </w:rPr>
        <w:t>, к.ф.-м.н.</w:t>
      </w:r>
      <w:r w:rsidRPr="008535FE">
        <w:rPr>
          <w:rFonts w:ascii="Times New Roman" w:hAnsi="Times New Roman" w:cs="Times New Roman"/>
          <w:bCs/>
          <w:sz w:val="26"/>
          <w:szCs w:val="26"/>
        </w:rPr>
        <w:t>)</w:t>
      </w:r>
    </w:p>
    <w:p w:rsidR="006B3D55" w:rsidRPr="008535FE" w:rsidRDefault="006B3D55" w:rsidP="00255BAE">
      <w:pPr>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ФГБУ «ЦАО», ФГБУ «НПО «Тайфун»</w:t>
      </w:r>
    </w:p>
    <w:p w:rsidR="00255BAE" w:rsidRPr="006B3D55" w:rsidRDefault="00255BAE" w:rsidP="003A42B6">
      <w:pPr>
        <w:spacing w:before="120" w:after="0" w:line="240" w:lineRule="auto"/>
        <w:ind w:firstLine="709"/>
        <w:jc w:val="both"/>
        <w:rPr>
          <w:rFonts w:ascii="Times New Roman" w:hAnsi="Times New Roman" w:cs="Times New Roman"/>
          <w:sz w:val="26"/>
          <w:szCs w:val="26"/>
          <w:u w:val="single"/>
        </w:rPr>
      </w:pPr>
      <w:r w:rsidRPr="006B3D55">
        <w:rPr>
          <w:rFonts w:ascii="Times New Roman" w:hAnsi="Times New Roman" w:cs="Times New Roman"/>
          <w:sz w:val="26"/>
          <w:szCs w:val="26"/>
          <w:u w:val="single"/>
        </w:rPr>
        <w:t>ФГБУ «ЦАО»</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 xml:space="preserve">1.Создана база данных Регионального информационного аналитического центра «Средняя атмосфера», сформированная  на основе спутниковых данных и включающая в себя значения температуры, геопотенциала, геострофического ветра и озона на различных уровнях (до 100 км) в узлах регулярной сетки. </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 xml:space="preserve"> Это особенно важно и имеет практическую значимость в условиях отсутствия отечественных данных реанализа.</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 xml:space="preserve">2. Разработан и апробирован метод   анализа вариаций озона и </w:t>
      </w:r>
      <w:proofErr w:type="spellStart"/>
      <w:r w:rsidRPr="006B3D55">
        <w:rPr>
          <w:rFonts w:ascii="Times New Roman" w:hAnsi="Times New Roman" w:cs="Times New Roman"/>
          <w:sz w:val="26"/>
          <w:szCs w:val="26"/>
        </w:rPr>
        <w:t>озоноактивных</w:t>
      </w:r>
      <w:proofErr w:type="spellEnd"/>
      <w:r w:rsidRPr="006B3D55">
        <w:rPr>
          <w:rFonts w:ascii="Times New Roman" w:hAnsi="Times New Roman" w:cs="Times New Roman"/>
          <w:sz w:val="26"/>
          <w:szCs w:val="26"/>
        </w:rPr>
        <w:t xml:space="preserve"> компонент внутри движущихся воздушных ма</w:t>
      </w:r>
      <w:proofErr w:type="gramStart"/>
      <w:r w:rsidRPr="006B3D55">
        <w:rPr>
          <w:rFonts w:ascii="Times New Roman" w:hAnsi="Times New Roman" w:cs="Times New Roman"/>
          <w:sz w:val="26"/>
          <w:szCs w:val="26"/>
        </w:rPr>
        <w:t>сс  стр</w:t>
      </w:r>
      <w:proofErr w:type="gramEnd"/>
      <w:r w:rsidRPr="006B3D55">
        <w:rPr>
          <w:rFonts w:ascii="Times New Roman" w:hAnsi="Times New Roman" w:cs="Times New Roman"/>
          <w:sz w:val="26"/>
          <w:szCs w:val="26"/>
        </w:rPr>
        <w:t xml:space="preserve">атосферного полярного вихря, обусловленных только химическими и термодинамическими процессами. </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 xml:space="preserve">3. Анализ зимне-весеннего сезона 2023-2024 года показал, что при раннем стратосферном потеплении в условиях отсутствия химического разрушения  озона его  общее содержание   </w:t>
      </w:r>
      <w:proofErr w:type="gramStart"/>
      <w:r w:rsidRPr="006B3D55">
        <w:rPr>
          <w:rFonts w:ascii="Times New Roman" w:hAnsi="Times New Roman" w:cs="Times New Roman"/>
          <w:sz w:val="26"/>
          <w:szCs w:val="26"/>
        </w:rPr>
        <w:t>превысило средние многолетние значения и продолжало</w:t>
      </w:r>
      <w:proofErr w:type="gramEnd"/>
      <w:r w:rsidRPr="006B3D55">
        <w:rPr>
          <w:rFonts w:ascii="Times New Roman" w:hAnsi="Times New Roman" w:cs="Times New Roman"/>
          <w:sz w:val="26"/>
          <w:szCs w:val="26"/>
        </w:rPr>
        <w:t xml:space="preserve"> увеличиваться, достигнув к концу марта – началу апреля максимальных значений за все годы наблюдений.</w:t>
      </w:r>
    </w:p>
    <w:p w:rsidR="003D5FFC" w:rsidRPr="006B3D55" w:rsidRDefault="006B3D55" w:rsidP="006B3D55">
      <w:pPr>
        <w:pStyle w:val="Standard"/>
        <w:ind w:firstLine="709"/>
        <w:jc w:val="both"/>
        <w:rPr>
          <w:rFonts w:ascii="Times New Roman" w:hAnsi="Times New Roman" w:cs="Times New Roman"/>
          <w:b w:val="0"/>
          <w:sz w:val="26"/>
          <w:szCs w:val="26"/>
        </w:rPr>
      </w:pPr>
      <w:r w:rsidRPr="006B3D55">
        <w:rPr>
          <w:rFonts w:ascii="Times New Roman" w:hAnsi="Times New Roman" w:cs="Times New Roman"/>
          <w:b w:val="0"/>
          <w:sz w:val="26"/>
          <w:szCs w:val="26"/>
        </w:rPr>
        <w:t xml:space="preserve">4. Показана принципиальная возможность диагностики и анализа межсезонных и внутри-сезонных перестроек динамических процессов в </w:t>
      </w:r>
      <w:proofErr w:type="spellStart"/>
      <w:r w:rsidRPr="006B3D55">
        <w:rPr>
          <w:rFonts w:ascii="Times New Roman" w:hAnsi="Times New Roman" w:cs="Times New Roman"/>
          <w:b w:val="0"/>
          <w:sz w:val="26"/>
          <w:szCs w:val="26"/>
        </w:rPr>
        <w:t>стратомезосфере</w:t>
      </w:r>
      <w:proofErr w:type="spellEnd"/>
      <w:r w:rsidRPr="006B3D55">
        <w:rPr>
          <w:rFonts w:ascii="Times New Roman" w:hAnsi="Times New Roman" w:cs="Times New Roman"/>
          <w:b w:val="0"/>
          <w:sz w:val="26"/>
          <w:szCs w:val="26"/>
        </w:rPr>
        <w:t xml:space="preserve"> на основе стандартных данных наблюдений действующей высоты слоя </w:t>
      </w:r>
      <w:proofErr w:type="gramStart"/>
      <w:r w:rsidRPr="006B3D55">
        <w:rPr>
          <w:rFonts w:ascii="Times New Roman" w:hAnsi="Times New Roman" w:cs="Times New Roman"/>
          <w:b w:val="0"/>
          <w:sz w:val="26"/>
          <w:szCs w:val="26"/>
        </w:rPr>
        <w:t>Е-спорадического</w:t>
      </w:r>
      <w:proofErr w:type="gramEnd"/>
      <w:r w:rsidRPr="006B3D55">
        <w:rPr>
          <w:rFonts w:ascii="Times New Roman" w:hAnsi="Times New Roman" w:cs="Times New Roman"/>
          <w:b w:val="0"/>
          <w:sz w:val="26"/>
          <w:szCs w:val="26"/>
        </w:rPr>
        <w:t xml:space="preserve"> на сети станций вертикального зондирования ионосферы</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5. Создан проект глобальной справочной климатической модели атмосферы Земли для диапазона высот 0-95 км на базе данных реанализа (1958-2021гг) и данных спутниковых наблюдений, а также разработан пользовательский интерфейс для ее практического применения.</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6. Применение химико-климатической модели  SOCOL и процедуры ассимиляцией данных реанализа адекватно прогнозируют минимум на 3-7 дней вперед  значение общего содержания озона в полярном стратосферном вихре  и уровни химического разрушения озона</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Pr>
          <w:rFonts w:ascii="Times New Roman" w:hAnsi="Times New Roman" w:cs="Times New Roman"/>
          <w:sz w:val="26"/>
          <w:szCs w:val="26"/>
        </w:rPr>
        <w:t xml:space="preserve">7. </w:t>
      </w:r>
      <w:r w:rsidRPr="006B3D55">
        <w:rPr>
          <w:rFonts w:ascii="Times New Roman" w:hAnsi="Times New Roman" w:cs="Times New Roman"/>
          <w:sz w:val="26"/>
          <w:szCs w:val="26"/>
        </w:rPr>
        <w:t>Сравнение результатов одновременных измерений аэрологическим Аэрозольным зондом обратного рассеяния (АЗОР)  и лидара на близких длинах волн позволяют рекомендовать его применение для получения непрерывных рядов данных в случаях невозможности работы лидара из-за метеоусловий. Перспектива применения многоволнового зонда (АЗОР) дают основу для  восстановления микрофизических характеристик аэрозоля.</w:t>
      </w:r>
    </w:p>
    <w:p w:rsidR="006B3D55" w:rsidRP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Pr>
          <w:rFonts w:ascii="Times New Roman" w:hAnsi="Times New Roman" w:cs="Times New Roman"/>
          <w:sz w:val="26"/>
          <w:szCs w:val="26"/>
        </w:rPr>
        <w:t>8</w:t>
      </w:r>
      <w:r w:rsidRPr="006B3D55">
        <w:rPr>
          <w:rFonts w:ascii="Times New Roman" w:hAnsi="Times New Roman" w:cs="Times New Roman"/>
          <w:sz w:val="26"/>
          <w:szCs w:val="26"/>
        </w:rPr>
        <w:t xml:space="preserve">. Разработана технология анализа и представления временных вариаций общего содержания и вертикального распределения озона, а также наземной </w:t>
      </w:r>
      <w:proofErr w:type="gramStart"/>
      <w:r w:rsidRPr="006B3D55">
        <w:rPr>
          <w:rFonts w:ascii="Times New Roman" w:hAnsi="Times New Roman" w:cs="Times New Roman"/>
          <w:sz w:val="26"/>
          <w:szCs w:val="26"/>
        </w:rPr>
        <w:t>УФ-радиации</w:t>
      </w:r>
      <w:proofErr w:type="gramEnd"/>
      <w:r w:rsidRPr="006B3D55">
        <w:rPr>
          <w:rFonts w:ascii="Times New Roman" w:hAnsi="Times New Roman" w:cs="Times New Roman"/>
          <w:sz w:val="26"/>
          <w:szCs w:val="26"/>
        </w:rPr>
        <w:t xml:space="preserve"> в отдельных пунктах территории РФ с использованием данных спектроскопических, лидарных и спутниковых измерений".</w:t>
      </w:r>
    </w:p>
    <w:p w:rsidR="006B3D55" w:rsidRDefault="006B3D55" w:rsidP="006B3D55">
      <w:pPr>
        <w:pStyle w:val="af3"/>
        <w:widowControl w:val="0"/>
        <w:tabs>
          <w:tab w:val="left" w:pos="0"/>
          <w:tab w:val="left" w:pos="33"/>
        </w:tabs>
        <w:ind w:firstLine="709"/>
        <w:jc w:val="both"/>
        <w:rPr>
          <w:rFonts w:ascii="Times New Roman" w:hAnsi="Times New Roman" w:cs="Times New Roman"/>
          <w:sz w:val="26"/>
          <w:szCs w:val="26"/>
        </w:rPr>
      </w:pPr>
      <w:r w:rsidRPr="006B3D55">
        <w:rPr>
          <w:rFonts w:ascii="Times New Roman" w:hAnsi="Times New Roman" w:cs="Times New Roman"/>
          <w:sz w:val="26"/>
          <w:szCs w:val="26"/>
        </w:rPr>
        <w:t>Создан макет прогностического комплекса состояния средней атмосферы (СА) и ее долговременных климатических изменений  с использованием химико-</w:t>
      </w:r>
      <w:r w:rsidRPr="006B3D55">
        <w:rPr>
          <w:rFonts w:ascii="Times New Roman" w:hAnsi="Times New Roman" w:cs="Times New Roman"/>
          <w:sz w:val="26"/>
          <w:szCs w:val="26"/>
        </w:rPr>
        <w:lastRenderedPageBreak/>
        <w:t>климатической модели SO</w:t>
      </w:r>
      <w:proofErr w:type="gramStart"/>
      <w:r w:rsidRPr="006B3D55">
        <w:rPr>
          <w:rFonts w:ascii="Times New Roman" w:hAnsi="Times New Roman" w:cs="Times New Roman"/>
          <w:sz w:val="26"/>
          <w:szCs w:val="26"/>
        </w:rPr>
        <w:t>С</w:t>
      </w:r>
      <w:proofErr w:type="gramEnd"/>
      <w:r w:rsidRPr="006B3D55">
        <w:rPr>
          <w:rFonts w:ascii="Times New Roman" w:hAnsi="Times New Roman" w:cs="Times New Roman"/>
          <w:sz w:val="26"/>
          <w:szCs w:val="26"/>
        </w:rPr>
        <w:t>OL и данных наблюдений.</w:t>
      </w:r>
    </w:p>
    <w:p w:rsidR="006D5B23" w:rsidRPr="006D5B23" w:rsidRDefault="006D5B23" w:rsidP="006D5B23">
      <w:pPr>
        <w:pStyle w:val="af3"/>
        <w:widowControl w:val="0"/>
        <w:tabs>
          <w:tab w:val="left" w:pos="0"/>
          <w:tab w:val="left" w:pos="33"/>
        </w:tabs>
        <w:spacing w:before="120"/>
        <w:ind w:firstLine="709"/>
        <w:jc w:val="both"/>
        <w:rPr>
          <w:rFonts w:ascii="Times New Roman" w:hAnsi="Times New Roman" w:cs="Times New Roman"/>
          <w:sz w:val="26"/>
          <w:szCs w:val="26"/>
          <w:u w:val="single"/>
        </w:rPr>
      </w:pPr>
      <w:r w:rsidRPr="006D5B23">
        <w:rPr>
          <w:rFonts w:ascii="Times New Roman" w:hAnsi="Times New Roman" w:cs="Times New Roman"/>
          <w:sz w:val="26"/>
          <w:szCs w:val="26"/>
          <w:u w:val="single"/>
        </w:rPr>
        <w:t>ФГБУ «НПО «Тайфун»</w:t>
      </w:r>
    </w:p>
    <w:p w:rsidR="006D5B23" w:rsidRPr="006D5B23" w:rsidRDefault="006D5B23" w:rsidP="006D5B2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D5B23">
        <w:rPr>
          <w:rFonts w:ascii="Times New Roman" w:eastAsia="Times New Roman" w:hAnsi="Times New Roman" w:cs="Times New Roman"/>
          <w:sz w:val="26"/>
          <w:szCs w:val="26"/>
          <w:lang w:eastAsia="ru-RU"/>
        </w:rPr>
        <w:t xml:space="preserve">Разработана технология анализа и представления временных вариаций общего содержания и вертикального распределения озона, а также наземной </w:t>
      </w:r>
      <w:proofErr w:type="gramStart"/>
      <w:r w:rsidRPr="006D5B23">
        <w:rPr>
          <w:rFonts w:ascii="Times New Roman" w:eastAsia="Times New Roman" w:hAnsi="Times New Roman" w:cs="Times New Roman"/>
          <w:sz w:val="26"/>
          <w:szCs w:val="26"/>
          <w:lang w:eastAsia="ru-RU"/>
        </w:rPr>
        <w:t>УФ-радиации</w:t>
      </w:r>
      <w:proofErr w:type="gramEnd"/>
      <w:r w:rsidRPr="006D5B23">
        <w:rPr>
          <w:rFonts w:ascii="Times New Roman" w:eastAsia="Times New Roman" w:hAnsi="Times New Roman" w:cs="Times New Roman"/>
          <w:sz w:val="26"/>
          <w:szCs w:val="26"/>
          <w:lang w:eastAsia="ru-RU"/>
        </w:rPr>
        <w:t xml:space="preserve"> в отдельных пунктах территории РФ с использованием данных спектроскопических, лидарных и спутниковых измерений.</w:t>
      </w:r>
    </w:p>
    <w:p w:rsidR="00C0396F" w:rsidRPr="00B30C33" w:rsidRDefault="00C0396F" w:rsidP="00B30C33">
      <w:pPr>
        <w:spacing w:after="0" w:line="240" w:lineRule="auto"/>
        <w:ind w:firstLine="709"/>
        <w:jc w:val="both"/>
        <w:rPr>
          <w:rFonts w:ascii="Times New Roman" w:hAnsi="Times New Roman" w:cs="Times New Roman"/>
          <w:sz w:val="26"/>
          <w:szCs w:val="26"/>
        </w:rPr>
      </w:pPr>
    </w:p>
    <w:p w:rsidR="00C0396F" w:rsidRPr="003D5FFC" w:rsidRDefault="00C0396F" w:rsidP="003D5FFC">
      <w:pPr>
        <w:spacing w:after="0" w:line="240" w:lineRule="auto"/>
        <w:ind w:firstLine="708"/>
        <w:jc w:val="both"/>
        <w:rPr>
          <w:rFonts w:ascii="Times New Roman" w:hAnsi="Times New Roman" w:cs="Times New Roman"/>
          <w:sz w:val="26"/>
          <w:szCs w:val="26"/>
        </w:rPr>
      </w:pPr>
    </w:p>
    <w:p w:rsidR="00255BAE" w:rsidRPr="00255BAE" w:rsidRDefault="00255BAE" w:rsidP="00255BAE">
      <w:pPr>
        <w:spacing w:after="0" w:line="240" w:lineRule="auto"/>
        <w:ind w:firstLine="709"/>
        <w:jc w:val="both"/>
        <w:rPr>
          <w:rFonts w:ascii="Times New Roman" w:hAnsi="Times New Roman" w:cs="Times New Roman"/>
          <w:sz w:val="26"/>
          <w:szCs w:val="26"/>
        </w:rPr>
      </w:pPr>
    </w:p>
    <w:p w:rsidR="005E1239" w:rsidRPr="00255BAE" w:rsidRDefault="005E1239" w:rsidP="00255BAE">
      <w:pPr>
        <w:spacing w:after="0" w:line="240" w:lineRule="auto"/>
        <w:ind w:firstLine="709"/>
        <w:jc w:val="both"/>
        <w:rPr>
          <w:rFonts w:ascii="Times New Roman" w:hAnsi="Times New Roman" w:cs="Times New Roman"/>
          <w:sz w:val="26"/>
          <w:szCs w:val="26"/>
        </w:rPr>
      </w:pPr>
      <w:r w:rsidRPr="00255BAE">
        <w:rPr>
          <w:rFonts w:ascii="Times New Roman" w:hAnsi="Times New Roman" w:cs="Times New Roman"/>
          <w:sz w:val="26"/>
          <w:szCs w:val="26"/>
        </w:rPr>
        <w:br w:type="page"/>
      </w:r>
    </w:p>
    <w:p w:rsidR="00D33520" w:rsidRPr="008535FE" w:rsidRDefault="00D33520" w:rsidP="008E0862">
      <w:pPr>
        <w:spacing w:after="0" w:line="240" w:lineRule="auto"/>
        <w:jc w:val="center"/>
        <w:rPr>
          <w:rFonts w:ascii="Times New Roman" w:hAnsi="Times New Roman" w:cs="Times New Roman"/>
          <w:b/>
          <w:sz w:val="26"/>
          <w:szCs w:val="26"/>
        </w:rPr>
      </w:pPr>
      <w:r w:rsidRPr="00D42591">
        <w:rPr>
          <w:rFonts w:ascii="Times New Roman" w:hAnsi="Times New Roman" w:cs="Times New Roman"/>
          <w:b/>
          <w:sz w:val="26"/>
          <w:szCs w:val="26"/>
        </w:rPr>
        <w:lastRenderedPageBreak/>
        <w:t>Направлени</w:t>
      </w:r>
      <w:r w:rsidR="008535FE" w:rsidRPr="00D42591">
        <w:rPr>
          <w:rFonts w:ascii="Times New Roman" w:hAnsi="Times New Roman" w:cs="Times New Roman"/>
          <w:b/>
          <w:sz w:val="26"/>
          <w:szCs w:val="26"/>
        </w:rPr>
        <w:t>е</w:t>
      </w:r>
      <w:r w:rsidRPr="00D42591">
        <w:rPr>
          <w:rFonts w:ascii="Times New Roman" w:hAnsi="Times New Roman" w:cs="Times New Roman"/>
          <w:b/>
          <w:sz w:val="26"/>
          <w:szCs w:val="26"/>
        </w:rPr>
        <w:t xml:space="preserve"> 3 «Исследования климата, его изменений и их последствий. Оценка гидрометеорологического режима и климатических ресурсов»</w:t>
      </w:r>
    </w:p>
    <w:p w:rsidR="00D33520" w:rsidRPr="008535FE" w:rsidRDefault="00D33520" w:rsidP="00D42591">
      <w:pPr>
        <w:spacing w:before="120" w:after="0" w:line="240" w:lineRule="auto"/>
        <w:jc w:val="center"/>
        <w:rPr>
          <w:rFonts w:ascii="Times New Roman" w:hAnsi="Times New Roman" w:cs="Times New Roman"/>
          <w:sz w:val="26"/>
          <w:szCs w:val="26"/>
        </w:rPr>
      </w:pPr>
      <w:r w:rsidRPr="008535FE">
        <w:rPr>
          <w:rFonts w:ascii="Times New Roman" w:hAnsi="Times New Roman" w:cs="Times New Roman"/>
          <w:sz w:val="26"/>
          <w:szCs w:val="26"/>
          <w:u w:val="single"/>
        </w:rPr>
        <w:t>Научные организаторы (кураторы</w:t>
      </w:r>
      <w:r w:rsidRPr="008535FE">
        <w:rPr>
          <w:rFonts w:ascii="Times New Roman" w:hAnsi="Times New Roman" w:cs="Times New Roman"/>
          <w:sz w:val="26"/>
          <w:szCs w:val="26"/>
        </w:rPr>
        <w:t xml:space="preserve">): В.М. Катцов, д.ф.-м.н. (ФГБУ «ГГО»),       </w:t>
      </w:r>
      <w:r w:rsidR="008E0862" w:rsidRPr="008535FE">
        <w:rPr>
          <w:rFonts w:ascii="Times New Roman" w:hAnsi="Times New Roman" w:cs="Times New Roman"/>
          <w:sz w:val="26"/>
          <w:szCs w:val="26"/>
        </w:rPr>
        <w:t xml:space="preserve">                  </w:t>
      </w:r>
      <w:r w:rsidRPr="008535FE">
        <w:rPr>
          <w:rFonts w:ascii="Times New Roman" w:hAnsi="Times New Roman" w:cs="Times New Roman"/>
          <w:sz w:val="26"/>
          <w:szCs w:val="26"/>
        </w:rPr>
        <w:t>С.М. Семенов, д.ф.-м.н. (ФГБУ «ИГКЭ»)</w:t>
      </w:r>
    </w:p>
    <w:p w:rsidR="00D33520" w:rsidRPr="008535FE" w:rsidRDefault="00D33520" w:rsidP="008E0862">
      <w:pPr>
        <w:spacing w:after="0" w:line="240" w:lineRule="auto"/>
        <w:ind w:right="-1"/>
        <w:jc w:val="center"/>
        <w:rPr>
          <w:rFonts w:ascii="Times New Roman" w:hAnsi="Times New Roman" w:cs="Times New Roman"/>
          <w:sz w:val="26"/>
          <w:szCs w:val="26"/>
        </w:rPr>
      </w:pPr>
      <w:r w:rsidRPr="008535FE">
        <w:rPr>
          <w:rFonts w:ascii="Times New Roman" w:hAnsi="Times New Roman" w:cs="Times New Roman"/>
          <w:sz w:val="26"/>
          <w:szCs w:val="26"/>
          <w:u w:val="single"/>
        </w:rPr>
        <w:t>Заказчик – координатор, ответственный за реализацию</w:t>
      </w:r>
      <w:r w:rsidRPr="008535FE">
        <w:rPr>
          <w:rFonts w:ascii="Times New Roman" w:hAnsi="Times New Roman" w:cs="Times New Roman"/>
          <w:sz w:val="26"/>
          <w:szCs w:val="26"/>
        </w:rPr>
        <w:t>: У</w:t>
      </w:r>
      <w:r w:rsidR="00FF2AD3" w:rsidRPr="008535FE">
        <w:rPr>
          <w:rFonts w:ascii="Times New Roman" w:hAnsi="Times New Roman" w:cs="Times New Roman"/>
          <w:sz w:val="26"/>
          <w:szCs w:val="26"/>
        </w:rPr>
        <w:t>ГСН</w:t>
      </w:r>
      <w:r w:rsidRPr="008535FE">
        <w:rPr>
          <w:rFonts w:ascii="Times New Roman" w:hAnsi="Times New Roman" w:cs="Times New Roman"/>
          <w:sz w:val="26"/>
          <w:szCs w:val="26"/>
        </w:rPr>
        <w:t xml:space="preserve">                               </w:t>
      </w:r>
      <w:r w:rsidR="008E0862" w:rsidRPr="008535FE">
        <w:rPr>
          <w:rFonts w:ascii="Times New Roman" w:hAnsi="Times New Roman" w:cs="Times New Roman"/>
          <w:sz w:val="26"/>
          <w:szCs w:val="26"/>
        </w:rPr>
        <w:t xml:space="preserve">     </w:t>
      </w:r>
      <w:r w:rsidRPr="008535FE">
        <w:rPr>
          <w:rFonts w:ascii="Times New Roman" w:hAnsi="Times New Roman" w:cs="Times New Roman"/>
          <w:sz w:val="26"/>
          <w:szCs w:val="26"/>
        </w:rPr>
        <w:t>(</w:t>
      </w:r>
      <w:r w:rsidR="003275EF" w:rsidRPr="008535FE">
        <w:rPr>
          <w:rFonts w:ascii="Times New Roman" w:hAnsi="Times New Roman" w:cs="Times New Roman"/>
          <w:sz w:val="26"/>
          <w:szCs w:val="26"/>
        </w:rPr>
        <w:t>Ю.Л. Цыба</w:t>
      </w:r>
      <w:r w:rsidRPr="008535FE">
        <w:rPr>
          <w:rFonts w:ascii="Times New Roman" w:hAnsi="Times New Roman" w:cs="Times New Roman"/>
          <w:sz w:val="26"/>
          <w:szCs w:val="26"/>
        </w:rPr>
        <w:t>)</w:t>
      </w:r>
    </w:p>
    <w:p w:rsidR="00D33520" w:rsidRPr="008535FE" w:rsidRDefault="00D33520" w:rsidP="008E0862">
      <w:pPr>
        <w:spacing w:after="0" w:line="240" w:lineRule="auto"/>
        <w:ind w:right="-1"/>
        <w:jc w:val="center"/>
        <w:rPr>
          <w:rFonts w:ascii="Times New Roman" w:hAnsi="Times New Roman" w:cs="Times New Roman"/>
          <w:sz w:val="26"/>
          <w:szCs w:val="26"/>
        </w:rPr>
      </w:pPr>
      <w:r w:rsidRPr="008535FE">
        <w:rPr>
          <w:rFonts w:ascii="Times New Roman" w:hAnsi="Times New Roman" w:cs="Times New Roman"/>
          <w:bCs/>
          <w:sz w:val="26"/>
          <w:szCs w:val="26"/>
          <w:u w:val="single"/>
        </w:rPr>
        <w:t>Созаказчики</w:t>
      </w:r>
      <w:r w:rsidRPr="008535FE">
        <w:rPr>
          <w:rFonts w:ascii="Times New Roman" w:hAnsi="Times New Roman" w:cs="Times New Roman"/>
          <w:bCs/>
          <w:sz w:val="26"/>
          <w:szCs w:val="26"/>
        </w:rPr>
        <w:t xml:space="preserve">: </w:t>
      </w:r>
      <w:r w:rsidRPr="008535FE">
        <w:rPr>
          <w:rFonts w:ascii="Times New Roman" w:hAnsi="Times New Roman" w:cs="Times New Roman"/>
          <w:sz w:val="26"/>
          <w:szCs w:val="26"/>
        </w:rPr>
        <w:t>УГ</w:t>
      </w:r>
      <w:r w:rsidR="003275EF" w:rsidRPr="008535FE">
        <w:rPr>
          <w:rFonts w:ascii="Times New Roman" w:hAnsi="Times New Roman" w:cs="Times New Roman"/>
          <w:sz w:val="26"/>
          <w:szCs w:val="26"/>
        </w:rPr>
        <w:t>СН</w:t>
      </w:r>
      <w:r w:rsidRPr="008535FE">
        <w:rPr>
          <w:rFonts w:ascii="Times New Roman" w:hAnsi="Times New Roman" w:cs="Times New Roman"/>
          <w:sz w:val="26"/>
          <w:szCs w:val="26"/>
        </w:rPr>
        <w:t xml:space="preserve"> (И.А. Евдокимов</w:t>
      </w:r>
      <w:r w:rsidR="00C953E3">
        <w:rPr>
          <w:rFonts w:ascii="Times New Roman" w:hAnsi="Times New Roman" w:cs="Times New Roman"/>
          <w:sz w:val="26"/>
          <w:szCs w:val="26"/>
        </w:rPr>
        <w:t>, А.А. Барухов</w:t>
      </w:r>
      <w:r w:rsidRPr="008535FE">
        <w:rPr>
          <w:rFonts w:ascii="Times New Roman" w:hAnsi="Times New Roman" w:cs="Times New Roman"/>
          <w:sz w:val="26"/>
          <w:szCs w:val="26"/>
        </w:rPr>
        <w:t>), УМЗ</w:t>
      </w:r>
      <w:r w:rsidR="00FF2AD3" w:rsidRPr="008535FE">
        <w:rPr>
          <w:rFonts w:ascii="Times New Roman" w:hAnsi="Times New Roman" w:cs="Times New Roman"/>
          <w:sz w:val="26"/>
          <w:szCs w:val="26"/>
        </w:rPr>
        <w:t>А</w:t>
      </w:r>
      <w:r w:rsidRPr="008535FE">
        <w:rPr>
          <w:rFonts w:ascii="Times New Roman" w:hAnsi="Times New Roman" w:cs="Times New Roman"/>
          <w:sz w:val="26"/>
          <w:szCs w:val="26"/>
        </w:rPr>
        <w:t xml:space="preserve"> (</w:t>
      </w:r>
      <w:r w:rsidR="008906EB">
        <w:rPr>
          <w:rFonts w:ascii="Times New Roman" w:hAnsi="Times New Roman" w:cs="Times New Roman"/>
          <w:sz w:val="26"/>
          <w:szCs w:val="26"/>
        </w:rPr>
        <w:t>С.Л. Мартынов</w:t>
      </w:r>
      <w:r w:rsidRPr="008535FE">
        <w:rPr>
          <w:rFonts w:ascii="Times New Roman" w:hAnsi="Times New Roman" w:cs="Times New Roman"/>
          <w:sz w:val="26"/>
          <w:szCs w:val="26"/>
        </w:rPr>
        <w:t>)</w:t>
      </w:r>
    </w:p>
    <w:p w:rsidR="00D33520" w:rsidRPr="008535FE" w:rsidRDefault="00D33520" w:rsidP="00D33520">
      <w:pPr>
        <w:spacing w:after="0" w:line="240" w:lineRule="auto"/>
        <w:ind w:right="-1" w:firstLine="709"/>
        <w:jc w:val="both"/>
        <w:rPr>
          <w:rFonts w:ascii="Times New Roman" w:hAnsi="Times New Roman" w:cs="Times New Roman"/>
          <w:b/>
          <w:bCs/>
          <w:sz w:val="26"/>
          <w:szCs w:val="26"/>
        </w:rPr>
      </w:pPr>
    </w:p>
    <w:p w:rsidR="00D33520" w:rsidRPr="008535FE" w:rsidRDefault="00D33520" w:rsidP="00D33520">
      <w:pPr>
        <w:spacing w:after="0" w:line="240" w:lineRule="auto"/>
        <w:ind w:right="-1" w:firstLine="709"/>
        <w:jc w:val="both"/>
        <w:rPr>
          <w:rFonts w:ascii="Times New Roman" w:hAnsi="Times New Roman" w:cs="Times New Roman"/>
          <w:sz w:val="26"/>
          <w:szCs w:val="26"/>
        </w:rPr>
      </w:pPr>
      <w:r w:rsidRPr="008535FE">
        <w:rPr>
          <w:rFonts w:ascii="Times New Roman" w:hAnsi="Times New Roman" w:cs="Times New Roman"/>
          <w:b/>
          <w:bCs/>
          <w:sz w:val="26"/>
          <w:szCs w:val="26"/>
          <w:u w:val="single"/>
        </w:rPr>
        <w:t>3.1. Развитие методов и технологий климатического обслуживания, включая совершенствование моделей прогнозирования климата, методов оценки последствий изменения климата, климатического обоснования национальных адаптационных планов и мониторинга эффективности адаптаций.</w:t>
      </w:r>
      <w:r w:rsidR="003A42B6">
        <w:rPr>
          <w:rFonts w:ascii="Times New Roman" w:hAnsi="Times New Roman" w:cs="Times New Roman"/>
          <w:b/>
          <w:bCs/>
          <w:sz w:val="26"/>
          <w:szCs w:val="26"/>
          <w:u w:val="single"/>
        </w:rPr>
        <w:t xml:space="preserve"> </w:t>
      </w:r>
      <w:r w:rsidRPr="008535FE">
        <w:rPr>
          <w:rFonts w:ascii="Times New Roman" w:hAnsi="Times New Roman" w:cs="Times New Roman"/>
          <w:bCs/>
          <w:sz w:val="26"/>
          <w:szCs w:val="26"/>
        </w:rPr>
        <w:t>(В.М. Катцов, д.ф.-м.н.)</w:t>
      </w:r>
    </w:p>
    <w:p w:rsidR="00D33520" w:rsidRPr="008535FE" w:rsidRDefault="00D33520" w:rsidP="00D33520">
      <w:pPr>
        <w:spacing w:after="0" w:line="240" w:lineRule="auto"/>
        <w:ind w:right="-1" w:firstLine="709"/>
        <w:jc w:val="both"/>
        <w:rPr>
          <w:rFonts w:ascii="Times New Roman" w:hAnsi="Times New Roman" w:cs="Times New Roman"/>
          <w:sz w:val="26"/>
          <w:szCs w:val="26"/>
        </w:rPr>
      </w:pPr>
    </w:p>
    <w:p w:rsidR="00D33520" w:rsidRPr="008535FE" w:rsidRDefault="00D33520" w:rsidP="00387E43">
      <w:pPr>
        <w:spacing w:after="0" w:line="240" w:lineRule="auto"/>
        <w:ind w:right="-1" w:firstLine="709"/>
        <w:jc w:val="both"/>
        <w:rPr>
          <w:rFonts w:ascii="Times New Roman" w:hAnsi="Times New Roman" w:cs="Times New Roman"/>
          <w:b/>
          <w:bCs/>
          <w:sz w:val="26"/>
          <w:szCs w:val="26"/>
        </w:rPr>
      </w:pPr>
      <w:r w:rsidRPr="008535FE">
        <w:rPr>
          <w:rFonts w:ascii="Times New Roman" w:hAnsi="Times New Roman" w:cs="Times New Roman"/>
          <w:b/>
          <w:sz w:val="26"/>
          <w:szCs w:val="26"/>
        </w:rPr>
        <w:t>Раздел 3.1.1.</w:t>
      </w:r>
      <w:r w:rsidRPr="008535FE">
        <w:rPr>
          <w:rFonts w:ascii="Times New Roman" w:hAnsi="Times New Roman" w:cs="Times New Roman"/>
          <w:bCs/>
          <w:sz w:val="26"/>
          <w:szCs w:val="26"/>
        </w:rPr>
        <w:t xml:space="preserve"> </w:t>
      </w:r>
      <w:r w:rsidRPr="008535FE">
        <w:rPr>
          <w:rFonts w:ascii="Times New Roman" w:hAnsi="Times New Roman" w:cs="Times New Roman"/>
          <w:b/>
          <w:bCs/>
          <w:sz w:val="26"/>
          <w:szCs w:val="26"/>
        </w:rPr>
        <w:t>Разработка новых стратегий, методов и технологий использования климатической информации для управления безопасностью и обеспечения устойчивого развития экономики и социальной сферы в условиях меняющегося климата.</w:t>
      </w:r>
    </w:p>
    <w:p w:rsidR="00387E43" w:rsidRPr="008535FE" w:rsidRDefault="00387E43" w:rsidP="00387E43">
      <w:pPr>
        <w:spacing w:after="0" w:line="240" w:lineRule="auto"/>
        <w:ind w:right="-1" w:firstLine="709"/>
        <w:jc w:val="both"/>
        <w:rPr>
          <w:rFonts w:ascii="Times New Roman" w:hAnsi="Times New Roman" w:cs="Times New Roman"/>
          <w:bCs/>
          <w:sz w:val="26"/>
          <w:szCs w:val="26"/>
        </w:rPr>
      </w:pPr>
      <w:r w:rsidRPr="008535FE">
        <w:rPr>
          <w:rFonts w:ascii="Times New Roman" w:hAnsi="Times New Roman" w:cs="Times New Roman"/>
          <w:bCs/>
          <w:sz w:val="26"/>
          <w:szCs w:val="26"/>
        </w:rPr>
        <w:t>ФГБУ «ГГО», ФГБУ «ВНИИГМИ-МЦД», ФГБУ «ИГКЭ»</w:t>
      </w:r>
    </w:p>
    <w:p w:rsidR="00C74410" w:rsidRPr="008535FE" w:rsidRDefault="00C74410" w:rsidP="00C74410">
      <w:pPr>
        <w:pStyle w:val="af"/>
        <w:spacing w:before="120"/>
        <w:ind w:left="0" w:firstLine="709"/>
        <w:contextualSpacing/>
        <w:rPr>
          <w:rFonts w:ascii="Times New Roman" w:hAnsi="Times New Roman"/>
          <w:sz w:val="26"/>
          <w:szCs w:val="26"/>
          <w:u w:val="single"/>
        </w:rPr>
      </w:pPr>
      <w:bookmarkStart w:id="1" w:name="_Hlk35608543"/>
      <w:r w:rsidRPr="008535FE">
        <w:rPr>
          <w:rFonts w:ascii="Times New Roman" w:hAnsi="Times New Roman"/>
          <w:sz w:val="26"/>
          <w:szCs w:val="26"/>
          <w:u w:val="single"/>
        </w:rPr>
        <w:t>ФГБУ «ГГО»</w:t>
      </w:r>
    </w:p>
    <w:p w:rsidR="007948F0" w:rsidRPr="007948F0" w:rsidRDefault="007948F0" w:rsidP="007948F0">
      <w:pPr>
        <w:spacing w:after="0" w:line="240" w:lineRule="auto"/>
        <w:ind w:firstLine="709"/>
        <w:jc w:val="both"/>
        <w:rPr>
          <w:rFonts w:ascii="Times New Roman" w:eastAsia="Calibri" w:hAnsi="Times New Roman" w:cs="Times New Roman"/>
          <w:sz w:val="26"/>
          <w:szCs w:val="26"/>
        </w:rPr>
      </w:pPr>
      <w:r w:rsidRPr="007948F0">
        <w:rPr>
          <w:rFonts w:ascii="Times New Roman" w:eastAsia="Times New Roman" w:hAnsi="Times New Roman" w:cs="Times New Roman"/>
          <w:sz w:val="26"/>
          <w:szCs w:val="26"/>
          <w:lang w:eastAsia="ru-RU"/>
        </w:rPr>
        <w:t>Выполнен детализированный анализ воздействия опасных и неблагоприятных гидрометеорологических явлений на объекты инфраструктуры различные сектора экономики</w:t>
      </w:r>
      <w:r w:rsidRPr="007948F0">
        <w:rPr>
          <w:rFonts w:ascii="Times New Roman" w:eastAsia="Calibri" w:hAnsi="Times New Roman" w:cs="Times New Roman"/>
          <w:sz w:val="26"/>
          <w:szCs w:val="26"/>
        </w:rPr>
        <w:t xml:space="preserve">. </w:t>
      </w:r>
      <w:proofErr w:type="gramStart"/>
      <w:r w:rsidRPr="007948F0">
        <w:rPr>
          <w:rFonts w:ascii="Times New Roman" w:eastAsia="Calibri" w:hAnsi="Times New Roman" w:cs="Times New Roman"/>
          <w:sz w:val="26"/>
          <w:szCs w:val="26"/>
        </w:rPr>
        <w:t>Разработан структурированный перечень опасных и неблагоприятных гидрометеорологических явлений и их воздействий на объекты ТЭК (производство, передача и распределение электроэнергии), коммунальное хозяйство, водное хозяйство, строительство, транспорт (автомобильный, железнодорожный, авиационный, водный), агропромышленный комплекс).</w:t>
      </w:r>
      <w:proofErr w:type="gramEnd"/>
      <w:r w:rsidRPr="007948F0">
        <w:rPr>
          <w:rFonts w:ascii="Times New Roman" w:eastAsia="Calibri" w:hAnsi="Times New Roman" w:cs="Times New Roman"/>
          <w:sz w:val="26"/>
          <w:szCs w:val="26"/>
        </w:rPr>
        <w:t xml:space="preserve"> При описании воздействий учитывается не только вид ОГМЯ, но и их интенсивность.</w:t>
      </w:r>
    </w:p>
    <w:p w:rsidR="007948F0" w:rsidRPr="007948F0" w:rsidRDefault="007948F0" w:rsidP="007948F0">
      <w:pPr>
        <w:spacing w:after="0" w:line="240" w:lineRule="auto"/>
        <w:ind w:firstLine="709"/>
        <w:jc w:val="both"/>
        <w:rPr>
          <w:rFonts w:ascii="Times New Roman" w:eastAsia="Calibri" w:hAnsi="Times New Roman" w:cs="Times New Roman"/>
          <w:sz w:val="26"/>
          <w:szCs w:val="26"/>
        </w:rPr>
      </w:pPr>
      <w:r w:rsidRPr="007948F0">
        <w:rPr>
          <w:rFonts w:ascii="Times New Roman" w:eastAsia="Calibri" w:hAnsi="Times New Roman" w:cs="Times New Roman"/>
          <w:sz w:val="26"/>
          <w:szCs w:val="26"/>
        </w:rPr>
        <w:t>Выполнена оценка изменения годовой и сезонной повторяемости опасных и неблагоприятных атмосферных явлений (экстремально интенсивные осадки,  сильный ветер</w:t>
      </w:r>
      <w:proofErr w:type="gramStart"/>
      <w:r w:rsidRPr="007948F0">
        <w:rPr>
          <w:rFonts w:ascii="Times New Roman" w:eastAsia="Calibri" w:hAnsi="Times New Roman" w:cs="Times New Roman"/>
          <w:sz w:val="26"/>
          <w:szCs w:val="26"/>
        </w:rPr>
        <w:t xml:space="preserve"> ,</w:t>
      </w:r>
      <w:proofErr w:type="gramEnd"/>
      <w:r w:rsidRPr="007948F0">
        <w:rPr>
          <w:rFonts w:ascii="Times New Roman" w:eastAsia="Calibri" w:hAnsi="Times New Roman" w:cs="Times New Roman"/>
          <w:sz w:val="26"/>
          <w:szCs w:val="26"/>
        </w:rPr>
        <w:t xml:space="preserve"> сильная жара, сильный мороз.)</w:t>
      </w:r>
      <w:r w:rsidRPr="007948F0">
        <w:rPr>
          <w:rFonts w:ascii="Times New Roman" w:eastAsia="Calibri" w:hAnsi="Times New Roman" w:cs="Times New Roman"/>
          <w:color w:val="000000"/>
          <w:sz w:val="26"/>
          <w:szCs w:val="26"/>
        </w:rPr>
        <w:t xml:space="preserve">  для двух тридцатилетних периода 1971-2000 и 1991-2020</w:t>
      </w:r>
      <w:r w:rsidRPr="007948F0">
        <w:rPr>
          <w:rFonts w:ascii="Times New Roman" w:eastAsia="Calibri" w:hAnsi="Times New Roman" w:cs="Times New Roman"/>
          <w:sz w:val="26"/>
          <w:szCs w:val="26"/>
        </w:rPr>
        <w:t xml:space="preserve">. </w:t>
      </w:r>
      <w:proofErr w:type="gramStart"/>
      <w:r w:rsidRPr="007948F0">
        <w:rPr>
          <w:rFonts w:ascii="Times New Roman" w:eastAsia="Calibri" w:hAnsi="Times New Roman" w:cs="Times New Roman"/>
          <w:color w:val="000000"/>
          <w:sz w:val="26"/>
          <w:szCs w:val="26"/>
        </w:rPr>
        <w:t>Для каждого опасного явления определено два уровня пороговых значений: порог «Неблагоприятное явление»,</w:t>
      </w:r>
      <w:r w:rsidRPr="007948F0">
        <w:rPr>
          <w:rFonts w:ascii="Times New Roman" w:eastAsia="Calibri" w:hAnsi="Times New Roman" w:cs="Times New Roman"/>
          <w:sz w:val="26"/>
          <w:szCs w:val="26"/>
        </w:rPr>
        <w:t xml:space="preserve"> которые по своим характеристикам (интенсивности, продолжительности) не достигает критериев ОЯ, но значительно затрудняет деятельность отдельных отраслей экономики, </w:t>
      </w:r>
      <w:r w:rsidRPr="007948F0">
        <w:rPr>
          <w:rFonts w:ascii="Times New Roman" w:eastAsia="Calibri" w:hAnsi="Times New Roman" w:cs="Times New Roman"/>
          <w:color w:val="000000"/>
          <w:sz w:val="26"/>
          <w:szCs w:val="26"/>
        </w:rPr>
        <w:t xml:space="preserve">  порог «Опасное явление»</w:t>
      </w:r>
      <w:r w:rsidRPr="007948F0">
        <w:rPr>
          <w:rFonts w:ascii="Times New Roman" w:eastAsia="Calibri" w:hAnsi="Times New Roman" w:cs="Times New Roman"/>
          <w:sz w:val="26"/>
          <w:szCs w:val="26"/>
        </w:rPr>
        <w:t xml:space="preserve"> (</w:t>
      </w:r>
      <w:r w:rsidRPr="007948F0">
        <w:rPr>
          <w:rFonts w:ascii="Times New Roman" w:eastAsia="Calibri" w:hAnsi="Times New Roman" w:cs="Times New Roman"/>
          <w:color w:val="000000"/>
          <w:sz w:val="26"/>
          <w:szCs w:val="26"/>
        </w:rPr>
        <w:t xml:space="preserve">в соответствии с типовым  перечнем опасных гидрометеорологических явлений Росгидромета), которое </w:t>
      </w:r>
      <w:r w:rsidRPr="007948F0">
        <w:rPr>
          <w:rFonts w:ascii="Times New Roman" w:eastAsia="Calibri" w:hAnsi="Times New Roman" w:cs="Times New Roman"/>
          <w:sz w:val="26"/>
          <w:szCs w:val="26"/>
        </w:rPr>
        <w:t xml:space="preserve">интенсивностью, продолжительностью и временем возникновения представляет угрозу безопасности людей, а также может нанести значительный ущерб отраслям экономики. </w:t>
      </w:r>
      <w:proofErr w:type="gramEnd"/>
    </w:p>
    <w:p w:rsidR="002F3059" w:rsidRDefault="007948F0" w:rsidP="007948F0">
      <w:pPr>
        <w:spacing w:after="0" w:line="240" w:lineRule="auto"/>
        <w:ind w:firstLine="709"/>
        <w:jc w:val="both"/>
        <w:rPr>
          <w:rFonts w:ascii="Times New Roman" w:hAnsi="Times New Roman" w:cs="Times New Roman"/>
          <w:sz w:val="26"/>
          <w:szCs w:val="26"/>
        </w:rPr>
      </w:pPr>
      <w:r w:rsidRPr="007948F0">
        <w:rPr>
          <w:rFonts w:ascii="Times New Roman" w:eastAsia="Calibri" w:hAnsi="Times New Roman" w:cs="Times New Roman"/>
          <w:sz w:val="26"/>
          <w:szCs w:val="26"/>
        </w:rPr>
        <w:t xml:space="preserve">Проанализированы возможности применения различных подходов к оценке редких экстремально высоких значений приземной температуры воздуха по данным наблюдений на территории России. Выявлены региональные различия в чувствительности рассматриваемых параметров к современным климатическим изменениям.  Показано, что на большей части РФ (как в ЕЧР, так и в АЧР) для обеспечения безопасности и надежности функционирования объектов инфраструктуры учет </w:t>
      </w:r>
      <w:proofErr w:type="spellStart"/>
      <w:r w:rsidRPr="007948F0">
        <w:rPr>
          <w:rFonts w:ascii="Times New Roman" w:eastAsia="Calibri" w:hAnsi="Times New Roman" w:cs="Times New Roman"/>
          <w:sz w:val="26"/>
          <w:szCs w:val="26"/>
        </w:rPr>
        <w:t>нестационарности</w:t>
      </w:r>
      <w:proofErr w:type="spellEnd"/>
      <w:r w:rsidRPr="007948F0">
        <w:rPr>
          <w:rFonts w:ascii="Times New Roman" w:eastAsia="Calibri" w:hAnsi="Times New Roman" w:cs="Times New Roman"/>
          <w:sz w:val="26"/>
          <w:szCs w:val="26"/>
        </w:rPr>
        <w:t xml:space="preserve"> климатического режима при определении характеристик редких экстремумов является необходимым.</w:t>
      </w:r>
    </w:p>
    <w:p w:rsidR="003A42B6" w:rsidRDefault="003A42B6" w:rsidP="007576A0">
      <w:pPr>
        <w:spacing w:before="120" w:after="0" w:line="240" w:lineRule="auto"/>
        <w:ind w:firstLine="709"/>
        <w:jc w:val="both"/>
        <w:rPr>
          <w:rFonts w:ascii="Times New Roman" w:hAnsi="Times New Roman" w:cs="Times New Roman"/>
          <w:sz w:val="26"/>
          <w:szCs w:val="26"/>
          <w:u w:val="single"/>
        </w:rPr>
      </w:pPr>
    </w:p>
    <w:p w:rsidR="003A42B6" w:rsidRDefault="003A42B6" w:rsidP="007576A0">
      <w:pPr>
        <w:spacing w:before="120" w:after="0" w:line="240" w:lineRule="auto"/>
        <w:ind w:firstLine="709"/>
        <w:jc w:val="both"/>
        <w:rPr>
          <w:rFonts w:ascii="Times New Roman" w:hAnsi="Times New Roman" w:cs="Times New Roman"/>
          <w:sz w:val="26"/>
          <w:szCs w:val="26"/>
          <w:u w:val="single"/>
        </w:rPr>
      </w:pPr>
    </w:p>
    <w:p w:rsidR="00C74410" w:rsidRPr="008535FE" w:rsidRDefault="00C74410" w:rsidP="007576A0">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lastRenderedPageBreak/>
        <w:t>ФГБУ «ВНИИГМИ</w:t>
      </w:r>
      <w:r w:rsidR="00C75D54">
        <w:rPr>
          <w:rFonts w:ascii="Times New Roman" w:hAnsi="Times New Roman" w:cs="Times New Roman"/>
          <w:sz w:val="26"/>
          <w:szCs w:val="26"/>
          <w:u w:val="single"/>
        </w:rPr>
        <w:t>-МЦД</w:t>
      </w:r>
      <w:r w:rsidRPr="008535FE">
        <w:rPr>
          <w:rFonts w:ascii="Times New Roman" w:hAnsi="Times New Roman" w:cs="Times New Roman"/>
          <w:sz w:val="26"/>
          <w:szCs w:val="26"/>
          <w:u w:val="single"/>
        </w:rPr>
        <w:t>»</w:t>
      </w:r>
    </w:p>
    <w:p w:rsidR="007948F0" w:rsidRPr="007948F0" w:rsidRDefault="007948F0" w:rsidP="007948F0">
      <w:pPr>
        <w:spacing w:after="0" w:line="240" w:lineRule="auto"/>
        <w:ind w:firstLine="709"/>
        <w:jc w:val="both"/>
        <w:rPr>
          <w:rFonts w:ascii="Times New Roman" w:eastAsia="Times New Roman" w:hAnsi="Times New Roman" w:cs="Times New Roman"/>
          <w:sz w:val="26"/>
          <w:szCs w:val="26"/>
          <w:lang w:eastAsia="ru-RU"/>
        </w:rPr>
      </w:pPr>
      <w:r w:rsidRPr="007948F0">
        <w:rPr>
          <w:rFonts w:ascii="Times New Roman" w:eastAsia="Times New Roman" w:hAnsi="Times New Roman" w:cs="Times New Roman"/>
          <w:sz w:val="26"/>
          <w:szCs w:val="26"/>
          <w:lang w:eastAsia="ru-RU"/>
        </w:rPr>
        <w:t xml:space="preserve">Актуализированы </w:t>
      </w:r>
      <w:r w:rsidRPr="007948F0">
        <w:rPr>
          <w:rFonts w:ascii="Times New Roman" w:eastAsia="Times New Roman" w:hAnsi="Times New Roman" w:cs="Times New Roman"/>
          <w:color w:val="000000"/>
          <w:sz w:val="26"/>
          <w:szCs w:val="26"/>
          <w:lang w:eastAsia="ru-RU"/>
        </w:rPr>
        <w:t>таблицы экстремумов НПС «Климат России». Актуализирована открытая версия НПС «Климат России» на сайте института.</w:t>
      </w:r>
    </w:p>
    <w:p w:rsidR="007948F0" w:rsidRPr="007948F0" w:rsidRDefault="007948F0" w:rsidP="007948F0">
      <w:pPr>
        <w:spacing w:after="0" w:line="240" w:lineRule="auto"/>
        <w:ind w:firstLine="709"/>
        <w:jc w:val="both"/>
        <w:rPr>
          <w:rFonts w:ascii="Times New Roman" w:eastAsia="Times New Roman" w:hAnsi="Times New Roman" w:cs="Times New Roman"/>
          <w:sz w:val="26"/>
          <w:szCs w:val="26"/>
          <w:lang w:eastAsia="ru-RU"/>
        </w:rPr>
      </w:pPr>
      <w:r w:rsidRPr="007948F0">
        <w:rPr>
          <w:rFonts w:ascii="Times New Roman" w:eastAsia="Times New Roman" w:hAnsi="Times New Roman" w:cs="Times New Roman"/>
          <w:sz w:val="26"/>
          <w:szCs w:val="26"/>
          <w:lang w:eastAsia="ru-RU"/>
        </w:rPr>
        <w:t>Разработан макет и рассчитана новая таблица электронного НПС «Климат России» «Повторяемость средней скорости ветра &gt;12м/с, &gt;14 м/с, &gt;20 м/с, &gt;24 м/</w:t>
      </w:r>
      <w:proofErr w:type="gramStart"/>
      <w:r w:rsidRPr="007948F0">
        <w:rPr>
          <w:rFonts w:ascii="Times New Roman" w:eastAsia="Times New Roman" w:hAnsi="Times New Roman" w:cs="Times New Roman"/>
          <w:sz w:val="26"/>
          <w:szCs w:val="26"/>
          <w:lang w:eastAsia="ru-RU"/>
        </w:rPr>
        <w:t>с</w:t>
      </w:r>
      <w:proofErr w:type="gramEnd"/>
      <w:r w:rsidRPr="007948F0">
        <w:rPr>
          <w:rFonts w:ascii="Times New Roman" w:eastAsia="Times New Roman" w:hAnsi="Times New Roman" w:cs="Times New Roman"/>
          <w:sz w:val="26"/>
          <w:szCs w:val="26"/>
          <w:lang w:eastAsia="ru-RU"/>
        </w:rPr>
        <w:t xml:space="preserve">». Значения скорости ветра выбраны исходя из критериев опасности для различных отраслей экономики. </w:t>
      </w:r>
    </w:p>
    <w:p w:rsidR="007948F0" w:rsidRPr="007948F0" w:rsidRDefault="007948F0" w:rsidP="007948F0">
      <w:pPr>
        <w:spacing w:after="0" w:line="240" w:lineRule="auto"/>
        <w:ind w:firstLine="709"/>
        <w:jc w:val="both"/>
        <w:rPr>
          <w:rFonts w:ascii="Times New Roman" w:eastAsia="Times New Roman" w:hAnsi="Times New Roman" w:cs="Times New Roman"/>
          <w:sz w:val="26"/>
          <w:szCs w:val="26"/>
          <w:lang w:eastAsia="ru-RU"/>
        </w:rPr>
      </w:pPr>
      <w:proofErr w:type="gramStart"/>
      <w:r w:rsidRPr="007948F0">
        <w:rPr>
          <w:rFonts w:ascii="Times New Roman" w:eastAsia="Times New Roman" w:hAnsi="Times New Roman" w:cs="Times New Roman"/>
          <w:sz w:val="26"/>
          <w:szCs w:val="26"/>
          <w:lang w:eastAsia="ru-RU"/>
        </w:rPr>
        <w:t>Рассчитаны и внесены</w:t>
      </w:r>
      <w:proofErr w:type="gramEnd"/>
      <w:r w:rsidRPr="007948F0">
        <w:rPr>
          <w:rFonts w:ascii="Times New Roman" w:eastAsia="Times New Roman" w:hAnsi="Times New Roman" w:cs="Times New Roman"/>
          <w:sz w:val="26"/>
          <w:szCs w:val="26"/>
          <w:lang w:eastAsia="ru-RU"/>
        </w:rPr>
        <w:t xml:space="preserve"> в НПС «Климат России» таблицы по данным метеорологической станции Геническ Херсонской области. В соответствии с рекомендациями методистов ГГО им. А.И. Воейкова внесены изменения в таблицу «Средняя продолжительность гроз». Проведен мониторинг наблюдательной сети Росгидромета, внесены изменения в каталог НПС в связи с закрытием, переносом станций, изменением их координат. На регулярной основе проведены консультации пользователей, анализ их предложений и замечаний.</w:t>
      </w:r>
    </w:p>
    <w:p w:rsidR="007948F0" w:rsidRPr="007948F0" w:rsidRDefault="007948F0" w:rsidP="007948F0">
      <w:pPr>
        <w:spacing w:after="0" w:line="240" w:lineRule="auto"/>
        <w:ind w:firstLine="709"/>
        <w:jc w:val="both"/>
        <w:rPr>
          <w:rFonts w:ascii="Times New Roman" w:eastAsia="Times New Roman" w:hAnsi="Times New Roman" w:cs="Times New Roman"/>
          <w:sz w:val="26"/>
          <w:szCs w:val="26"/>
          <w:lang w:eastAsia="ru-RU"/>
        </w:rPr>
      </w:pPr>
      <w:r w:rsidRPr="007948F0">
        <w:rPr>
          <w:rFonts w:ascii="Times New Roman" w:eastAsia="Times New Roman" w:hAnsi="Times New Roman" w:cs="Times New Roman"/>
          <w:sz w:val="26"/>
          <w:szCs w:val="26"/>
          <w:lang w:eastAsia="ru-RU"/>
        </w:rPr>
        <w:t xml:space="preserve">Пополнены временные ряды данных наблюдений за количеством лесных пожаров и ряды данных о лесных площадях, пройденных пожарами в Субъектах РФ. Определены критические значения индекса Нестерова для возгорания леса по Субъектам РФ с учетом различной чувствительности потенциальной горимости леса в регионах. </w:t>
      </w:r>
      <w:proofErr w:type="gramStart"/>
      <w:r w:rsidRPr="007948F0">
        <w:rPr>
          <w:rFonts w:ascii="Times New Roman" w:eastAsia="Times New Roman" w:hAnsi="Times New Roman" w:cs="Times New Roman"/>
          <w:sz w:val="26"/>
          <w:szCs w:val="26"/>
          <w:lang w:eastAsia="ru-RU"/>
        </w:rPr>
        <w:t>Получены прогностические оценки тенденций изменений продолжительности пожароопасного периода и площади возгорания леса на ближайшие 10 лет с учетом различной чувствительности потенциальной горимости леса к долговременным изменения климата по регионам РФ.</w:t>
      </w:r>
      <w:proofErr w:type="gramEnd"/>
    </w:p>
    <w:p w:rsidR="007948F0" w:rsidRPr="007948F0" w:rsidRDefault="007948F0" w:rsidP="007948F0">
      <w:pPr>
        <w:autoSpaceDN w:val="0"/>
        <w:spacing w:after="0" w:line="240" w:lineRule="auto"/>
        <w:ind w:firstLine="709"/>
        <w:contextualSpacing/>
        <w:jc w:val="both"/>
        <w:rPr>
          <w:rFonts w:ascii="Times New Roman" w:eastAsia="Times New Roman" w:hAnsi="Times New Roman" w:cs="Times New Roman"/>
          <w:sz w:val="26"/>
          <w:szCs w:val="26"/>
          <w:lang w:eastAsia="ru-RU"/>
        </w:rPr>
      </w:pPr>
      <w:r w:rsidRPr="007948F0">
        <w:rPr>
          <w:rFonts w:ascii="Times New Roman" w:eastAsia="Calibri" w:hAnsi="Times New Roman" w:cs="Times New Roman"/>
          <w:sz w:val="26"/>
          <w:szCs w:val="26"/>
        </w:rPr>
        <w:t xml:space="preserve">Подготовлены многолетние (с 1981 г. по 2021 г. включительно) ряды данных стока рек в половодье в местах расположения промышленно и социально значимых объектов </w:t>
      </w:r>
      <w:r w:rsidRPr="007948F0">
        <w:rPr>
          <w:rFonts w:ascii="Times New Roman" w:eastAsia="Calibri" w:hAnsi="Times New Roman" w:cs="Times New Roman"/>
          <w:sz w:val="26"/>
          <w:szCs w:val="26"/>
          <w:lang w:eastAsia="ru-RU"/>
        </w:rPr>
        <w:t xml:space="preserve">Европейской части РФ без бассейна реки Волги по 9 </w:t>
      </w:r>
      <w:r w:rsidRPr="007948F0">
        <w:rPr>
          <w:rFonts w:ascii="Times New Roman" w:eastAsia="Calibri" w:hAnsi="Times New Roman" w:cs="Times New Roman"/>
          <w:sz w:val="26"/>
          <w:szCs w:val="26"/>
        </w:rPr>
        <w:t xml:space="preserve">гидрологическим постам. Подготовлены многолетние (с 1981 г. по 2021 г. включительно) ряды данных по осадкам, участвующим в формировании половодья, в водосборах изучаемых рек </w:t>
      </w:r>
      <w:r w:rsidRPr="007948F0">
        <w:rPr>
          <w:rFonts w:ascii="Times New Roman" w:eastAsia="Calibri" w:hAnsi="Times New Roman" w:cs="Times New Roman"/>
          <w:sz w:val="26"/>
          <w:szCs w:val="26"/>
          <w:lang w:eastAsia="ru-RU"/>
        </w:rPr>
        <w:t>Европейской части РФ без бассейна реки Волги</w:t>
      </w:r>
      <w:r w:rsidRPr="007948F0">
        <w:rPr>
          <w:rFonts w:ascii="Times New Roman" w:eastAsia="Calibri" w:hAnsi="Times New Roman" w:cs="Times New Roman"/>
          <w:sz w:val="26"/>
          <w:szCs w:val="26"/>
        </w:rPr>
        <w:t xml:space="preserve">. Получены уравнения регрессии </w:t>
      </w:r>
      <w:proofErr w:type="gramStart"/>
      <w:r w:rsidRPr="007948F0">
        <w:rPr>
          <w:rFonts w:ascii="Times New Roman" w:eastAsia="Calibri" w:hAnsi="Times New Roman" w:cs="Times New Roman"/>
          <w:sz w:val="26"/>
          <w:szCs w:val="26"/>
          <w:lang w:val="en-US"/>
        </w:rPr>
        <w:t>Q</w:t>
      </w:r>
      <w:proofErr w:type="spellStart"/>
      <w:proofErr w:type="gramEnd"/>
      <w:r w:rsidRPr="007948F0">
        <w:rPr>
          <w:rFonts w:ascii="Times New Roman" w:eastAsia="Calibri" w:hAnsi="Times New Roman" w:cs="Times New Roman"/>
          <w:sz w:val="26"/>
          <w:szCs w:val="26"/>
          <w:vertAlign w:val="subscript"/>
        </w:rPr>
        <w:t>ппп</w:t>
      </w:r>
      <w:proofErr w:type="spellEnd"/>
      <w:r w:rsidRPr="007948F0">
        <w:rPr>
          <w:rFonts w:ascii="Times New Roman" w:eastAsia="Calibri" w:hAnsi="Times New Roman" w:cs="Times New Roman"/>
          <w:sz w:val="26"/>
          <w:szCs w:val="26"/>
        </w:rPr>
        <w:t>=</w:t>
      </w:r>
      <w:r w:rsidRPr="007948F0">
        <w:rPr>
          <w:rFonts w:ascii="Times New Roman" w:eastAsia="Calibri" w:hAnsi="Times New Roman" w:cs="Times New Roman"/>
          <w:sz w:val="26"/>
          <w:szCs w:val="26"/>
          <w:lang w:val="en-US"/>
        </w:rPr>
        <w:t>f</w:t>
      </w:r>
      <w:r w:rsidRPr="007948F0">
        <w:rPr>
          <w:rFonts w:ascii="Times New Roman" w:eastAsia="Calibri" w:hAnsi="Times New Roman" w:cs="Times New Roman"/>
          <w:sz w:val="26"/>
          <w:szCs w:val="26"/>
        </w:rPr>
        <w:t>(</w:t>
      </w:r>
      <w:r w:rsidRPr="007948F0">
        <w:rPr>
          <w:rFonts w:ascii="Times New Roman" w:eastAsia="Calibri" w:hAnsi="Times New Roman" w:cs="Times New Roman"/>
          <w:sz w:val="26"/>
          <w:szCs w:val="26"/>
          <w:lang w:val="en-US"/>
        </w:rPr>
        <w:t>R</w:t>
      </w:r>
      <w:r w:rsidRPr="007948F0">
        <w:rPr>
          <w:rFonts w:ascii="Times New Roman" w:eastAsia="Calibri" w:hAnsi="Times New Roman" w:cs="Times New Roman"/>
          <w:sz w:val="26"/>
          <w:szCs w:val="26"/>
        </w:rPr>
        <w:t xml:space="preserve">), где </w:t>
      </w:r>
      <w:r w:rsidRPr="007948F0">
        <w:rPr>
          <w:rFonts w:ascii="Times New Roman" w:eastAsia="Calibri" w:hAnsi="Times New Roman" w:cs="Times New Roman"/>
          <w:sz w:val="26"/>
          <w:szCs w:val="26"/>
          <w:lang w:val="en-US"/>
        </w:rPr>
        <w:t>Q</w:t>
      </w:r>
      <w:proofErr w:type="spellStart"/>
      <w:r w:rsidRPr="007948F0">
        <w:rPr>
          <w:rFonts w:ascii="Times New Roman" w:eastAsia="Calibri" w:hAnsi="Times New Roman" w:cs="Times New Roman"/>
          <w:sz w:val="26"/>
          <w:szCs w:val="26"/>
          <w:vertAlign w:val="subscript"/>
        </w:rPr>
        <w:t>ппп</w:t>
      </w:r>
      <w:proofErr w:type="spellEnd"/>
      <w:r w:rsidRPr="007948F0">
        <w:rPr>
          <w:rFonts w:ascii="Times New Roman" w:eastAsia="Calibri" w:hAnsi="Times New Roman" w:cs="Times New Roman"/>
          <w:sz w:val="26"/>
          <w:szCs w:val="26"/>
        </w:rPr>
        <w:t xml:space="preserve"> – сток воды периода пика половодья в м</w:t>
      </w:r>
      <w:r w:rsidRPr="007948F0">
        <w:rPr>
          <w:rFonts w:ascii="Times New Roman" w:eastAsia="Calibri" w:hAnsi="Times New Roman" w:cs="Times New Roman"/>
          <w:sz w:val="26"/>
          <w:szCs w:val="26"/>
          <w:vertAlign w:val="superscript"/>
        </w:rPr>
        <w:t>3</w:t>
      </w:r>
      <w:r w:rsidRPr="007948F0">
        <w:rPr>
          <w:rFonts w:ascii="Times New Roman" w:eastAsia="Calibri" w:hAnsi="Times New Roman" w:cs="Times New Roman"/>
          <w:sz w:val="26"/>
          <w:szCs w:val="26"/>
        </w:rPr>
        <w:t xml:space="preserve">/с, </w:t>
      </w:r>
      <w:r w:rsidRPr="007948F0">
        <w:rPr>
          <w:rFonts w:ascii="Times New Roman" w:eastAsia="Calibri" w:hAnsi="Times New Roman" w:cs="Times New Roman"/>
          <w:sz w:val="26"/>
          <w:szCs w:val="26"/>
          <w:lang w:val="en-US"/>
        </w:rPr>
        <w:t>R</w:t>
      </w:r>
      <w:r w:rsidRPr="007948F0">
        <w:rPr>
          <w:rFonts w:ascii="Times New Roman" w:eastAsia="Calibri" w:hAnsi="Times New Roman" w:cs="Times New Roman"/>
          <w:sz w:val="26"/>
          <w:szCs w:val="26"/>
        </w:rPr>
        <w:t xml:space="preserve"> – слой осадков в миллиметрах за период с начала ледостава и до окончания периода пика половодья, выпавших на расчётных участках водосбора. Определены тенденции </w:t>
      </w:r>
      <w:proofErr w:type="gramStart"/>
      <w:r w:rsidRPr="007948F0">
        <w:rPr>
          <w:rFonts w:ascii="Times New Roman" w:eastAsia="Calibri" w:hAnsi="Times New Roman" w:cs="Times New Roman"/>
          <w:sz w:val="26"/>
          <w:szCs w:val="26"/>
        </w:rPr>
        <w:t>стока воды периода пика половодья</w:t>
      </w:r>
      <w:proofErr w:type="gramEnd"/>
      <w:r w:rsidRPr="007948F0">
        <w:rPr>
          <w:rFonts w:ascii="Times New Roman" w:eastAsia="Calibri" w:hAnsi="Times New Roman" w:cs="Times New Roman"/>
          <w:sz w:val="26"/>
          <w:szCs w:val="26"/>
        </w:rPr>
        <w:t xml:space="preserve"> на 9 выбранных гидрологических постах с 2025 до 2050 года включительно. </w:t>
      </w:r>
    </w:p>
    <w:p w:rsidR="007948F0" w:rsidRPr="007948F0" w:rsidRDefault="007948F0" w:rsidP="007948F0">
      <w:pPr>
        <w:spacing w:after="0" w:line="240" w:lineRule="auto"/>
        <w:ind w:firstLine="709"/>
        <w:jc w:val="both"/>
        <w:rPr>
          <w:rFonts w:ascii="Times New Roman" w:eastAsia="Times New Roman" w:hAnsi="Times New Roman" w:cs="Times New Roman"/>
          <w:sz w:val="26"/>
          <w:szCs w:val="26"/>
          <w:lang w:eastAsia="ru-RU"/>
        </w:rPr>
      </w:pPr>
      <w:r w:rsidRPr="007948F0">
        <w:rPr>
          <w:rFonts w:ascii="Times New Roman" w:eastAsia="Times New Roman" w:hAnsi="Times New Roman" w:cs="Times New Roman"/>
          <w:sz w:val="26"/>
          <w:szCs w:val="26"/>
          <w:lang w:eastAsia="ru-RU"/>
        </w:rPr>
        <w:t>Подготовлены аналитические материалы об опасных гидрометеорологических явлениях и неблагоприятных условиях погоды, нанесших экономические потери в 2023 году, переданные в Росгидромет (исх. № 01-08/523 от 19.03.2024г.)</w:t>
      </w:r>
      <w:r w:rsidRPr="007948F0">
        <w:rPr>
          <w:rFonts w:ascii="Times New Roman" w:eastAsia="Times New Roman" w:hAnsi="Times New Roman" w:cs="Times New Roman"/>
          <w:spacing w:val="-3"/>
          <w:kern w:val="24"/>
          <w:sz w:val="26"/>
          <w:szCs w:val="26"/>
          <w:shd w:val="clear" w:color="auto" w:fill="FFFFFF"/>
          <w:lang w:eastAsia="ru-RU"/>
        </w:rPr>
        <w:t xml:space="preserve"> </w:t>
      </w:r>
      <w:r w:rsidRPr="007948F0">
        <w:rPr>
          <w:rFonts w:ascii="Times New Roman" w:eastAsia="Times New Roman" w:hAnsi="Times New Roman" w:cs="Times New Roman"/>
          <w:sz w:val="26"/>
          <w:szCs w:val="26"/>
          <w:lang w:eastAsia="ru-RU"/>
        </w:rPr>
        <w:t xml:space="preserve">Выполнено обновление базы данных об опасных гидрометеорологических явлениях и неблагоприятных условиях погоды, нанесших экономические потери за период с декабря 2023 по ноябрь 2024 года. </w:t>
      </w:r>
    </w:p>
    <w:p w:rsidR="007948F0" w:rsidRPr="007948F0" w:rsidRDefault="007948F0" w:rsidP="007948F0">
      <w:pPr>
        <w:spacing w:after="0" w:line="240" w:lineRule="auto"/>
        <w:ind w:firstLine="709"/>
        <w:jc w:val="both"/>
        <w:rPr>
          <w:rFonts w:ascii="Times New Roman" w:eastAsia="Times New Roman" w:hAnsi="Times New Roman" w:cs="Times New Roman"/>
          <w:sz w:val="26"/>
          <w:szCs w:val="26"/>
          <w:lang w:eastAsia="ru-RU"/>
        </w:rPr>
      </w:pPr>
      <w:r w:rsidRPr="007948F0">
        <w:rPr>
          <w:rFonts w:ascii="Times New Roman" w:eastAsia="Times New Roman" w:hAnsi="Times New Roman" w:cs="Times New Roman"/>
          <w:sz w:val="26"/>
          <w:szCs w:val="26"/>
          <w:lang w:eastAsia="ru-RU"/>
        </w:rPr>
        <w:t>Подготовлены и переданы в Росгидромет аналитические материалы об экономическом эффекте гидрометеорологического обеспечения  потребителей за 2023 год (исх. № 01-08/523 от 19.03.2024г), первое полугодие 2024 года (исх. № 07-07/1300 от 08.07.2024г)</w:t>
      </w:r>
      <w:proofErr w:type="gramStart"/>
      <w:r w:rsidRPr="007948F0">
        <w:rPr>
          <w:rFonts w:ascii="Times New Roman" w:eastAsia="Times New Roman" w:hAnsi="Times New Roman" w:cs="Times New Roman"/>
          <w:sz w:val="26"/>
          <w:szCs w:val="26"/>
          <w:lang w:eastAsia="ru-RU"/>
        </w:rPr>
        <w:t>.С</w:t>
      </w:r>
      <w:proofErr w:type="gramEnd"/>
      <w:r w:rsidRPr="007948F0">
        <w:rPr>
          <w:rFonts w:ascii="Times New Roman" w:eastAsia="Times New Roman" w:hAnsi="Times New Roman" w:cs="Times New Roman"/>
          <w:sz w:val="26"/>
          <w:szCs w:val="26"/>
          <w:lang w:eastAsia="ru-RU"/>
        </w:rPr>
        <w:t xml:space="preserve">пециализированная базы сведений об экономическом эффекте обновлена по ноябрь 2024 года включительно на основе таблиц, обобщенных по данным УГМС. Аналитические обобщения оценок в денежном выражении за период по ноябрь 2024 г. включительно переданы в Росгидромет. </w:t>
      </w:r>
    </w:p>
    <w:p w:rsidR="00C74410" w:rsidRPr="008535FE" w:rsidRDefault="007948F0" w:rsidP="00C74410">
      <w:pPr>
        <w:spacing w:after="0" w:line="240" w:lineRule="auto"/>
        <w:ind w:firstLine="709"/>
        <w:jc w:val="both"/>
        <w:rPr>
          <w:rFonts w:ascii="Times New Roman" w:hAnsi="Times New Roman" w:cs="Times New Roman"/>
          <w:sz w:val="26"/>
          <w:szCs w:val="26"/>
        </w:rPr>
      </w:pPr>
      <w:r w:rsidRPr="007948F0">
        <w:rPr>
          <w:rFonts w:ascii="Times New Roman" w:eastAsia="Times New Roman" w:hAnsi="Times New Roman" w:cs="Times New Roman"/>
          <w:sz w:val="26"/>
          <w:szCs w:val="26"/>
          <w:lang w:eastAsia="ru-RU"/>
        </w:rPr>
        <w:t xml:space="preserve">Завершен анализ </w:t>
      </w:r>
      <w:r w:rsidRPr="007948F0">
        <w:rPr>
          <w:rFonts w:ascii="Times New Roman" w:eastAsia="Times New Roman" w:hAnsi="Times New Roman" w:cs="Times New Roman"/>
          <w:color w:val="000000"/>
          <w:sz w:val="26"/>
          <w:szCs w:val="26"/>
          <w:lang w:eastAsia="ru-RU"/>
        </w:rPr>
        <w:t xml:space="preserve">потенциальных ущербов от опасных и неблагоприятных гидрометеорологических явлений в монетарном выражении на основе разработанной и внедренной единой методики (основанной на алгоритме Гидрометцентра России – автор В. В. Оганесян) при различных вариантах административной, отраслевой, </w:t>
      </w:r>
      <w:r w:rsidRPr="007948F0">
        <w:rPr>
          <w:rFonts w:ascii="Times New Roman" w:eastAsia="Times New Roman" w:hAnsi="Times New Roman" w:cs="Times New Roman"/>
          <w:color w:val="000000"/>
          <w:sz w:val="26"/>
          <w:szCs w:val="26"/>
          <w:lang w:eastAsia="ru-RU"/>
        </w:rPr>
        <w:lastRenderedPageBreak/>
        <w:t>детализации по видам явлений и временной детализации оценок. Анализ выполнен по 2023 год включительно.</w:t>
      </w:r>
      <w:r>
        <w:rPr>
          <w:rFonts w:ascii="Times New Roman" w:eastAsia="Times New Roman" w:hAnsi="Times New Roman" w:cs="Times New Roman"/>
          <w:color w:val="000000"/>
          <w:sz w:val="24"/>
          <w:szCs w:val="24"/>
          <w:lang w:eastAsia="ru-RU"/>
        </w:rPr>
        <w:t xml:space="preserve"> </w:t>
      </w:r>
    </w:p>
    <w:p w:rsidR="00C74410" w:rsidRPr="008535FE" w:rsidRDefault="00C74410" w:rsidP="000659AC">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w:t>
      </w:r>
    </w:p>
    <w:p w:rsidR="00D33520" w:rsidRPr="008535FE" w:rsidRDefault="007948F0" w:rsidP="007948F0">
      <w:pPr>
        <w:spacing w:line="240" w:lineRule="auto"/>
        <w:ind w:firstLine="708"/>
        <w:jc w:val="both"/>
        <w:rPr>
          <w:rFonts w:ascii="Times New Roman" w:hAnsi="Times New Roman" w:cs="Times New Roman"/>
          <w:sz w:val="26"/>
          <w:szCs w:val="26"/>
        </w:rPr>
      </w:pPr>
      <w:r w:rsidRPr="007948F0">
        <w:rPr>
          <w:rFonts w:ascii="Times New Roman" w:eastAsia="Calibri" w:hAnsi="Times New Roman" w:cs="Times New Roman"/>
          <w:bCs/>
          <w:sz w:val="26"/>
          <w:szCs w:val="26"/>
        </w:rPr>
        <w:t>Подготовлен перечень типов информации для отчетности РФ в области адаптации в контексте Парижского соглашения. Описаны результаты оценки наличия необходимых исходных данных и актуальной степени включения требуемой информации по адаптации в Национальных сообщениях РФ, исходя из современных формулировок Глобальной цели по адаптации. Подготовлены предложения по изменению структуры главы по адаптации в Национальных сообщениях с учетом дополнительных элементов. Даны пояснения по возможности приближения структуры главы к рекомендованной РКИК ООН. Подготовлены предложения по обновленной аннотированной структуре главы VI. «Оценка уязвимости, воздействие изменений климата и меры по адаптации» Национального сообщения РФ РКИК ООН за счет включения дополнительной информации с учетом Глобальной цели по адаптации.</w:t>
      </w:r>
    </w:p>
    <w:bookmarkEnd w:id="1"/>
    <w:p w:rsidR="00D33520" w:rsidRPr="008535FE" w:rsidRDefault="00D33520" w:rsidP="00D33520">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Раздел 3.1.2. Разработка </w:t>
      </w:r>
      <w:r w:rsidR="008906EB">
        <w:rPr>
          <w:rFonts w:ascii="Times New Roman" w:hAnsi="Times New Roman" w:cs="Times New Roman"/>
          <w:b/>
          <w:sz w:val="26"/>
          <w:szCs w:val="26"/>
        </w:rPr>
        <w:t xml:space="preserve">новых методов и моделей для </w:t>
      </w:r>
      <w:r w:rsidRPr="008535FE">
        <w:rPr>
          <w:rFonts w:ascii="Times New Roman" w:hAnsi="Times New Roman" w:cs="Times New Roman"/>
          <w:b/>
          <w:sz w:val="26"/>
          <w:szCs w:val="26"/>
        </w:rPr>
        <w:t xml:space="preserve"> учет</w:t>
      </w:r>
      <w:r w:rsidR="008906EB">
        <w:rPr>
          <w:rFonts w:ascii="Times New Roman" w:hAnsi="Times New Roman" w:cs="Times New Roman"/>
          <w:b/>
          <w:sz w:val="26"/>
          <w:szCs w:val="26"/>
        </w:rPr>
        <w:t>а</w:t>
      </w:r>
      <w:r w:rsidRPr="008535FE">
        <w:rPr>
          <w:rFonts w:ascii="Times New Roman" w:hAnsi="Times New Roman" w:cs="Times New Roman"/>
          <w:b/>
          <w:sz w:val="26"/>
          <w:szCs w:val="26"/>
        </w:rPr>
        <w:t xml:space="preserve"> климатической информации при </w:t>
      </w:r>
      <w:r w:rsidR="008906EB">
        <w:rPr>
          <w:rFonts w:ascii="Times New Roman" w:hAnsi="Times New Roman" w:cs="Times New Roman"/>
          <w:b/>
          <w:sz w:val="26"/>
          <w:szCs w:val="26"/>
        </w:rPr>
        <w:t>решении задач снижения рисков в отраслях экономики, связанных с климатическими факторами.</w:t>
      </w:r>
    </w:p>
    <w:p w:rsidR="00387E43" w:rsidRPr="008535FE" w:rsidRDefault="00387E43" w:rsidP="00387E43">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«ГГО», ФГБУ «ВНИИСХМ», ФГБУ «ААНИИ»,</w:t>
      </w:r>
      <w:r w:rsidR="00EF70D4" w:rsidRPr="008535FE">
        <w:rPr>
          <w:rFonts w:ascii="Times New Roman" w:hAnsi="Times New Roman" w:cs="Times New Roman"/>
          <w:sz w:val="26"/>
          <w:szCs w:val="26"/>
        </w:rPr>
        <w:t xml:space="preserve"> ФГБУ «ИГКЭ», ФГБУ «ГОИН», ФГБУ «ВГИ»</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«ГГО»</w:t>
      </w:r>
    </w:p>
    <w:p w:rsidR="00C74410" w:rsidRPr="008535FE" w:rsidRDefault="007948F0" w:rsidP="00C74410">
      <w:pPr>
        <w:spacing w:after="0" w:line="240" w:lineRule="auto"/>
        <w:ind w:firstLine="709"/>
        <w:jc w:val="both"/>
        <w:rPr>
          <w:rFonts w:ascii="Times New Roman" w:hAnsi="Times New Roman" w:cs="Times New Roman"/>
          <w:sz w:val="26"/>
          <w:szCs w:val="26"/>
        </w:rPr>
      </w:pPr>
      <w:r w:rsidRPr="007948F0">
        <w:rPr>
          <w:rFonts w:ascii="Times New Roman" w:eastAsia="Calibri" w:hAnsi="Times New Roman" w:cs="Times New Roman"/>
          <w:bCs/>
          <w:sz w:val="26"/>
          <w:szCs w:val="26"/>
        </w:rPr>
        <w:t>Подготовлены Методические рекомендации по учету климатической информации при формировании отраслевых планов адаптации к изменению климата. Рекомендации предполагается использовать для</w:t>
      </w:r>
      <w:r w:rsidRPr="007948F0">
        <w:rPr>
          <w:rFonts w:ascii="Times New Roman" w:eastAsia="Calibri" w:hAnsi="Times New Roman" w:cs="Times New Roman"/>
          <w:color w:val="000000"/>
          <w:sz w:val="26"/>
          <w:szCs w:val="26"/>
        </w:rPr>
        <w:t xml:space="preserve"> усовершенствования и унификации процесса подготовки климатической информации для ее применения на дальнейших этапах реализации Национального плана адаптации к изменению климата. </w:t>
      </w:r>
      <w:proofErr w:type="gramStart"/>
      <w:r w:rsidRPr="007948F0">
        <w:rPr>
          <w:rFonts w:ascii="Times New Roman" w:eastAsia="Calibri" w:hAnsi="Times New Roman" w:cs="Times New Roman"/>
          <w:color w:val="000000"/>
          <w:sz w:val="26"/>
          <w:szCs w:val="26"/>
        </w:rPr>
        <w:t>Методические рекомендации содержат основные этапы подготовки специализированной информации и продукции, отражающей изменения значений климатических показателей, значимых для функционирования объектов и процессов в различных отраслях экономики и социальной сферы: - анализ основных нормативных документов и других источников, содержащих специализированные климатические показатели, определяющие функционирование объектов и процессов в отрасли экономики (энергетика, строительство, транспорт, здоровье населения);</w:t>
      </w:r>
      <w:proofErr w:type="gramEnd"/>
      <w:r w:rsidRPr="007948F0">
        <w:rPr>
          <w:rFonts w:ascii="Times New Roman" w:eastAsia="Calibri" w:hAnsi="Times New Roman" w:cs="Times New Roman"/>
          <w:color w:val="000000"/>
          <w:sz w:val="26"/>
          <w:szCs w:val="26"/>
        </w:rPr>
        <w:t xml:space="preserve"> - </w:t>
      </w:r>
      <w:proofErr w:type="gramStart"/>
      <w:r w:rsidRPr="007948F0">
        <w:rPr>
          <w:rFonts w:ascii="Times New Roman" w:eastAsia="Calibri" w:hAnsi="Times New Roman" w:cs="Times New Roman"/>
          <w:color w:val="000000"/>
          <w:sz w:val="26"/>
          <w:szCs w:val="26"/>
        </w:rPr>
        <w:t xml:space="preserve">методы формирования массивов исходных гидрометеорологических данных, анализ их качества (проверка на однородность, наличие пропусков и т.д.); - анализ статистических характеристик специализированных климатических показателей, определяющих нормативные и </w:t>
      </w:r>
      <w:proofErr w:type="spellStart"/>
      <w:r w:rsidRPr="007948F0">
        <w:rPr>
          <w:rFonts w:ascii="Times New Roman" w:eastAsia="Calibri" w:hAnsi="Times New Roman" w:cs="Times New Roman"/>
          <w:color w:val="000000"/>
          <w:sz w:val="26"/>
          <w:szCs w:val="26"/>
        </w:rPr>
        <w:t>занормативные</w:t>
      </w:r>
      <w:proofErr w:type="spellEnd"/>
      <w:r w:rsidRPr="007948F0">
        <w:rPr>
          <w:rFonts w:ascii="Times New Roman" w:eastAsia="Calibri" w:hAnsi="Times New Roman" w:cs="Times New Roman"/>
          <w:color w:val="000000"/>
          <w:sz w:val="26"/>
          <w:szCs w:val="26"/>
        </w:rPr>
        <w:t xml:space="preserve"> условия функционирования объектов и процессов в отрасли, оценка их наблюдаемых и ожидаемых изменений; - методы оценки и ранжирования погодно-климатических рисков для функционирования отраслей экономики, обусловленных изменением и изменчивостью климата.</w:t>
      </w:r>
      <w:proofErr w:type="gramEnd"/>
      <w:r w:rsidRPr="007948F0">
        <w:rPr>
          <w:rFonts w:ascii="Times New Roman" w:eastAsia="Calibri" w:hAnsi="Times New Roman" w:cs="Times New Roman"/>
          <w:color w:val="000000"/>
          <w:sz w:val="26"/>
          <w:szCs w:val="26"/>
        </w:rPr>
        <w:t xml:space="preserve"> </w:t>
      </w:r>
      <w:proofErr w:type="gramStart"/>
      <w:r w:rsidRPr="007948F0">
        <w:rPr>
          <w:rFonts w:ascii="Times New Roman" w:eastAsia="Calibri" w:hAnsi="Times New Roman" w:cs="Times New Roman"/>
          <w:color w:val="000000"/>
          <w:sz w:val="26"/>
          <w:szCs w:val="26"/>
        </w:rPr>
        <w:t>В рекомендациях приведены примеры оценки и ранжирования погодно-климатических рисков для энергетической, строительной и транспортной отраслей, а также для сельского хозяйства.</w:t>
      </w:r>
      <w:r w:rsidR="00C74410" w:rsidRPr="008535FE">
        <w:rPr>
          <w:rFonts w:ascii="Times New Roman" w:hAnsi="Times New Roman" w:cs="Times New Roman"/>
          <w:sz w:val="26"/>
          <w:szCs w:val="26"/>
        </w:rPr>
        <w:t xml:space="preserve"> </w:t>
      </w:r>
      <w:proofErr w:type="gramEnd"/>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«ВНИИСХМ»</w:t>
      </w:r>
    </w:p>
    <w:p w:rsidR="00C74410" w:rsidRPr="008535FE" w:rsidRDefault="00D42ED3" w:rsidP="00C74410">
      <w:pPr>
        <w:spacing w:after="0" w:line="240" w:lineRule="auto"/>
        <w:ind w:firstLine="709"/>
        <w:jc w:val="both"/>
        <w:rPr>
          <w:rFonts w:ascii="Times New Roman" w:hAnsi="Times New Roman" w:cs="Times New Roman"/>
          <w:sz w:val="26"/>
          <w:szCs w:val="26"/>
        </w:rPr>
      </w:pPr>
      <w:r w:rsidRPr="00D42ED3">
        <w:rPr>
          <w:rFonts w:ascii="Times New Roman" w:eastAsia="Calibri" w:hAnsi="Times New Roman" w:cs="Times New Roman"/>
          <w:bCs/>
          <w:sz w:val="26"/>
          <w:szCs w:val="26"/>
        </w:rPr>
        <w:t xml:space="preserve">Разработана новая технология вероятностной оценки изменения показателей агроклиматических ресурсов при реализации ансамбля реализаций климата по высокоразрешающей региональной климатической модели (РКМ). </w:t>
      </w:r>
      <w:proofErr w:type="gramStart"/>
      <w:r w:rsidRPr="00D42ED3">
        <w:rPr>
          <w:rFonts w:ascii="Times New Roman" w:eastAsia="Calibri" w:hAnsi="Times New Roman" w:cs="Times New Roman"/>
          <w:bCs/>
          <w:sz w:val="26"/>
          <w:szCs w:val="26"/>
        </w:rPr>
        <w:t xml:space="preserve">Получены вероятностные оценки ожидаемых  изменений продуктивности яровой пшеницы и </w:t>
      </w:r>
      <w:r w:rsidRPr="00D42ED3">
        <w:rPr>
          <w:rFonts w:ascii="Times New Roman" w:eastAsia="Calibri" w:hAnsi="Times New Roman" w:cs="Times New Roman"/>
          <w:bCs/>
          <w:sz w:val="26"/>
          <w:szCs w:val="26"/>
        </w:rPr>
        <w:lastRenderedPageBreak/>
        <w:t>соответствующих агроклиматических показателей вегетационного периода в масштабе отдельных субъектов и федеральных округов на ЕЧ на период 2030–2039 гг.. Показано, что к 2030 г. наиболее вероятное снижение климатически обусловленной урожайности зерновых культур (с вероятностью ~70 %) в основных зернопроизводящих регионах ЕЧР может составить от −10 до −20 %, а в Северо-Западном ФО и на</w:t>
      </w:r>
      <w:proofErr w:type="gramEnd"/>
      <w:r w:rsidRPr="00D42ED3">
        <w:rPr>
          <w:rFonts w:ascii="Times New Roman" w:eastAsia="Calibri" w:hAnsi="Times New Roman" w:cs="Times New Roman"/>
          <w:bCs/>
          <w:sz w:val="26"/>
          <w:szCs w:val="26"/>
        </w:rPr>
        <w:t xml:space="preserve"> </w:t>
      </w:r>
      <w:proofErr w:type="gramStart"/>
      <w:r w:rsidRPr="00D42ED3">
        <w:rPr>
          <w:rFonts w:ascii="Times New Roman" w:eastAsia="Calibri" w:hAnsi="Times New Roman" w:cs="Times New Roman"/>
          <w:bCs/>
          <w:sz w:val="26"/>
          <w:szCs w:val="26"/>
        </w:rPr>
        <w:t>севере Центрального ФО можно ожидать роста урожайности на 13–16 %. Получены новые оценки почвенных и влажностных ресурсов сельскохозяйственных территорий  по отдельным субъектам  РФ на период 1991-2020 гг. относительно базового периода 1961-1990.</w:t>
      </w:r>
      <w:proofErr w:type="gramEnd"/>
      <w:r w:rsidRPr="00D42ED3">
        <w:rPr>
          <w:rFonts w:ascii="Times New Roman" w:eastAsia="Calibri" w:hAnsi="Times New Roman" w:cs="Times New Roman"/>
          <w:bCs/>
          <w:sz w:val="26"/>
          <w:szCs w:val="26"/>
        </w:rPr>
        <w:t xml:space="preserve"> Наблюдаемые тенденции изменений агроклиматических ресурсов привели к снижению климатически обусловленной урожайности (КОУ) основной зерновой культуры — яровой пшеницы. В южных областях Приволжского ФО величина КОУ составила 85 % от уровня 1961–1990 гг., а на территории Сибири  – от 90 до 95 %. Получены количественные оценки мелиоративных управляющих воздействий на продуктивность озимой пшеницы на территории отдельных регионов степной и сухостепной зоны для агроклиматического обоснования мер адаптации к изменению климата. Перспективным для эффективного управления рисками является своевременное маневрирование площадями озимой и яровой пшеницы в зависимости от условий влагообеспеченности осени. На основе разработанной технологии получены ранжированные климатические риски возделывания зерновых культур по двум  опасным явлениям «Засуха» и «Переувлажнение» по субъектам Приволжского, Центрального, Северо-Западного, Южного, Северо-Кавказского, Уральского, Сибирского и Дальневосточного ФО. Получены обновлённые оценки степени </w:t>
      </w:r>
      <w:proofErr w:type="spellStart"/>
      <w:r w:rsidRPr="00D42ED3">
        <w:rPr>
          <w:rFonts w:ascii="Times New Roman" w:eastAsia="Calibri" w:hAnsi="Times New Roman" w:cs="Times New Roman"/>
          <w:bCs/>
          <w:sz w:val="26"/>
          <w:szCs w:val="26"/>
        </w:rPr>
        <w:t>неблагоприятности</w:t>
      </w:r>
      <w:proofErr w:type="spellEnd"/>
      <w:r w:rsidRPr="00D42ED3">
        <w:rPr>
          <w:rFonts w:ascii="Times New Roman" w:eastAsia="Calibri" w:hAnsi="Times New Roman" w:cs="Times New Roman"/>
          <w:bCs/>
          <w:sz w:val="26"/>
          <w:szCs w:val="26"/>
        </w:rPr>
        <w:t xml:space="preserve"> территорий для производства сельскохозяйственных культур всей земледельческой зоны, включая новые территории, по опасным явлениям «Засуха» и «Переувлажнение» за период с 2004 по 2023 г. согласно Постановлению правительства РФ от 27.01.2015 № 51 и переданы в Министерство сельского хозяйства РФ.</w:t>
      </w:r>
      <w:r w:rsidR="00C74410" w:rsidRPr="008535FE">
        <w:rPr>
          <w:rFonts w:ascii="Times New Roman" w:hAnsi="Times New Roman" w:cs="Times New Roman"/>
          <w:sz w:val="26"/>
          <w:szCs w:val="26"/>
        </w:rPr>
        <w:t xml:space="preserve">  </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«ААНИИ»</w:t>
      </w:r>
    </w:p>
    <w:p w:rsidR="00C74410" w:rsidRPr="00D42ED3" w:rsidRDefault="00D42ED3" w:rsidP="003D7F2A">
      <w:pPr>
        <w:spacing w:after="0" w:line="240" w:lineRule="auto"/>
        <w:ind w:firstLine="709"/>
        <w:jc w:val="both"/>
        <w:rPr>
          <w:rFonts w:ascii="Times New Roman" w:hAnsi="Times New Roman" w:cs="Times New Roman"/>
          <w:sz w:val="26"/>
          <w:szCs w:val="26"/>
        </w:rPr>
      </w:pPr>
      <w:r w:rsidRPr="00D42ED3">
        <w:rPr>
          <w:rFonts w:ascii="Times New Roman" w:eastAsia="Calibri" w:hAnsi="Times New Roman" w:cs="Times New Roman"/>
          <w:bCs/>
          <w:sz w:val="26"/>
          <w:szCs w:val="26"/>
        </w:rPr>
        <w:t xml:space="preserve">На основе статистического анализа взаимосвязей между состоянием арктического морского льда и низкоширотными аномалиями характеристик Атлантического и Тихого океанов разработана схема, иллюстрирующая причинно-следственные связи между ними. Показано, что основными влияющими факторами являются  аномалии температуры поверхности океанов и вариации их уровней в </w:t>
      </w:r>
      <w:proofErr w:type="spellStart"/>
      <w:r w:rsidRPr="00D42ED3">
        <w:rPr>
          <w:rFonts w:ascii="Times New Roman" w:eastAsia="Calibri" w:hAnsi="Times New Roman" w:cs="Times New Roman"/>
          <w:bCs/>
          <w:sz w:val="26"/>
          <w:szCs w:val="26"/>
        </w:rPr>
        <w:t>приэкваториальных</w:t>
      </w:r>
      <w:proofErr w:type="spellEnd"/>
      <w:r w:rsidRPr="00D42ED3">
        <w:rPr>
          <w:rFonts w:ascii="Times New Roman" w:eastAsia="Calibri" w:hAnsi="Times New Roman" w:cs="Times New Roman"/>
          <w:bCs/>
          <w:sz w:val="26"/>
          <w:szCs w:val="26"/>
        </w:rPr>
        <w:t xml:space="preserve"> областях. Получены оценки зависимости характеристик арктического морского льда от влияющих факторов с учетом запаздываний путем использования методов многомерной статистики, ЕОФ-разложения, взаимно-корреляционного и спектрального анализа. На той основе построены корреляционные матрицы и уравнения зависимостей между влияющими факторами и характеристиками морского льда. Оценена перспектива использования полученных уравнений для сезонного прогнозирования состояния морского арктического льда. Выполнены аналитический обзор существующих подходов к оценке уязвимости природных и антропогенных систем в российской Арктике, и имеющихся подходов к оценке климатических рисков природных и антропогенных систем в Арктической зоне Российской Федерации. Сформированы предложения к проектам отраслевых планов адаптации к изменениям климата в российской Арктике.</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«ИГКЭ»</w:t>
      </w:r>
    </w:p>
    <w:p w:rsidR="00760DC3" w:rsidRPr="003D7F2A" w:rsidRDefault="00D42ED3" w:rsidP="00D42ED3">
      <w:pPr>
        <w:spacing w:after="0" w:line="240" w:lineRule="auto"/>
        <w:ind w:firstLine="720"/>
        <w:jc w:val="both"/>
        <w:rPr>
          <w:rFonts w:ascii="Times New Roman" w:hAnsi="Times New Roman" w:cs="Times New Roman"/>
          <w:sz w:val="26"/>
          <w:szCs w:val="26"/>
        </w:rPr>
      </w:pPr>
      <w:r w:rsidRPr="00D42ED3">
        <w:rPr>
          <w:rFonts w:ascii="Times New Roman" w:eastAsia="Calibri" w:hAnsi="Times New Roman" w:cs="Times New Roman"/>
          <w:bCs/>
          <w:sz w:val="26"/>
          <w:szCs w:val="26"/>
        </w:rPr>
        <w:t xml:space="preserve">Для двух категорий заболеваний человека – инфекционных трансмиссивных и </w:t>
      </w:r>
      <w:proofErr w:type="gramStart"/>
      <w:r w:rsidR="00A47A7B" w:rsidRPr="00D42ED3">
        <w:rPr>
          <w:rFonts w:ascii="Times New Roman" w:eastAsia="Calibri" w:hAnsi="Times New Roman" w:cs="Times New Roman"/>
          <w:bCs/>
          <w:sz w:val="26"/>
          <w:szCs w:val="26"/>
        </w:rPr>
        <w:t>сердечно-сосудистых</w:t>
      </w:r>
      <w:proofErr w:type="gramEnd"/>
      <w:r w:rsidRPr="00D42ED3">
        <w:rPr>
          <w:rFonts w:ascii="Times New Roman" w:eastAsia="Calibri" w:hAnsi="Times New Roman" w:cs="Times New Roman"/>
          <w:bCs/>
          <w:sz w:val="26"/>
          <w:szCs w:val="26"/>
        </w:rPr>
        <w:t xml:space="preserve"> – проведен анализ их климатообусловленности и выделена группа, по которой имеется факторная информация. Разработана система RANGES для оценки распространения климатообусловленных явлений в географическом </w:t>
      </w:r>
      <w:r w:rsidRPr="00D42ED3">
        <w:rPr>
          <w:rFonts w:ascii="Times New Roman" w:eastAsia="Calibri" w:hAnsi="Times New Roman" w:cs="Times New Roman"/>
          <w:bCs/>
          <w:sz w:val="26"/>
          <w:szCs w:val="26"/>
        </w:rPr>
        <w:lastRenderedPageBreak/>
        <w:t xml:space="preserve">пространстве, в том числе климатических ареалов заболеваний человека и/или факторов, их взывающих. Получено авторское свидетельство. Разработаны возможные временные режимы и форматы представления этих данных для государственной отчетности по Парижскому соглашению. По результатам </w:t>
      </w:r>
      <w:proofErr w:type="gramStart"/>
      <w:r w:rsidRPr="00D42ED3">
        <w:rPr>
          <w:rFonts w:ascii="Times New Roman" w:eastAsia="Calibri" w:hAnsi="Times New Roman" w:cs="Times New Roman"/>
          <w:bCs/>
          <w:sz w:val="26"/>
          <w:szCs w:val="26"/>
        </w:rPr>
        <w:t>подготовлена и опубликована</w:t>
      </w:r>
      <w:proofErr w:type="gramEnd"/>
      <w:r w:rsidRPr="00D42ED3">
        <w:rPr>
          <w:rFonts w:ascii="Times New Roman" w:eastAsia="Calibri" w:hAnsi="Times New Roman" w:cs="Times New Roman"/>
          <w:bCs/>
          <w:sz w:val="26"/>
          <w:szCs w:val="26"/>
        </w:rPr>
        <w:t xml:space="preserve"> статья совместно с научными экспертами в области здравоохранения из институтов РАН и Роспотребнадзора. Полученные результаты необходимы для оценки климатообуслов</w:t>
      </w:r>
      <w:r w:rsidR="00A47A7B">
        <w:rPr>
          <w:rFonts w:ascii="Times New Roman" w:eastAsia="Calibri" w:hAnsi="Times New Roman" w:cs="Times New Roman"/>
          <w:bCs/>
          <w:sz w:val="26"/>
          <w:szCs w:val="26"/>
        </w:rPr>
        <w:t>л</w:t>
      </w:r>
      <w:r w:rsidRPr="00D42ED3">
        <w:rPr>
          <w:rFonts w:ascii="Times New Roman" w:eastAsia="Calibri" w:hAnsi="Times New Roman" w:cs="Times New Roman"/>
          <w:bCs/>
          <w:sz w:val="26"/>
          <w:szCs w:val="26"/>
        </w:rPr>
        <w:t xml:space="preserve">енных рисков, как условия для эффективного климатического обслуживания и разработки адаптационных мер (в рамках компетенции Росгидромета). </w:t>
      </w:r>
    </w:p>
    <w:p w:rsidR="00C74410" w:rsidRPr="008535FE" w:rsidRDefault="00C74410" w:rsidP="00C74410">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ФГБУ «ГОИН»</w:t>
      </w:r>
    </w:p>
    <w:p w:rsidR="00C74410" w:rsidRPr="00D42ED3" w:rsidRDefault="00D42ED3" w:rsidP="00557FC8">
      <w:pPr>
        <w:spacing w:after="0" w:line="240" w:lineRule="auto"/>
        <w:ind w:firstLine="709"/>
        <w:jc w:val="both"/>
        <w:rPr>
          <w:rFonts w:ascii="Times New Roman" w:eastAsia="Calibri" w:hAnsi="Times New Roman" w:cs="Times New Roman"/>
          <w:bCs/>
          <w:iCs/>
          <w:sz w:val="26"/>
          <w:szCs w:val="26"/>
        </w:rPr>
      </w:pPr>
      <w:r w:rsidRPr="00D42ED3">
        <w:rPr>
          <w:rFonts w:ascii="Times New Roman" w:eastAsia="Calibri" w:hAnsi="Times New Roman" w:cs="Times New Roman"/>
          <w:bCs/>
          <w:sz w:val="26"/>
          <w:szCs w:val="26"/>
        </w:rPr>
        <w:t xml:space="preserve">Усовершенствованы принципы долгосрочного и сверхдолгосрочного прогнозирования изменений уровня Мирового океана. Выполнена оценка тенденций изменчивости средних уровней морских акваторий у побережий России, выявленных за период современного потепления климата. Определены значимые факторы межгодовых изменений уровня акваторий Мирового океана у различных участков побережий Российской Федерации. Сформирована база знаний о причинах и последствиях повышения уровня акваторий Мирового океана у различных участков побережий. Выработаны практические предложения по защите прибрежных территорий Российской Федерации от последствий дальнейшего повышения уровня прилегающих к ним акваторий Мирового океана, а также по учету климатической информации при формировании планов адаптации морского транспорта и рыболовства к изменениям климата. На основе полученных результатов </w:t>
      </w:r>
      <w:proofErr w:type="gramStart"/>
      <w:r w:rsidRPr="00D42ED3">
        <w:rPr>
          <w:rFonts w:ascii="Times New Roman" w:eastAsia="Calibri" w:hAnsi="Times New Roman" w:cs="Times New Roman"/>
          <w:bCs/>
          <w:sz w:val="26"/>
          <w:szCs w:val="26"/>
        </w:rPr>
        <w:t>подготовлен оригинал-макет и передана</w:t>
      </w:r>
      <w:proofErr w:type="gramEnd"/>
      <w:r w:rsidRPr="00D42ED3">
        <w:rPr>
          <w:rFonts w:ascii="Times New Roman" w:eastAsia="Calibri" w:hAnsi="Times New Roman" w:cs="Times New Roman"/>
          <w:bCs/>
          <w:sz w:val="26"/>
          <w:szCs w:val="26"/>
        </w:rPr>
        <w:t xml:space="preserve"> для издания монография </w:t>
      </w:r>
      <w:proofErr w:type="spellStart"/>
      <w:r w:rsidRPr="00D42ED3">
        <w:rPr>
          <w:rFonts w:ascii="Times New Roman" w:eastAsia="Calibri" w:hAnsi="Times New Roman" w:cs="Times New Roman"/>
          <w:bCs/>
          <w:sz w:val="26"/>
          <w:szCs w:val="26"/>
        </w:rPr>
        <w:t>Холопцева</w:t>
      </w:r>
      <w:proofErr w:type="spellEnd"/>
      <w:r w:rsidRPr="00D42ED3">
        <w:rPr>
          <w:rFonts w:ascii="Times New Roman" w:eastAsia="Calibri" w:hAnsi="Times New Roman" w:cs="Times New Roman"/>
          <w:bCs/>
          <w:sz w:val="26"/>
          <w:szCs w:val="26"/>
        </w:rPr>
        <w:t xml:space="preserve"> А.В., </w:t>
      </w:r>
      <w:proofErr w:type="spellStart"/>
      <w:r w:rsidRPr="00D42ED3">
        <w:rPr>
          <w:rFonts w:ascii="Times New Roman" w:eastAsia="Calibri" w:hAnsi="Times New Roman" w:cs="Times New Roman"/>
          <w:bCs/>
          <w:sz w:val="26"/>
          <w:szCs w:val="26"/>
        </w:rPr>
        <w:t>Подпорина</w:t>
      </w:r>
      <w:proofErr w:type="spellEnd"/>
      <w:r w:rsidRPr="00D42ED3">
        <w:rPr>
          <w:rFonts w:ascii="Times New Roman" w:eastAsia="Calibri" w:hAnsi="Times New Roman" w:cs="Times New Roman"/>
          <w:bCs/>
          <w:sz w:val="26"/>
          <w:szCs w:val="26"/>
        </w:rPr>
        <w:t xml:space="preserve">, С.А., Дьякова Н.Н. «Изменения уровней морей России и повторяемости сильных ветров над их акваториями в конце XX – начале XXI веков». Проведен анализ зарубежных литературных источников, описывающих принимаемые за рубежом меры по адаптации инфраструктуры морского транспорта и рыболовства к изменению климата. На этой основе подготовлены предложения к отраслевым планам адаптации к изменению климата морского транспорта и рыболовства в Российской Федерации, включающие 13 мероприятий по адаптации морского транспорта и 7 мероприятий по адаптации рыболовной отрасли. Приведены оценки эффективности разработанных предложений, представляющие собой анализ ущерба в случае непринятия мер по адаптации и затрат на их реализацию. </w:t>
      </w:r>
      <w:proofErr w:type="gramStart"/>
      <w:r w:rsidRPr="00D42ED3">
        <w:rPr>
          <w:rFonts w:ascii="Times New Roman" w:eastAsia="Calibri" w:hAnsi="Times New Roman" w:cs="Times New Roman"/>
          <w:bCs/>
          <w:sz w:val="26"/>
          <w:szCs w:val="26"/>
        </w:rPr>
        <w:t xml:space="preserve">Выполнены гидролого-гидрохимические сезонные съемки и анализ проб вод оз. </w:t>
      </w:r>
      <w:proofErr w:type="spellStart"/>
      <w:r w:rsidRPr="00D42ED3">
        <w:rPr>
          <w:rFonts w:ascii="Times New Roman" w:eastAsia="Calibri" w:hAnsi="Times New Roman" w:cs="Times New Roman"/>
          <w:bCs/>
          <w:sz w:val="26"/>
          <w:szCs w:val="26"/>
        </w:rPr>
        <w:t>Сасык</w:t>
      </w:r>
      <w:proofErr w:type="spellEnd"/>
      <w:r w:rsidRPr="00D42ED3">
        <w:rPr>
          <w:rFonts w:ascii="Times New Roman" w:eastAsia="Calibri" w:hAnsi="Times New Roman" w:cs="Times New Roman"/>
          <w:bCs/>
          <w:sz w:val="26"/>
          <w:szCs w:val="26"/>
        </w:rPr>
        <w:t xml:space="preserve">-Сиваш и </w:t>
      </w:r>
      <w:proofErr w:type="spellStart"/>
      <w:r w:rsidRPr="00D42ED3">
        <w:rPr>
          <w:rFonts w:ascii="Times New Roman" w:eastAsia="Calibri" w:hAnsi="Times New Roman" w:cs="Times New Roman"/>
          <w:bCs/>
          <w:sz w:val="26"/>
          <w:szCs w:val="26"/>
        </w:rPr>
        <w:t>гиперсоленых</w:t>
      </w:r>
      <w:proofErr w:type="spellEnd"/>
      <w:r w:rsidRPr="00D42ED3">
        <w:rPr>
          <w:rFonts w:ascii="Times New Roman" w:eastAsia="Calibri" w:hAnsi="Times New Roman" w:cs="Times New Roman"/>
          <w:bCs/>
          <w:sz w:val="26"/>
          <w:szCs w:val="26"/>
        </w:rPr>
        <w:t xml:space="preserve"> озер </w:t>
      </w:r>
      <w:proofErr w:type="spellStart"/>
      <w:r w:rsidRPr="00D42ED3">
        <w:rPr>
          <w:rFonts w:ascii="Times New Roman" w:eastAsia="Calibri" w:hAnsi="Times New Roman" w:cs="Times New Roman"/>
          <w:bCs/>
          <w:sz w:val="26"/>
          <w:szCs w:val="26"/>
        </w:rPr>
        <w:t>Тарханкутской</w:t>
      </w:r>
      <w:proofErr w:type="spellEnd"/>
      <w:r w:rsidRPr="00D42ED3">
        <w:rPr>
          <w:rFonts w:ascii="Times New Roman" w:eastAsia="Calibri" w:hAnsi="Times New Roman" w:cs="Times New Roman"/>
          <w:bCs/>
          <w:sz w:val="26"/>
          <w:szCs w:val="26"/>
        </w:rPr>
        <w:t xml:space="preserve"> и Евпаторийской групп.</w:t>
      </w:r>
      <w:proofErr w:type="gramEnd"/>
      <w:r w:rsidRPr="00D42ED3">
        <w:rPr>
          <w:rFonts w:ascii="Times New Roman" w:eastAsia="Calibri" w:hAnsi="Times New Roman" w:cs="Times New Roman"/>
          <w:bCs/>
          <w:sz w:val="26"/>
          <w:szCs w:val="26"/>
        </w:rPr>
        <w:t xml:space="preserve"> Подготовлены главы в монографию «</w:t>
      </w:r>
      <w:proofErr w:type="spellStart"/>
      <w:r w:rsidRPr="00D42ED3">
        <w:rPr>
          <w:rFonts w:ascii="Times New Roman" w:eastAsia="Calibri" w:hAnsi="Times New Roman" w:cs="Times New Roman"/>
          <w:bCs/>
          <w:sz w:val="26"/>
          <w:szCs w:val="26"/>
        </w:rPr>
        <w:t>Гиперсоленые</w:t>
      </w:r>
      <w:proofErr w:type="spellEnd"/>
      <w:r w:rsidRPr="00D42ED3">
        <w:rPr>
          <w:rFonts w:ascii="Times New Roman" w:eastAsia="Calibri" w:hAnsi="Times New Roman" w:cs="Times New Roman"/>
          <w:bCs/>
          <w:sz w:val="26"/>
          <w:szCs w:val="26"/>
        </w:rPr>
        <w:t xml:space="preserve"> озера и заливы Крыма. Том III. </w:t>
      </w:r>
      <w:proofErr w:type="spellStart"/>
      <w:r w:rsidRPr="00D42ED3">
        <w:rPr>
          <w:rFonts w:ascii="Times New Roman" w:eastAsia="Calibri" w:hAnsi="Times New Roman" w:cs="Times New Roman"/>
          <w:bCs/>
          <w:sz w:val="26"/>
          <w:szCs w:val="26"/>
        </w:rPr>
        <w:t>Гиперсоленые</w:t>
      </w:r>
      <w:proofErr w:type="spellEnd"/>
      <w:r w:rsidRPr="00D42ED3">
        <w:rPr>
          <w:rFonts w:ascii="Times New Roman" w:eastAsia="Calibri" w:hAnsi="Times New Roman" w:cs="Times New Roman"/>
          <w:bCs/>
          <w:sz w:val="26"/>
          <w:szCs w:val="26"/>
        </w:rPr>
        <w:t xml:space="preserve"> озера Евпаторийской группы», «</w:t>
      </w:r>
      <w:proofErr w:type="spellStart"/>
      <w:r w:rsidRPr="00D42ED3">
        <w:rPr>
          <w:rFonts w:ascii="Times New Roman" w:eastAsia="Calibri" w:hAnsi="Times New Roman" w:cs="Times New Roman"/>
          <w:bCs/>
          <w:sz w:val="26"/>
          <w:szCs w:val="26"/>
        </w:rPr>
        <w:t>Гиперсоленые</w:t>
      </w:r>
      <w:proofErr w:type="spellEnd"/>
      <w:r w:rsidRPr="00D42ED3">
        <w:rPr>
          <w:rFonts w:ascii="Times New Roman" w:eastAsia="Calibri" w:hAnsi="Times New Roman" w:cs="Times New Roman"/>
          <w:bCs/>
          <w:sz w:val="26"/>
          <w:szCs w:val="26"/>
        </w:rPr>
        <w:t xml:space="preserve"> озера и заливы Крыма. Том IV. </w:t>
      </w:r>
      <w:proofErr w:type="spellStart"/>
      <w:r w:rsidRPr="00D42ED3">
        <w:rPr>
          <w:rFonts w:ascii="Times New Roman" w:eastAsia="Calibri" w:hAnsi="Times New Roman" w:cs="Times New Roman"/>
          <w:bCs/>
          <w:sz w:val="26"/>
          <w:szCs w:val="26"/>
        </w:rPr>
        <w:t>Гиперсоленые</w:t>
      </w:r>
      <w:proofErr w:type="spellEnd"/>
      <w:r w:rsidRPr="00D42ED3">
        <w:rPr>
          <w:rFonts w:ascii="Times New Roman" w:eastAsia="Calibri" w:hAnsi="Times New Roman" w:cs="Times New Roman"/>
          <w:bCs/>
          <w:sz w:val="26"/>
          <w:szCs w:val="26"/>
        </w:rPr>
        <w:t xml:space="preserve"> озера </w:t>
      </w:r>
      <w:proofErr w:type="spellStart"/>
      <w:r w:rsidRPr="00D42ED3">
        <w:rPr>
          <w:rFonts w:ascii="Times New Roman" w:eastAsia="Calibri" w:hAnsi="Times New Roman" w:cs="Times New Roman"/>
          <w:bCs/>
          <w:sz w:val="26"/>
          <w:szCs w:val="26"/>
        </w:rPr>
        <w:t>Тарханкутской</w:t>
      </w:r>
      <w:proofErr w:type="spellEnd"/>
      <w:r w:rsidRPr="00D42ED3">
        <w:rPr>
          <w:rFonts w:ascii="Times New Roman" w:eastAsia="Calibri" w:hAnsi="Times New Roman" w:cs="Times New Roman"/>
          <w:bCs/>
          <w:sz w:val="26"/>
          <w:szCs w:val="26"/>
        </w:rPr>
        <w:t xml:space="preserve"> группы», а также в режимно-справочное пособие «Гидрометеорологические условия шельфовой зоны морей России. Азовское море».</w:t>
      </w:r>
    </w:p>
    <w:p w:rsidR="00C74410" w:rsidRPr="008535FE" w:rsidRDefault="00C74410" w:rsidP="00C74410">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ФГБУ «ВГИ»</w:t>
      </w:r>
    </w:p>
    <w:p w:rsidR="00C74410" w:rsidRPr="008535FE" w:rsidRDefault="00D42ED3" w:rsidP="00D42ED3">
      <w:pPr>
        <w:spacing w:after="0" w:line="240" w:lineRule="auto"/>
        <w:ind w:firstLine="709"/>
        <w:jc w:val="both"/>
        <w:rPr>
          <w:rFonts w:ascii="Times New Roman" w:eastAsia="Calibri" w:hAnsi="Times New Roman" w:cs="Times New Roman"/>
          <w:bCs/>
          <w:iCs/>
          <w:sz w:val="26"/>
          <w:szCs w:val="26"/>
        </w:rPr>
      </w:pPr>
      <w:r w:rsidRPr="00D42ED3">
        <w:rPr>
          <w:rFonts w:ascii="Times New Roman" w:eastAsia="Calibri" w:hAnsi="Times New Roman" w:cs="Times New Roman"/>
          <w:sz w:val="26"/>
          <w:szCs w:val="26"/>
        </w:rPr>
        <w:t xml:space="preserve">Разработаны методы решения задачи снижения рисков в сельском хозяйстве, связанных с засухами и градобитиями. Получены результаты расчетов по снижению рисков в сельском хозяйстве, связанных с засухами и градобитиями для природно-климатических и производственно-экономических условий конкретной климатической зоны региона. </w:t>
      </w:r>
      <w:r w:rsidRPr="00D42ED3">
        <w:rPr>
          <w:rFonts w:ascii="Times New Roman" w:eastAsia="Calibri" w:hAnsi="Times New Roman" w:cs="Times New Roman"/>
          <w:color w:val="000000"/>
          <w:sz w:val="26"/>
          <w:szCs w:val="26"/>
        </w:rPr>
        <w:t xml:space="preserve">Исследованы возможности </w:t>
      </w:r>
      <w:proofErr w:type="gramStart"/>
      <w:r w:rsidRPr="00D42ED3">
        <w:rPr>
          <w:rFonts w:ascii="Times New Roman" w:eastAsia="Calibri" w:hAnsi="Times New Roman" w:cs="Times New Roman"/>
          <w:color w:val="000000"/>
          <w:sz w:val="26"/>
          <w:szCs w:val="26"/>
        </w:rPr>
        <w:t>усовершенствования моделей снижения потерь сельского хозяйства</w:t>
      </w:r>
      <w:proofErr w:type="gramEnd"/>
      <w:r w:rsidRPr="00D42ED3">
        <w:rPr>
          <w:rFonts w:ascii="Times New Roman" w:eastAsia="Calibri" w:hAnsi="Times New Roman" w:cs="Times New Roman"/>
          <w:color w:val="000000"/>
          <w:sz w:val="26"/>
          <w:szCs w:val="26"/>
        </w:rPr>
        <w:t xml:space="preserve"> от засух и градобитий, основанных на использовании различной уязвимости сельскохозяйственных культур к этим явлениями. Для этой цели в рамках линейного программирования разработана модель оптимизации структуры производства с/культур с учетом влияния засух, позволяющая определять оптимальное действие для снижения потерь отрасли. Таким </w:t>
      </w:r>
      <w:r w:rsidRPr="00D42ED3">
        <w:rPr>
          <w:rFonts w:ascii="Times New Roman" w:eastAsia="Calibri" w:hAnsi="Times New Roman" w:cs="Times New Roman"/>
          <w:color w:val="000000"/>
          <w:sz w:val="26"/>
          <w:szCs w:val="26"/>
        </w:rPr>
        <w:lastRenderedPageBreak/>
        <w:t>же способом проведено усовершенствование метода снижения потерь сельского хозяйства от градобитий. Проведены расчеты, демонстрирующие высокую эффективность методов.</w:t>
      </w:r>
    </w:p>
    <w:p w:rsidR="00387E43" w:rsidRPr="008535FE" w:rsidRDefault="00387E43" w:rsidP="00387E43">
      <w:pPr>
        <w:spacing w:after="0" w:line="240" w:lineRule="auto"/>
        <w:ind w:firstLine="709"/>
        <w:jc w:val="both"/>
        <w:rPr>
          <w:rFonts w:ascii="Times New Roman" w:hAnsi="Times New Roman" w:cs="Times New Roman"/>
          <w:sz w:val="26"/>
          <w:szCs w:val="26"/>
        </w:rPr>
      </w:pPr>
    </w:p>
    <w:p w:rsidR="00D33520" w:rsidRPr="008535FE" w:rsidRDefault="00D33520" w:rsidP="00EF70D4">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Раздел 3.1.3.</w:t>
      </w:r>
      <w:r w:rsidRPr="008535FE">
        <w:rPr>
          <w:rFonts w:ascii="Times New Roman" w:hAnsi="Times New Roman" w:cs="Times New Roman"/>
          <w:bCs/>
          <w:sz w:val="26"/>
          <w:szCs w:val="26"/>
        </w:rPr>
        <w:t xml:space="preserve"> </w:t>
      </w:r>
      <w:r w:rsidRPr="008535FE">
        <w:rPr>
          <w:rFonts w:ascii="Times New Roman" w:hAnsi="Times New Roman" w:cs="Times New Roman"/>
          <w:b/>
          <w:sz w:val="26"/>
          <w:szCs w:val="26"/>
        </w:rPr>
        <w:t xml:space="preserve">Разработка </w:t>
      </w:r>
      <w:bookmarkStart w:id="2" w:name="_Hlk31977970"/>
      <w:r w:rsidRPr="008535FE">
        <w:rPr>
          <w:rFonts w:ascii="Times New Roman" w:hAnsi="Times New Roman" w:cs="Times New Roman"/>
          <w:b/>
          <w:sz w:val="26"/>
          <w:szCs w:val="26"/>
        </w:rPr>
        <w:t>методических рекомендаций по учету климатической информации при формировании региональных планов адаптации к изменению климата на уровне субъектов РФ</w:t>
      </w:r>
      <w:bookmarkEnd w:id="2"/>
      <w:r w:rsidRPr="008535FE">
        <w:rPr>
          <w:rFonts w:ascii="Times New Roman" w:hAnsi="Times New Roman" w:cs="Times New Roman"/>
          <w:b/>
          <w:sz w:val="26"/>
          <w:szCs w:val="26"/>
        </w:rPr>
        <w:t xml:space="preserve">. </w:t>
      </w:r>
    </w:p>
    <w:p w:rsidR="00EF70D4" w:rsidRPr="008535FE" w:rsidRDefault="00EF70D4" w:rsidP="00EF70D4">
      <w:pPr>
        <w:spacing w:after="0" w:line="240" w:lineRule="auto"/>
        <w:ind w:right="-1" w:firstLine="709"/>
        <w:jc w:val="both"/>
        <w:rPr>
          <w:rFonts w:ascii="Times New Roman" w:hAnsi="Times New Roman" w:cs="Times New Roman"/>
          <w:sz w:val="26"/>
          <w:szCs w:val="26"/>
        </w:rPr>
      </w:pPr>
      <w:r w:rsidRPr="008535FE">
        <w:rPr>
          <w:rFonts w:ascii="Times New Roman" w:hAnsi="Times New Roman" w:cs="Times New Roman"/>
          <w:sz w:val="26"/>
          <w:szCs w:val="26"/>
        </w:rPr>
        <w:t>ФГБУ «ГГО», ФГБУ «ААНИИ», ФГБУ «ГГИ»</w:t>
      </w:r>
    </w:p>
    <w:p w:rsidR="00202354" w:rsidRPr="008535FE" w:rsidRDefault="00202354" w:rsidP="00202354">
      <w:pPr>
        <w:widowControl w:val="0"/>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202354" w:rsidRPr="00557FC8" w:rsidRDefault="00D42ED3" w:rsidP="00D42ED3">
      <w:pPr>
        <w:widowControl w:val="0"/>
        <w:spacing w:after="0" w:line="240" w:lineRule="auto"/>
        <w:ind w:firstLine="709"/>
        <w:jc w:val="both"/>
        <w:rPr>
          <w:rFonts w:ascii="Times New Roman" w:hAnsi="Times New Roman" w:cs="Times New Roman"/>
          <w:sz w:val="26"/>
          <w:szCs w:val="26"/>
        </w:rPr>
      </w:pPr>
      <w:r w:rsidRPr="00D42ED3">
        <w:rPr>
          <w:rFonts w:ascii="Times New Roman" w:eastAsia="Calibri" w:hAnsi="Times New Roman" w:cs="Times New Roman"/>
          <w:sz w:val="26"/>
          <w:szCs w:val="26"/>
        </w:rPr>
        <w:t xml:space="preserve">Подготовлены Методические рекомендации по учету климатической информации при формировании региональных планов адаптации к изменению климата. Рекомендации создаются с целью </w:t>
      </w:r>
      <w:r w:rsidRPr="00D42ED3">
        <w:rPr>
          <w:rFonts w:ascii="Times New Roman" w:eastAsia="Calibri" w:hAnsi="Times New Roman" w:cs="Times New Roman"/>
          <w:color w:val="000000"/>
          <w:sz w:val="26"/>
          <w:szCs w:val="26"/>
        </w:rPr>
        <w:t>усовершенствования процесса подготовки климатической информации для ее применения на дальнейших этапах реализации Национального плана адаптации к изменению климата на уровне субъекта РФ. В Методических рекомендациях отражены основные этапы подготовки специализированной информации и продукции  на региональном уровне: -  с</w:t>
      </w:r>
      <w:r w:rsidRPr="00D42ED3">
        <w:rPr>
          <w:rFonts w:ascii="Times New Roman" w:eastAsia="Calibri" w:hAnsi="Times New Roman" w:cs="Times New Roman"/>
          <w:bCs/>
          <w:sz w:val="26"/>
          <w:szCs w:val="26"/>
        </w:rPr>
        <w:t xml:space="preserve">оциально-экономический анализ территории субъекта; - методы обработки массивов исходных гидрометеорологических данных для подготовки специализированной климатической информации (проверка на однородность, наличие пропусков, учет микроклиматической информации и т.д.); - формирование массивов базовых и специализированных климатических показателей, определяющих нормативные и </w:t>
      </w:r>
      <w:proofErr w:type="spellStart"/>
      <w:r w:rsidRPr="00D42ED3">
        <w:rPr>
          <w:rFonts w:ascii="Times New Roman" w:eastAsia="Calibri" w:hAnsi="Times New Roman" w:cs="Times New Roman"/>
          <w:bCs/>
          <w:sz w:val="26"/>
          <w:szCs w:val="26"/>
        </w:rPr>
        <w:t>занормативные</w:t>
      </w:r>
      <w:proofErr w:type="spellEnd"/>
      <w:r w:rsidRPr="00D42ED3">
        <w:rPr>
          <w:rFonts w:ascii="Times New Roman" w:eastAsia="Calibri" w:hAnsi="Times New Roman" w:cs="Times New Roman"/>
          <w:bCs/>
          <w:sz w:val="26"/>
          <w:szCs w:val="26"/>
        </w:rPr>
        <w:t xml:space="preserve"> условия функционирования основных отраслей экономики и социальной сферы (энергетика, строительство, транспорт, сельское хозяйство, здоровье населения) на территории субъекта, по данным наблюдений и прогнозным оценкам; - </w:t>
      </w:r>
      <w:proofErr w:type="gramStart"/>
      <w:r w:rsidRPr="00D42ED3">
        <w:rPr>
          <w:rFonts w:ascii="Times New Roman" w:eastAsia="Calibri" w:hAnsi="Times New Roman" w:cs="Times New Roman"/>
          <w:bCs/>
          <w:sz w:val="26"/>
          <w:szCs w:val="26"/>
        </w:rPr>
        <w:t>анализ базовых и специализированных климатических характеристик и оценка их наблюдаемых (в XX веке - начале XXI века) и ожидаемых (на середину и конец XXI века) изменений; - оценка проявления медленных климатических изменений на территории субъекта (изменение уровня моря, таяние материкового льда, засоление почв, деградация лесов и земельных угодий, рост пожароопасности, уменьшение биоразнообразия, опустынивание и др.);</w:t>
      </w:r>
      <w:proofErr w:type="gramEnd"/>
      <w:r w:rsidRPr="00D42ED3">
        <w:rPr>
          <w:rFonts w:ascii="Times New Roman" w:eastAsia="Calibri" w:hAnsi="Times New Roman" w:cs="Times New Roman"/>
          <w:bCs/>
          <w:sz w:val="26"/>
          <w:szCs w:val="26"/>
        </w:rPr>
        <w:t xml:space="preserve"> - анализ воздействия наблюдаемых и прогнозируемых значений климатических факторов на отдельные отрасли экономики и социальной сферы, представленные на территории субъекта; - оценка погодно-климатических рисков, обусловленных изменением и изменчивостью климата, для функционирования отдельных отраслей. В рекомендации включены примеры использования климатической информации при оценке рисков для отраслей экономики на территории Ленинградской и Новосибирской областей, а также </w:t>
      </w:r>
      <w:r w:rsidRPr="00D42ED3">
        <w:rPr>
          <w:rFonts w:ascii="Times New Roman" w:eastAsia="Calibri" w:hAnsi="Times New Roman" w:cs="Times New Roman"/>
          <w:sz w:val="26"/>
          <w:szCs w:val="26"/>
        </w:rPr>
        <w:t>Арктической зоны Российской Федерации</w:t>
      </w:r>
      <w:r w:rsidR="00202354" w:rsidRPr="00557FC8">
        <w:rPr>
          <w:rFonts w:ascii="Times New Roman" w:hAnsi="Times New Roman" w:cs="Times New Roman"/>
          <w:sz w:val="26"/>
          <w:szCs w:val="26"/>
        </w:rPr>
        <w:t>.</w:t>
      </w:r>
    </w:p>
    <w:p w:rsidR="00202354" w:rsidRPr="008535FE" w:rsidRDefault="00202354" w:rsidP="00202354">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«ААНИИ»</w:t>
      </w:r>
    </w:p>
    <w:p w:rsidR="00202354" w:rsidRPr="00557FC8" w:rsidRDefault="00D42ED3" w:rsidP="00557FC8">
      <w:pPr>
        <w:spacing w:after="0" w:line="240" w:lineRule="auto"/>
        <w:ind w:firstLine="709"/>
        <w:jc w:val="both"/>
        <w:rPr>
          <w:rFonts w:ascii="Times New Roman" w:hAnsi="Times New Roman" w:cs="Times New Roman"/>
          <w:sz w:val="26"/>
          <w:szCs w:val="26"/>
        </w:rPr>
      </w:pPr>
      <w:r w:rsidRPr="00D42ED3">
        <w:rPr>
          <w:rFonts w:ascii="Times New Roman" w:eastAsia="Calibri" w:hAnsi="Times New Roman" w:cs="Times New Roman"/>
          <w:sz w:val="26"/>
          <w:szCs w:val="26"/>
        </w:rPr>
        <w:t xml:space="preserve">На основе анализа основных видов экономической деятельности в российской Арктике </w:t>
      </w:r>
      <w:proofErr w:type="gramStart"/>
      <w:r w:rsidRPr="00D42ED3">
        <w:rPr>
          <w:rFonts w:ascii="Times New Roman" w:eastAsia="Calibri" w:hAnsi="Times New Roman" w:cs="Times New Roman"/>
          <w:sz w:val="26"/>
          <w:szCs w:val="26"/>
        </w:rPr>
        <w:t>осуществлено функциональное зонирование Арктической зоны Российской Федерации и подготовлен</w:t>
      </w:r>
      <w:proofErr w:type="gramEnd"/>
      <w:r w:rsidRPr="00D42ED3">
        <w:rPr>
          <w:rFonts w:ascii="Times New Roman" w:eastAsia="Calibri" w:hAnsi="Times New Roman" w:cs="Times New Roman"/>
          <w:sz w:val="26"/>
          <w:szCs w:val="26"/>
        </w:rPr>
        <w:t xml:space="preserve"> аналитический обзор. Рассмотрены существующие в мире методы оценки уязвимости природных и антропогенных систем к изменению климата с акцентом на арктический регион. Подготовлен аналитический обзор методов оценки уязвимости природных и антропогенных систем российской Арктики к изменению климата. На основе особенностей изменения климата в Арктике идентифицированы основные </w:t>
      </w:r>
      <w:proofErr w:type="gramStart"/>
      <w:r w:rsidRPr="00D42ED3">
        <w:rPr>
          <w:rFonts w:ascii="Times New Roman" w:eastAsia="Calibri" w:hAnsi="Times New Roman" w:cs="Times New Roman"/>
          <w:sz w:val="26"/>
          <w:szCs w:val="26"/>
        </w:rPr>
        <w:t>риск-факторы</w:t>
      </w:r>
      <w:proofErr w:type="gramEnd"/>
      <w:r w:rsidRPr="00D42ED3">
        <w:rPr>
          <w:rFonts w:ascii="Times New Roman" w:eastAsia="Calibri" w:hAnsi="Times New Roman" w:cs="Times New Roman"/>
          <w:sz w:val="26"/>
          <w:szCs w:val="26"/>
        </w:rPr>
        <w:t xml:space="preserve"> для природных и антропогенных систем региона. Подготовлен аналитический обзор основных климатических </w:t>
      </w:r>
      <w:proofErr w:type="gramStart"/>
      <w:r w:rsidRPr="00D42ED3">
        <w:rPr>
          <w:rFonts w:ascii="Times New Roman" w:eastAsia="Calibri" w:hAnsi="Times New Roman" w:cs="Times New Roman"/>
          <w:sz w:val="26"/>
          <w:szCs w:val="26"/>
        </w:rPr>
        <w:t>риск-факторов</w:t>
      </w:r>
      <w:proofErr w:type="gramEnd"/>
      <w:r w:rsidRPr="00D42ED3">
        <w:rPr>
          <w:rFonts w:ascii="Times New Roman" w:eastAsia="Calibri" w:hAnsi="Times New Roman" w:cs="Times New Roman"/>
          <w:sz w:val="26"/>
          <w:szCs w:val="26"/>
        </w:rPr>
        <w:t xml:space="preserve"> в российской Арктике и методов оценки климатических рисков. </w:t>
      </w:r>
      <w:proofErr w:type="gramStart"/>
      <w:r w:rsidRPr="00D42ED3">
        <w:rPr>
          <w:rFonts w:ascii="Times New Roman" w:eastAsia="Calibri" w:hAnsi="Times New Roman" w:cs="Times New Roman"/>
          <w:sz w:val="26"/>
          <w:szCs w:val="26"/>
        </w:rPr>
        <w:t>Выполнен анализ методов оценки климатических рисков и оценена</w:t>
      </w:r>
      <w:proofErr w:type="gramEnd"/>
      <w:r w:rsidRPr="00D42ED3">
        <w:rPr>
          <w:rFonts w:ascii="Times New Roman" w:eastAsia="Calibri" w:hAnsi="Times New Roman" w:cs="Times New Roman"/>
          <w:sz w:val="26"/>
          <w:szCs w:val="26"/>
        </w:rPr>
        <w:t xml:space="preserve"> их пригодность для использования в управлении климатическими рисками в российской Арктике. </w:t>
      </w:r>
      <w:proofErr w:type="gramStart"/>
      <w:r w:rsidRPr="00D42ED3">
        <w:rPr>
          <w:rFonts w:ascii="Times New Roman" w:eastAsia="Calibri" w:hAnsi="Times New Roman" w:cs="Times New Roman"/>
          <w:sz w:val="26"/>
          <w:szCs w:val="26"/>
        </w:rPr>
        <w:t xml:space="preserve">Поучены оценки </w:t>
      </w:r>
      <w:r w:rsidRPr="00D42ED3">
        <w:rPr>
          <w:rFonts w:ascii="Times New Roman" w:eastAsia="Calibri" w:hAnsi="Times New Roman" w:cs="Times New Roman"/>
          <w:sz w:val="26"/>
          <w:szCs w:val="26"/>
        </w:rPr>
        <w:lastRenderedPageBreak/>
        <w:t>уязвимости арктических природных и антропогенных систем к изменению климата и оценено</w:t>
      </w:r>
      <w:proofErr w:type="gramEnd"/>
      <w:r w:rsidRPr="00D42ED3">
        <w:rPr>
          <w:rFonts w:ascii="Times New Roman" w:eastAsia="Calibri" w:hAnsi="Times New Roman" w:cs="Times New Roman"/>
          <w:sz w:val="26"/>
          <w:szCs w:val="26"/>
        </w:rPr>
        <w:t xml:space="preserve"> воздействие на них изменения регионального климата.</w:t>
      </w:r>
      <w:r w:rsidR="00557FC8" w:rsidRPr="00557FC8">
        <w:rPr>
          <w:rFonts w:ascii="Times New Roman" w:hAnsi="Times New Roman" w:cs="Times New Roman"/>
          <w:sz w:val="26"/>
          <w:szCs w:val="26"/>
        </w:rPr>
        <w:t xml:space="preserve"> </w:t>
      </w:r>
      <w:r w:rsidR="00202354" w:rsidRPr="00557FC8">
        <w:rPr>
          <w:rFonts w:ascii="Times New Roman" w:hAnsi="Times New Roman" w:cs="Times New Roman"/>
          <w:sz w:val="26"/>
          <w:szCs w:val="26"/>
        </w:rPr>
        <w:t xml:space="preserve"> </w:t>
      </w:r>
    </w:p>
    <w:p w:rsidR="00202354" w:rsidRPr="008535FE" w:rsidRDefault="00202354" w:rsidP="00202354">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«ГГИ»</w:t>
      </w:r>
    </w:p>
    <w:p w:rsidR="00D33520" w:rsidRDefault="00D42ED3" w:rsidP="00557FC8">
      <w:pPr>
        <w:spacing w:after="0" w:line="240" w:lineRule="auto"/>
        <w:ind w:firstLine="709"/>
        <w:jc w:val="both"/>
        <w:rPr>
          <w:rFonts w:ascii="Times New Roman" w:hAnsi="Times New Roman" w:cs="Times New Roman"/>
          <w:iCs/>
          <w:sz w:val="26"/>
          <w:szCs w:val="26"/>
        </w:rPr>
      </w:pPr>
      <w:r w:rsidRPr="00D42ED3">
        <w:rPr>
          <w:rFonts w:ascii="Times New Roman" w:eastAsia="Calibri" w:hAnsi="Times New Roman" w:cs="Times New Roman"/>
          <w:sz w:val="26"/>
          <w:szCs w:val="26"/>
        </w:rPr>
        <w:t>Проанализировано современное состояние водообеспеченности и нагрузки на водные ресурсы в субъектах и речных бассейнах, а также в гидроклиматических регионах. Получена оценка тенденции основных показателей дефицита воды – водообеспеченности и нагрузки на водные ресурсы за многолетний период нестационарного климата.</w:t>
      </w:r>
      <w:r w:rsidRPr="00D42ED3">
        <w:rPr>
          <w:rFonts w:ascii="Calibri" w:eastAsia="Calibri" w:hAnsi="Calibri" w:cs="Times New Roman"/>
          <w:sz w:val="26"/>
          <w:szCs w:val="26"/>
        </w:rPr>
        <w:t xml:space="preserve"> </w:t>
      </w:r>
      <w:r w:rsidRPr="00D42ED3">
        <w:rPr>
          <w:rFonts w:ascii="Times New Roman" w:eastAsia="Calibri" w:hAnsi="Times New Roman" w:cs="Times New Roman"/>
          <w:sz w:val="26"/>
          <w:szCs w:val="26"/>
        </w:rPr>
        <w:t>Выполнены оценка и прогноз воздействий изменения климата на водные ресурсы и водообеспеченность населения в РФ с учетом качества воды. Подготовлен архив многолетних данных по водопотреблению по отдельным отраслям промышленности и качеству используемой воды для Южного федерального округа РФ и бассейна р. Дон. Сформирован перечень адаптационных мер</w:t>
      </w:r>
      <w:r w:rsidRPr="00D42ED3">
        <w:rPr>
          <w:rFonts w:ascii="Calibri" w:eastAsia="Calibri" w:hAnsi="Calibri" w:cs="Times New Roman"/>
          <w:sz w:val="26"/>
          <w:szCs w:val="26"/>
        </w:rPr>
        <w:t xml:space="preserve"> </w:t>
      </w:r>
      <w:r w:rsidRPr="00D42ED3">
        <w:rPr>
          <w:rFonts w:ascii="Times New Roman" w:eastAsia="Calibri" w:hAnsi="Times New Roman" w:cs="Times New Roman"/>
          <w:sz w:val="26"/>
          <w:szCs w:val="26"/>
        </w:rPr>
        <w:t>по повышению водообеспеченности населения и экономики и снижению нагрузки на водные ресурсы в условиях изменения климата.</w:t>
      </w:r>
      <w:r w:rsidR="00D33520" w:rsidRPr="00557FC8">
        <w:rPr>
          <w:rFonts w:ascii="Times New Roman" w:hAnsi="Times New Roman" w:cs="Times New Roman"/>
          <w:iCs/>
          <w:sz w:val="26"/>
          <w:szCs w:val="26"/>
        </w:rPr>
        <w:t xml:space="preserve"> </w:t>
      </w:r>
    </w:p>
    <w:p w:rsidR="00557FC8" w:rsidRPr="00557FC8" w:rsidRDefault="00557FC8" w:rsidP="00557FC8">
      <w:pPr>
        <w:spacing w:after="0" w:line="240" w:lineRule="auto"/>
        <w:ind w:firstLine="709"/>
        <w:jc w:val="both"/>
        <w:rPr>
          <w:rFonts w:ascii="Times New Roman" w:hAnsi="Times New Roman" w:cs="Times New Roman"/>
          <w:iCs/>
          <w:sz w:val="26"/>
          <w:szCs w:val="26"/>
        </w:rPr>
      </w:pPr>
    </w:p>
    <w:p w:rsidR="00D33520" w:rsidRPr="008535FE" w:rsidRDefault="00D33520" w:rsidP="00D33520">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Раздел 3.1.4.</w:t>
      </w:r>
      <w:r w:rsidRPr="008535FE">
        <w:rPr>
          <w:rFonts w:ascii="Times New Roman" w:hAnsi="Times New Roman" w:cs="Times New Roman"/>
          <w:bCs/>
          <w:sz w:val="26"/>
          <w:szCs w:val="26"/>
        </w:rPr>
        <w:t xml:space="preserve"> </w:t>
      </w:r>
      <w:r w:rsidRPr="008535FE">
        <w:rPr>
          <w:rFonts w:ascii="Times New Roman" w:hAnsi="Times New Roman" w:cs="Times New Roman"/>
          <w:b/>
          <w:sz w:val="26"/>
          <w:szCs w:val="26"/>
        </w:rPr>
        <w:t>Физико-математическое моделирование и прогнозирование климата и оценки воздействий его изменений на экономику регионов.</w:t>
      </w:r>
    </w:p>
    <w:p w:rsidR="00D33520" w:rsidRPr="008535FE" w:rsidRDefault="00202354" w:rsidP="0020235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D42ED3" w:rsidRPr="00D42ED3" w:rsidRDefault="00D42ED3" w:rsidP="00D42ED3">
      <w:pPr>
        <w:widowControl w:val="0"/>
        <w:spacing w:after="0" w:line="240" w:lineRule="auto"/>
        <w:ind w:firstLine="737"/>
        <w:jc w:val="both"/>
        <w:rPr>
          <w:rFonts w:ascii="Calibri" w:eastAsia="Calibri" w:hAnsi="Calibri" w:cs="Times New Roman"/>
          <w:sz w:val="26"/>
          <w:szCs w:val="26"/>
        </w:rPr>
      </w:pPr>
      <w:r w:rsidRPr="00D42ED3">
        <w:rPr>
          <w:rFonts w:ascii="Times New Roman" w:eastAsia="Calibri" w:hAnsi="Times New Roman" w:cs="Times New Roman"/>
          <w:bCs/>
          <w:sz w:val="26"/>
          <w:szCs w:val="26"/>
        </w:rPr>
        <w:t xml:space="preserve">Проведен выбор климатических характеристик суточного разрешения: максимальная, минимальная, среднесуточная температура и среднесуточные осадки для интервалов в </w:t>
      </w:r>
      <w:r w:rsidRPr="00D42ED3">
        <w:rPr>
          <w:rFonts w:ascii="Times New Roman" w:eastAsia="Calibri" w:hAnsi="Times New Roman" w:cs="Times New Roman"/>
          <w:bCs/>
          <w:sz w:val="26"/>
          <w:szCs w:val="26"/>
          <w:lang w:val="en-US"/>
        </w:rPr>
        <w:t>XX</w:t>
      </w:r>
      <w:r w:rsidRPr="00D42ED3">
        <w:rPr>
          <w:rFonts w:ascii="Times New Roman" w:eastAsia="Calibri" w:hAnsi="Times New Roman" w:cs="Times New Roman"/>
          <w:bCs/>
          <w:sz w:val="26"/>
          <w:szCs w:val="26"/>
        </w:rPr>
        <w:t xml:space="preserve"> и </w:t>
      </w:r>
      <w:r w:rsidRPr="00D42ED3">
        <w:rPr>
          <w:rFonts w:ascii="Times New Roman" w:eastAsia="Calibri" w:hAnsi="Times New Roman" w:cs="Times New Roman"/>
          <w:bCs/>
          <w:sz w:val="26"/>
          <w:szCs w:val="26"/>
          <w:lang w:val="en-US"/>
        </w:rPr>
        <w:t>XXI</w:t>
      </w:r>
      <w:r w:rsidRPr="00D42ED3">
        <w:rPr>
          <w:rFonts w:ascii="Times New Roman" w:eastAsia="Calibri" w:hAnsi="Times New Roman" w:cs="Times New Roman"/>
          <w:bCs/>
          <w:sz w:val="26"/>
          <w:szCs w:val="26"/>
        </w:rPr>
        <w:t xml:space="preserve"> веках по результатам сценарных прогнозов с глобальными климатическими моделями CMIP6 сравнительно высокого разрешения (сценарий </w:t>
      </w:r>
      <w:r w:rsidRPr="00D42ED3">
        <w:rPr>
          <w:rFonts w:ascii="Times New Roman" w:eastAsia="Calibri" w:hAnsi="Times New Roman" w:cs="Times New Roman"/>
          <w:bCs/>
          <w:iCs/>
          <w:sz w:val="26"/>
          <w:szCs w:val="26"/>
          <w:lang w:val="en-US"/>
        </w:rPr>
        <w:t>SSP</w:t>
      </w:r>
      <w:r w:rsidRPr="00D42ED3">
        <w:rPr>
          <w:rFonts w:ascii="Times New Roman" w:eastAsia="Calibri" w:hAnsi="Times New Roman" w:cs="Times New Roman"/>
          <w:bCs/>
          <w:iCs/>
          <w:sz w:val="26"/>
          <w:szCs w:val="26"/>
        </w:rPr>
        <w:t>5-8.5</w:t>
      </w:r>
      <w:r w:rsidRPr="00D42ED3">
        <w:rPr>
          <w:rFonts w:ascii="Times New Roman" w:eastAsia="Calibri" w:hAnsi="Times New Roman" w:cs="Times New Roman"/>
          <w:bCs/>
          <w:sz w:val="26"/>
          <w:szCs w:val="26"/>
        </w:rPr>
        <w:t xml:space="preserve"> МГЭИК)</w:t>
      </w:r>
      <w:r w:rsidRPr="00D42ED3">
        <w:rPr>
          <w:rFonts w:ascii="Times New Roman" w:eastAsia="Calibri" w:hAnsi="Times New Roman" w:cs="Times New Roman"/>
          <w:bCs/>
          <w:iCs/>
          <w:sz w:val="26"/>
          <w:szCs w:val="26"/>
        </w:rPr>
        <w:t xml:space="preserve">. </w:t>
      </w:r>
      <w:r w:rsidRPr="00D42ED3">
        <w:rPr>
          <w:rFonts w:ascii="Times New Roman" w:eastAsia="Calibri" w:hAnsi="Times New Roman" w:cs="Times New Roman"/>
          <w:bCs/>
          <w:sz w:val="26"/>
          <w:szCs w:val="26"/>
        </w:rPr>
        <w:t>Результаты расчетов приведены к специальному формату для внесения в информационную базу Климатического центра. Осуществлено расширение информационной базы сайта Климатического центра</w:t>
      </w:r>
      <w:r w:rsidRPr="00D42ED3">
        <w:rPr>
          <w:rFonts w:ascii="Times New Roman" w:eastAsia="Calibri" w:hAnsi="Times New Roman" w:cs="Times New Roman"/>
          <w:bCs/>
          <w:iCs/>
          <w:sz w:val="26"/>
          <w:szCs w:val="26"/>
        </w:rPr>
        <w:t xml:space="preserve"> модельным ансамблем расчетов по более высокому временному разрешению</w:t>
      </w:r>
      <w:r w:rsidRPr="00D42ED3">
        <w:rPr>
          <w:rFonts w:ascii="Times New Roman" w:eastAsia="Calibri" w:hAnsi="Times New Roman" w:cs="Times New Roman"/>
          <w:bCs/>
          <w:sz w:val="26"/>
          <w:szCs w:val="26"/>
        </w:rPr>
        <w:t>.</w:t>
      </w:r>
    </w:p>
    <w:p w:rsidR="00202354" w:rsidRPr="008535FE" w:rsidRDefault="00D42ED3" w:rsidP="00D42ED3">
      <w:pPr>
        <w:widowControl w:val="0"/>
        <w:snapToGrid w:val="0"/>
        <w:spacing w:after="0" w:line="240" w:lineRule="auto"/>
        <w:ind w:firstLine="737"/>
        <w:jc w:val="both"/>
        <w:rPr>
          <w:rFonts w:ascii="Times New Roman" w:eastAsia="Noto Sans CJK SC Regular" w:hAnsi="Times New Roman" w:cs="Times New Roman"/>
          <w:kern w:val="2"/>
          <w:sz w:val="26"/>
          <w:szCs w:val="26"/>
          <w:lang w:eastAsia="zh-CN" w:bidi="hi-IN"/>
        </w:rPr>
      </w:pPr>
      <w:r w:rsidRPr="00D42ED3">
        <w:rPr>
          <w:rFonts w:ascii="Times New Roman" w:eastAsia="Calibri" w:hAnsi="Times New Roman" w:cs="Times New Roman"/>
          <w:bCs/>
          <w:sz w:val="26"/>
          <w:szCs w:val="26"/>
        </w:rPr>
        <w:t>Усовершенствован интерфейс раздела сайта Климатического центра, включающий расширенный пакет статистических оценок изменений климата.</w:t>
      </w:r>
    </w:p>
    <w:p w:rsidR="00D33520" w:rsidRPr="008535FE" w:rsidRDefault="00D33520" w:rsidP="00D33520">
      <w:pPr>
        <w:spacing w:after="0" w:line="240" w:lineRule="auto"/>
        <w:ind w:right="-1" w:firstLine="709"/>
        <w:jc w:val="both"/>
        <w:rPr>
          <w:rFonts w:ascii="Times New Roman" w:hAnsi="Times New Roman" w:cs="Times New Roman"/>
          <w:sz w:val="26"/>
          <w:szCs w:val="26"/>
        </w:rPr>
      </w:pPr>
    </w:p>
    <w:p w:rsidR="00D33520" w:rsidRPr="008535FE" w:rsidRDefault="00D33520" w:rsidP="00D33520">
      <w:pPr>
        <w:spacing w:after="0" w:line="240" w:lineRule="auto"/>
        <w:ind w:right="-1" w:firstLine="709"/>
        <w:jc w:val="both"/>
        <w:rPr>
          <w:rFonts w:ascii="Times New Roman" w:hAnsi="Times New Roman" w:cs="Times New Roman"/>
          <w:b/>
          <w:sz w:val="26"/>
          <w:szCs w:val="26"/>
        </w:rPr>
      </w:pPr>
      <w:r w:rsidRPr="00D42591">
        <w:rPr>
          <w:rFonts w:ascii="Times New Roman" w:hAnsi="Times New Roman" w:cs="Times New Roman"/>
          <w:b/>
          <w:sz w:val="26"/>
          <w:szCs w:val="26"/>
        </w:rPr>
        <w:t>Раздел 3.1.5.</w:t>
      </w:r>
      <w:r w:rsidRPr="00D42591">
        <w:rPr>
          <w:rFonts w:ascii="Times New Roman" w:hAnsi="Times New Roman" w:cs="Times New Roman"/>
          <w:bCs/>
          <w:sz w:val="26"/>
          <w:szCs w:val="26"/>
        </w:rPr>
        <w:t xml:space="preserve"> </w:t>
      </w:r>
      <w:r w:rsidRPr="00D42591">
        <w:rPr>
          <w:rFonts w:ascii="Times New Roman" w:hAnsi="Times New Roman" w:cs="Times New Roman"/>
          <w:b/>
          <w:sz w:val="26"/>
          <w:szCs w:val="26"/>
        </w:rPr>
        <w:t>Развитие информационной базы Климатического центра Росгидромета – ресурса об изменениях климата, в том числе по различным аспектам адаптации.</w:t>
      </w:r>
    </w:p>
    <w:p w:rsidR="00D33520" w:rsidRPr="008535FE" w:rsidRDefault="00EF70D4" w:rsidP="0020235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 ФГБУ «ААНИИ», ФГБУ «ВГИ», ФГБУ «ВНИИГМИ-МЦД», ФГБУ «ВНИИСХМ», ФГБУ «ГГИ», ФГБУ «ИГКЭ»</w:t>
      </w:r>
      <w:r w:rsidR="00D33520" w:rsidRPr="008535FE">
        <w:rPr>
          <w:rFonts w:ascii="Times New Roman" w:hAnsi="Times New Roman" w:cs="Times New Roman"/>
          <w:sz w:val="26"/>
          <w:szCs w:val="26"/>
          <w:u w:val="single"/>
        </w:rPr>
        <w:t xml:space="preserve">  </w:t>
      </w:r>
    </w:p>
    <w:p w:rsidR="00D42591" w:rsidRPr="00D42591" w:rsidRDefault="00D42591" w:rsidP="00D42591">
      <w:pPr>
        <w:widowControl w:val="0"/>
        <w:spacing w:after="0" w:line="240" w:lineRule="auto"/>
        <w:ind w:firstLine="709"/>
        <w:jc w:val="both"/>
        <w:rPr>
          <w:rFonts w:ascii="Times New Roman" w:eastAsia="Calibri" w:hAnsi="Times New Roman" w:cs="Times New Roman"/>
          <w:color w:val="000000"/>
          <w:sz w:val="26"/>
          <w:szCs w:val="26"/>
        </w:rPr>
      </w:pPr>
      <w:bookmarkStart w:id="3" w:name="_Hlk152326360"/>
      <w:proofErr w:type="gramStart"/>
      <w:r w:rsidRPr="00D42591">
        <w:rPr>
          <w:rFonts w:ascii="Times New Roman" w:eastAsia="Calibri" w:hAnsi="Times New Roman" w:cs="Times New Roman"/>
          <w:color w:val="000000"/>
          <w:sz w:val="26"/>
          <w:szCs w:val="26"/>
        </w:rPr>
        <w:t>Существенно расширен и постоянно пополняется реестр климатической информационной продукции, представленной на сайте Климатического центра Росгидромета; расширен реестр климатической информационной продукции Арктического регионального климатического центра сеть ВМО (</w:t>
      </w:r>
      <w:proofErr w:type="spellStart"/>
      <w:r w:rsidRPr="00D42591">
        <w:rPr>
          <w:rFonts w:ascii="Times New Roman" w:eastAsia="Calibri" w:hAnsi="Times New Roman" w:cs="Times New Roman"/>
          <w:color w:val="000000"/>
          <w:sz w:val="26"/>
          <w:szCs w:val="26"/>
        </w:rPr>
        <w:t>АркРКЦ</w:t>
      </w:r>
      <w:proofErr w:type="spellEnd"/>
      <w:r w:rsidRPr="00D42591">
        <w:rPr>
          <w:rFonts w:ascii="Times New Roman" w:eastAsia="Calibri" w:hAnsi="Times New Roman" w:cs="Times New Roman"/>
          <w:color w:val="000000"/>
          <w:sz w:val="26"/>
          <w:szCs w:val="26"/>
        </w:rPr>
        <w:t xml:space="preserve">-сеть), представленной на сайте Климатического центра Росгидромета.  </w:t>
      </w:r>
      <w:proofErr w:type="gramEnd"/>
    </w:p>
    <w:bookmarkEnd w:id="3"/>
    <w:p w:rsidR="00A72AE4" w:rsidRDefault="00D42591" w:rsidP="00D42591">
      <w:pPr>
        <w:widowControl w:val="0"/>
        <w:spacing w:after="0" w:line="240" w:lineRule="auto"/>
        <w:ind w:firstLine="709"/>
        <w:jc w:val="both"/>
        <w:rPr>
          <w:rFonts w:ascii="Times New Roman" w:eastAsia="Calibri" w:hAnsi="Times New Roman" w:cs="Times New Roman"/>
          <w:color w:val="000000"/>
          <w:sz w:val="26"/>
          <w:szCs w:val="26"/>
        </w:rPr>
      </w:pPr>
      <w:r w:rsidRPr="00D42591">
        <w:rPr>
          <w:rFonts w:ascii="Times New Roman" w:eastAsia="Calibri" w:hAnsi="Times New Roman" w:cs="Times New Roman"/>
          <w:color w:val="000000"/>
          <w:sz w:val="26"/>
          <w:szCs w:val="26"/>
        </w:rPr>
        <w:t>Продукция Климатического центра предназначена для информирования потребителей, в том числе, по различным аспектам адаптации.</w:t>
      </w:r>
    </w:p>
    <w:p w:rsidR="00D42591" w:rsidRPr="008535FE" w:rsidRDefault="00D42591" w:rsidP="00D42591">
      <w:pPr>
        <w:widowControl w:val="0"/>
        <w:spacing w:after="0" w:line="240" w:lineRule="auto"/>
        <w:ind w:firstLine="709"/>
        <w:jc w:val="both"/>
        <w:rPr>
          <w:rFonts w:ascii="Times New Roman" w:hAnsi="Times New Roman" w:cs="Times New Roman"/>
          <w:bCs/>
          <w:sz w:val="26"/>
          <w:szCs w:val="26"/>
        </w:rPr>
      </w:pPr>
    </w:p>
    <w:p w:rsidR="00D33520" w:rsidRPr="00FE1DFF" w:rsidRDefault="00D33520" w:rsidP="00A72AE4">
      <w:pPr>
        <w:spacing w:after="0" w:line="240" w:lineRule="auto"/>
        <w:ind w:right="-1" w:firstLine="709"/>
        <w:jc w:val="both"/>
        <w:rPr>
          <w:rFonts w:ascii="Times New Roman" w:hAnsi="Times New Roman" w:cs="Times New Roman"/>
          <w:b/>
          <w:sz w:val="26"/>
          <w:szCs w:val="26"/>
          <w:highlight w:val="magenta"/>
        </w:rPr>
      </w:pPr>
      <w:r w:rsidRPr="00FE1DFF">
        <w:rPr>
          <w:rFonts w:ascii="Times New Roman" w:hAnsi="Times New Roman" w:cs="Times New Roman"/>
          <w:b/>
          <w:sz w:val="26"/>
          <w:szCs w:val="26"/>
        </w:rPr>
        <w:t>Раздел 3.1.6.</w:t>
      </w:r>
      <w:r w:rsidR="00FE1DFF" w:rsidRPr="00FE1DFF">
        <w:rPr>
          <w:rFonts w:ascii="Times New Roman" w:hAnsi="Times New Roman" w:cs="Times New Roman"/>
          <w:b/>
          <w:sz w:val="26"/>
          <w:szCs w:val="26"/>
        </w:rPr>
        <w:t xml:space="preserve"> </w:t>
      </w:r>
      <w:r w:rsidR="00FE1DFF" w:rsidRPr="00FE1DFF">
        <w:rPr>
          <w:rFonts w:ascii="Times New Roman" w:hAnsi="Times New Roman" w:cs="Times New Roman"/>
          <w:b/>
          <w:bCs/>
          <w:sz w:val="26"/>
          <w:szCs w:val="26"/>
        </w:rPr>
        <w:t>Подготовка доклада о состоянии и перспективах климатического обслуживания в Российской Федерации в условиях изменения климата.</w:t>
      </w:r>
    </w:p>
    <w:p w:rsidR="00FE1DFF" w:rsidRPr="00FE1DFF" w:rsidRDefault="00FE1DFF" w:rsidP="000659AC">
      <w:pPr>
        <w:spacing w:before="120" w:after="0" w:line="240" w:lineRule="auto"/>
        <w:ind w:firstLine="709"/>
        <w:jc w:val="both"/>
        <w:rPr>
          <w:rFonts w:ascii="Times New Roman" w:hAnsi="Times New Roman" w:cs="Times New Roman"/>
          <w:bCs/>
          <w:sz w:val="26"/>
          <w:szCs w:val="26"/>
          <w:u w:val="single"/>
        </w:rPr>
      </w:pPr>
      <w:r w:rsidRPr="00FE1DFF">
        <w:rPr>
          <w:rFonts w:ascii="Times New Roman" w:hAnsi="Times New Roman" w:cs="Times New Roman"/>
          <w:bCs/>
          <w:sz w:val="26"/>
          <w:szCs w:val="26"/>
          <w:u w:val="single"/>
        </w:rPr>
        <w:t>ФГБУ «ГГО»</w:t>
      </w:r>
    </w:p>
    <w:p w:rsidR="00FE1DFF" w:rsidRDefault="00D42591" w:rsidP="00D42591">
      <w:pPr>
        <w:spacing w:after="0" w:line="240" w:lineRule="auto"/>
        <w:ind w:firstLine="708"/>
        <w:jc w:val="both"/>
        <w:rPr>
          <w:rFonts w:ascii="Times New Roman" w:hAnsi="Times New Roman" w:cs="Times New Roman"/>
          <w:color w:val="000000"/>
          <w:sz w:val="26"/>
          <w:szCs w:val="26"/>
        </w:rPr>
      </w:pPr>
      <w:r w:rsidRPr="00D42591">
        <w:rPr>
          <w:rFonts w:ascii="Times New Roman" w:eastAsia="Calibri" w:hAnsi="Times New Roman" w:cs="Times New Roman"/>
          <w:color w:val="000000"/>
          <w:sz w:val="26"/>
          <w:szCs w:val="26"/>
        </w:rPr>
        <w:t>Доклад о состоянии и перспективах климатического обслуживания в Российской Федерации в условиях изменения климата подготовлен к публикации.</w:t>
      </w:r>
    </w:p>
    <w:p w:rsidR="00FE1DFF" w:rsidRPr="00FE1DFF" w:rsidRDefault="00FE1DFF" w:rsidP="00FE1DFF">
      <w:pPr>
        <w:spacing w:after="0" w:line="240" w:lineRule="auto"/>
        <w:ind w:firstLine="709"/>
        <w:jc w:val="both"/>
        <w:rPr>
          <w:rFonts w:ascii="Times New Roman" w:hAnsi="Times New Roman" w:cs="Times New Roman"/>
          <w:b/>
          <w:bCs/>
          <w:sz w:val="26"/>
          <w:szCs w:val="26"/>
          <w:u w:val="single"/>
        </w:rPr>
      </w:pPr>
    </w:p>
    <w:p w:rsidR="00D33520" w:rsidRPr="008535FE" w:rsidRDefault="00D33520" w:rsidP="00684CD0">
      <w:pPr>
        <w:spacing w:after="0" w:line="240" w:lineRule="auto"/>
        <w:ind w:right="-1" w:firstLine="709"/>
        <w:jc w:val="both"/>
        <w:rPr>
          <w:rFonts w:ascii="Times New Roman" w:hAnsi="Times New Roman" w:cs="Times New Roman"/>
          <w:sz w:val="26"/>
          <w:szCs w:val="26"/>
        </w:rPr>
      </w:pPr>
      <w:r w:rsidRPr="008535FE">
        <w:rPr>
          <w:rFonts w:ascii="Times New Roman" w:hAnsi="Times New Roman" w:cs="Times New Roman"/>
          <w:b/>
          <w:bCs/>
          <w:sz w:val="26"/>
          <w:szCs w:val="26"/>
          <w:u w:val="single"/>
        </w:rPr>
        <w:lastRenderedPageBreak/>
        <w:t xml:space="preserve">3.2. </w:t>
      </w:r>
      <w:r w:rsidRPr="008535FE">
        <w:rPr>
          <w:rFonts w:ascii="Times New Roman" w:hAnsi="Times New Roman" w:cs="Times New Roman"/>
          <w:b/>
          <w:sz w:val="26"/>
          <w:szCs w:val="26"/>
          <w:u w:val="single"/>
        </w:rPr>
        <w:t>Мониторинг глобального климата и климата Российской Федерации и ее регионов, включая Арктику. Развитие и модернизация технологий мониторинга.</w:t>
      </w:r>
      <w:r w:rsidR="00F43FB2" w:rsidRPr="008535FE">
        <w:rPr>
          <w:rFonts w:ascii="Times New Roman" w:hAnsi="Times New Roman" w:cs="Times New Roman"/>
          <w:b/>
          <w:sz w:val="26"/>
          <w:szCs w:val="26"/>
          <w:u w:val="single"/>
        </w:rPr>
        <w:t xml:space="preserve">  </w:t>
      </w:r>
      <w:r w:rsidRPr="008535FE">
        <w:rPr>
          <w:rFonts w:ascii="Times New Roman" w:hAnsi="Times New Roman" w:cs="Times New Roman"/>
          <w:sz w:val="26"/>
          <w:szCs w:val="26"/>
        </w:rPr>
        <w:t>(М.Ю. Бардин, к.ф.-м.н.)</w:t>
      </w:r>
    </w:p>
    <w:p w:rsidR="00D33520" w:rsidRDefault="00D33520" w:rsidP="00F43FB2">
      <w:pPr>
        <w:spacing w:after="0" w:line="240" w:lineRule="auto"/>
        <w:ind w:right="-1"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 ФГБУ «ААНИИ», ФГБУ «ВНИИГМИ-МЦД», ФГБУ «ВНИИСХМ», ФГБУ «Гидрометцентр России», ФГБУ «ГГИ», ФГБУ «ГГО», ФГБУ «ЦАО», ФГБУ «ВГИ», ФГБУ «НПО «Тайфун»</w:t>
      </w:r>
    </w:p>
    <w:p w:rsidR="00D42E89" w:rsidRPr="008535FE" w:rsidRDefault="00D42E89" w:rsidP="00D42E8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Подготовлены аналитические материалы для ежегодного Доклада Росгидромета об особенностях климата на территории РФ за 2023 год по разделам «Температура воздуха», «Атмосферные осадки», «Парниковые газы (по данным станции Приокско-Террасный биосферный заповедник)»; Сводного ежегодного сообщения о состоянии и изменении климата на территориях государств-участников СНГ; Заявления ВМО о состоянии глобального климата в 2023 г. и предварительного за 2024 г.; Обзора состояния и загрязнения природной среды РФ; бюллетеней (сезонные и годовой) «Обзор состояния и тенденций изменения климата России», «Бюллетень мониторинга изменений климата Земного шара. Приземная температура» (на сайте ИГКЭ), «Обзор состояния и тенденций изменения климата на территории СНГ» (на сайте СЕАКЦ).</w:t>
      </w:r>
    </w:p>
    <w:p w:rsidR="003A42B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В процессе регулярного мониторинга приземного климата получены следующие основные результаты:</w:t>
      </w:r>
    </w:p>
    <w:p w:rsidR="003A42B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 температура воздуха у поверхности Земли растет глобально с середины 1970-х годов; температура каждого десятилетия выше, чем предыдущего; </w:t>
      </w:r>
    </w:p>
    <w:p w:rsidR="003A42B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скорость роста (тренд) за 1976-2022 гг. для суша земного шара – 0,29</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за десятилетие, для России – 0,49</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за десятилетие;</w:t>
      </w:r>
    </w:p>
    <w:p w:rsidR="003A42B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- 2022 г. занял 5-е место в ряду с 1936 г.: +0,87</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 лето 2022 г. было третьим в ряду: +0,77</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w:t>
      </w:r>
    </w:p>
    <w:p w:rsidR="003A42B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по предварительным данным за январь-август 2023 г. зима была теплее на 0,42</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весна на 1,06</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лето на 0,87</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(ранг 3), в целом по РФ из месяцев выделяются июль (0,84</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 ранг 2-3) и август (1,62</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 рекордное значение в ряду); а также март (2,81</w:t>
      </w:r>
      <w:r w:rsidRPr="000376A6">
        <w:rPr>
          <w:rFonts w:ascii="Times New Roman" w:eastAsia="Tahoma" w:hAnsi="Times New Roman" w:cs="Times New Roman"/>
          <w:bCs/>
          <w:kern w:val="2"/>
          <w:sz w:val="26"/>
          <w:szCs w:val="26"/>
          <w:vertAlign w:val="superscript"/>
          <w:lang w:eastAsia="ru-RU"/>
        </w:rPr>
        <w:t>о</w:t>
      </w:r>
      <w:r w:rsidRPr="000376A6">
        <w:rPr>
          <w:rFonts w:ascii="Times New Roman" w:eastAsia="Tahoma" w:hAnsi="Times New Roman" w:cs="Times New Roman"/>
          <w:bCs/>
          <w:kern w:val="2"/>
          <w:sz w:val="26"/>
          <w:szCs w:val="26"/>
          <w:lang w:eastAsia="ru-RU"/>
        </w:rPr>
        <w:t>С – ранг 5);</w:t>
      </w:r>
    </w:p>
    <w:p w:rsidR="003A42B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исключительно влажным был март в целом по РФ: 144% нормы (рекордное значение в ряду), а также июль в ЕЧР: 142% нормы (максимум в ряду);</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очень «сухим» был август в целом по РФ: 89% нормы (среди трех самых «сухих») и май в АЧР: 78% нормы (среди трех самых «сухих») (аномалии относительно климатических норм за период 1991-2020 гг.).</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Получены оценки различий регионально осредненных аномалий температуры, рассчитанных с использованием </w:t>
      </w:r>
      <w:proofErr w:type="gramStart"/>
      <w:r w:rsidRPr="000376A6">
        <w:rPr>
          <w:rFonts w:ascii="Times New Roman" w:eastAsia="Tahoma" w:hAnsi="Times New Roman" w:cs="Times New Roman"/>
          <w:bCs/>
          <w:kern w:val="2"/>
          <w:sz w:val="26"/>
          <w:szCs w:val="26"/>
          <w:lang w:eastAsia="ru-RU"/>
        </w:rPr>
        <w:t>модуля сопряжения глобальных аномалий температуры поверхности</w:t>
      </w:r>
      <w:proofErr w:type="gramEnd"/>
      <w:r w:rsidRPr="000376A6">
        <w:rPr>
          <w:rFonts w:ascii="Times New Roman" w:eastAsia="Tahoma" w:hAnsi="Times New Roman" w:cs="Times New Roman"/>
          <w:bCs/>
          <w:kern w:val="2"/>
          <w:sz w:val="26"/>
          <w:szCs w:val="26"/>
          <w:lang w:eastAsia="ru-RU"/>
        </w:rPr>
        <w:t xml:space="preserve"> океана (ТПО) и приземной температуры воздуха (ПТВ) ИГКЭ и по данным массивов HadCRUT4 и CRUTEM4 для регионов Земной шар, Северное и Южное полушария, широтные пояса. Между рядами в ХХ веке имеется систематический сдвиг за счёт данных на континентах. Смещение между континентальными данными Т3288-CRUTEM4 носят региональный характер: так, на всей территории Австралии,</w:t>
      </w:r>
      <w:r w:rsidR="003A42B6">
        <w:rPr>
          <w:rFonts w:ascii="Times New Roman" w:eastAsia="Tahoma" w:hAnsi="Times New Roman" w:cs="Times New Roman"/>
          <w:bCs/>
          <w:kern w:val="2"/>
          <w:sz w:val="26"/>
          <w:szCs w:val="26"/>
          <w:lang w:eastAsia="ru-RU"/>
        </w:rPr>
        <w:t xml:space="preserve"> </w:t>
      </w:r>
      <w:r w:rsidRPr="000376A6">
        <w:rPr>
          <w:rFonts w:ascii="Times New Roman" w:eastAsia="Tahoma" w:hAnsi="Times New Roman" w:cs="Times New Roman"/>
          <w:bCs/>
          <w:kern w:val="2"/>
          <w:sz w:val="26"/>
          <w:szCs w:val="26"/>
          <w:lang w:eastAsia="ru-RU"/>
        </w:rPr>
        <w:t>почти везде в Китае и Восточной Европе они положительны, а на севере АЧР — отрицательны. Требуется дополнительный анализ данных для выявления причины различий.</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Получен каталог дат осуществления отсеченных циклонов в Северном полушарии. Получены условные статистики температуры, осадков, давления на уровне моря, геопотенциала Н500 и Н250 за даты с отсеченными циклонами в узлах сетки и в среднем по регионам высокой повторяемости на территории РФ. </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Выполнен анализ </w:t>
      </w:r>
      <w:proofErr w:type="gramStart"/>
      <w:r w:rsidRPr="000376A6">
        <w:rPr>
          <w:rFonts w:ascii="Times New Roman" w:eastAsia="Tahoma" w:hAnsi="Times New Roman" w:cs="Times New Roman"/>
          <w:bCs/>
          <w:kern w:val="2"/>
          <w:sz w:val="26"/>
          <w:szCs w:val="26"/>
          <w:lang w:eastAsia="ru-RU"/>
        </w:rPr>
        <w:t>результатов апробаци</w:t>
      </w:r>
      <w:r w:rsidR="003A42B6">
        <w:rPr>
          <w:rFonts w:ascii="Times New Roman" w:eastAsia="Tahoma" w:hAnsi="Times New Roman" w:cs="Times New Roman"/>
          <w:bCs/>
          <w:kern w:val="2"/>
          <w:sz w:val="26"/>
          <w:szCs w:val="26"/>
          <w:lang w:eastAsia="ru-RU"/>
        </w:rPr>
        <w:t>и</w:t>
      </w:r>
      <w:r w:rsidRPr="000376A6">
        <w:rPr>
          <w:rFonts w:ascii="Times New Roman" w:eastAsia="Tahoma" w:hAnsi="Times New Roman" w:cs="Times New Roman"/>
          <w:bCs/>
          <w:kern w:val="2"/>
          <w:sz w:val="26"/>
          <w:szCs w:val="26"/>
          <w:lang w:eastAsia="ru-RU"/>
        </w:rPr>
        <w:t xml:space="preserve"> единой технологии мониторинга приземного климата</w:t>
      </w:r>
      <w:proofErr w:type="gramEnd"/>
      <w:r w:rsidRPr="000376A6">
        <w:rPr>
          <w:rFonts w:ascii="Times New Roman" w:eastAsia="Tahoma" w:hAnsi="Times New Roman" w:cs="Times New Roman"/>
          <w:bCs/>
          <w:kern w:val="2"/>
          <w:sz w:val="26"/>
          <w:szCs w:val="26"/>
          <w:lang w:eastAsia="ru-RU"/>
        </w:rPr>
        <w:t xml:space="preserve">. Подготовлен комплект документации единой технологии </w:t>
      </w:r>
      <w:r w:rsidRPr="000376A6">
        <w:rPr>
          <w:rFonts w:ascii="Times New Roman" w:eastAsia="Tahoma" w:hAnsi="Times New Roman" w:cs="Times New Roman"/>
          <w:bCs/>
          <w:kern w:val="2"/>
          <w:sz w:val="26"/>
          <w:szCs w:val="26"/>
          <w:lang w:eastAsia="ru-RU"/>
        </w:rPr>
        <w:lastRenderedPageBreak/>
        <w:t>мониторинга приземного климата для передачи в ЦМКП.</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Проведен анализ существующих объектов для тестирования эффективности метода усиленного выветривания в контексте поглощения диоксида углерода из атмосферы. Проведена оценка эффективности метода усиленного выветривания для поглощения диоксида углерода из атмосферы на выбранном полигоне, проанализированы полученные результаты. Подготовлен аналитический обзор последних исследований по возможности стабилизации глобального климата с помощью различных методов управления солнечной радиацией. </w:t>
      </w:r>
    </w:p>
    <w:p w:rsidR="00FE1DFF"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u w:val="single"/>
          <w:lang w:eastAsia="ru-RU"/>
        </w:rPr>
      </w:pPr>
      <w:r w:rsidRPr="000376A6">
        <w:rPr>
          <w:rFonts w:ascii="Times New Roman" w:eastAsia="Tahoma" w:hAnsi="Times New Roman" w:cs="Times New Roman"/>
          <w:bCs/>
          <w:kern w:val="2"/>
          <w:sz w:val="26"/>
          <w:szCs w:val="26"/>
          <w:lang w:eastAsia="ru-RU"/>
        </w:rPr>
        <w:t xml:space="preserve">Проведен обзор текущего распространения и влияния методов удаления углерода на баланс парниковых газов, включая потенциал их реализации в РФ. Рассмотрена возможность проведения эксперимента, подобно </w:t>
      </w:r>
      <w:proofErr w:type="gramStart"/>
      <w:r w:rsidRPr="000376A6">
        <w:rPr>
          <w:rFonts w:ascii="Times New Roman" w:eastAsia="Tahoma" w:hAnsi="Times New Roman" w:cs="Times New Roman"/>
          <w:bCs/>
          <w:kern w:val="2"/>
          <w:sz w:val="26"/>
          <w:szCs w:val="26"/>
          <w:lang w:eastAsia="ru-RU"/>
        </w:rPr>
        <w:t>реализуемым</w:t>
      </w:r>
      <w:proofErr w:type="gramEnd"/>
      <w:r w:rsidRPr="000376A6">
        <w:rPr>
          <w:rFonts w:ascii="Times New Roman" w:eastAsia="Tahoma" w:hAnsi="Times New Roman" w:cs="Times New Roman"/>
          <w:bCs/>
          <w:kern w:val="2"/>
          <w:sz w:val="26"/>
          <w:szCs w:val="26"/>
          <w:lang w:eastAsia="ru-RU"/>
        </w:rPr>
        <w:t xml:space="preserve"> в проекте CDRMIP с помощью модели INMCM, разработан тестовый сценарий проведения модельного эксперимента</w:t>
      </w:r>
      <w:r w:rsidR="00D42591" w:rsidRPr="00D42591">
        <w:rPr>
          <w:rFonts w:ascii="Times New Roman" w:eastAsia="Times New Roman" w:hAnsi="Times New Roman" w:cs="Times New Roman"/>
          <w:sz w:val="26"/>
          <w:szCs w:val="26"/>
          <w:lang w:eastAsia="ru-RU"/>
        </w:rPr>
        <w:t>.</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«ААНИИ»</w:t>
      </w:r>
    </w:p>
    <w:p w:rsidR="000376A6" w:rsidRPr="000376A6" w:rsidRDefault="000376A6" w:rsidP="000376A6">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0376A6">
        <w:rPr>
          <w:rFonts w:ascii="Times New Roman" w:eastAsia="Times New Roman" w:hAnsi="Times New Roman" w:cs="Times New Roman"/>
          <w:sz w:val="26"/>
          <w:szCs w:val="26"/>
          <w:lang w:eastAsia="ru-RU"/>
        </w:rPr>
        <w:t xml:space="preserve">Подготовлены аналитические материалы по Арктике для Доклада об особенностях климата на территории Российской Федерации в 2023 году. </w:t>
      </w:r>
      <w:proofErr w:type="gramStart"/>
      <w:r w:rsidRPr="000376A6">
        <w:rPr>
          <w:rFonts w:ascii="Times New Roman" w:eastAsia="Times New Roman" w:hAnsi="Times New Roman" w:cs="Times New Roman"/>
          <w:sz w:val="26"/>
          <w:szCs w:val="26"/>
          <w:lang w:eastAsia="ru-RU"/>
        </w:rPr>
        <w:t>Отмечено отсутствие аномалии на фоне глобальной аномалии температуры воздуха и указаны</w:t>
      </w:r>
      <w:proofErr w:type="gramEnd"/>
      <w:r w:rsidRPr="000376A6">
        <w:rPr>
          <w:rFonts w:ascii="Times New Roman" w:eastAsia="Times New Roman" w:hAnsi="Times New Roman" w:cs="Times New Roman"/>
          <w:sz w:val="26"/>
          <w:szCs w:val="26"/>
          <w:lang w:eastAsia="ru-RU"/>
        </w:rPr>
        <w:t xml:space="preserve"> возможные её причины, связанные с аномалиями светимости Солнца и температуры поверхности океана в тропиках. Получены оценки связи температуры поверхности океана в тропиках Северной Атлантики с поступлением воды из Атлантики в Баренцево море по данным разреза «Кольский меридиан», с сезонными и межгодовыми аномалиями климата в Арктике.</w:t>
      </w:r>
    </w:p>
    <w:p w:rsidR="000376A6" w:rsidRPr="000376A6" w:rsidRDefault="000376A6" w:rsidP="000376A6">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0376A6">
        <w:rPr>
          <w:rFonts w:ascii="Times New Roman" w:eastAsia="Times New Roman" w:hAnsi="Times New Roman" w:cs="Times New Roman"/>
          <w:sz w:val="26"/>
          <w:szCs w:val="26"/>
          <w:lang w:eastAsia="ru-RU"/>
        </w:rPr>
        <w:t xml:space="preserve">Установлено, что источником предсказуемости межгодовых колебаний климата в Арктике на 3-4 года вперёд служит температура поверхности и уровень океана в низких широтах. Построены прогностические уравнения для температуры воздуха в Арктике и на акватории СМП. Оправдываемость и эффективность прогнозов составили 69-75% и 15-31%, соответственно, (по зависимой выборке). </w:t>
      </w:r>
      <w:proofErr w:type="gramStart"/>
      <w:r w:rsidRPr="000376A6">
        <w:rPr>
          <w:rFonts w:ascii="Times New Roman" w:eastAsia="Times New Roman" w:hAnsi="Times New Roman" w:cs="Times New Roman"/>
          <w:sz w:val="26"/>
          <w:szCs w:val="26"/>
          <w:lang w:eastAsia="ru-RU"/>
        </w:rPr>
        <w:t>По прогнозу рост температуры в ближайшие 3–4 года, на акватории СМП осенью к 2027 году составит почти 3°С.</w:t>
      </w:r>
      <w:proofErr w:type="gramEnd"/>
    </w:p>
    <w:p w:rsidR="000376A6" w:rsidRPr="000376A6" w:rsidRDefault="000376A6" w:rsidP="000376A6">
      <w:pPr>
        <w:widowControl w:val="0"/>
        <w:suppressAutoHyphens/>
        <w:spacing w:after="0" w:line="240" w:lineRule="auto"/>
        <w:ind w:firstLine="709"/>
        <w:jc w:val="both"/>
        <w:rPr>
          <w:rFonts w:ascii="Times New Roman" w:eastAsia="Times New Roman" w:hAnsi="Times New Roman" w:cs="Times New Roman"/>
          <w:sz w:val="26"/>
          <w:szCs w:val="26"/>
          <w:lang w:eastAsia="ru-RU"/>
        </w:rPr>
      </w:pPr>
      <w:proofErr w:type="gramStart"/>
      <w:r w:rsidRPr="000376A6">
        <w:rPr>
          <w:rFonts w:ascii="Times New Roman" w:eastAsia="Times New Roman" w:hAnsi="Times New Roman" w:cs="Times New Roman"/>
          <w:sz w:val="26"/>
          <w:szCs w:val="26"/>
          <w:lang w:eastAsia="ru-RU"/>
        </w:rPr>
        <w:t>Обобщены оценки межкомпонентных связей между арктической и низкоширотной частями Земной климатической системы, осуществляемых переносами тепла и влаги океанской и атмосферной циркуляцией в Арктику.</w:t>
      </w:r>
      <w:proofErr w:type="gramEnd"/>
      <w:r w:rsidRPr="000376A6">
        <w:rPr>
          <w:rFonts w:ascii="Times New Roman" w:eastAsia="Times New Roman" w:hAnsi="Times New Roman" w:cs="Times New Roman"/>
          <w:sz w:val="26"/>
          <w:szCs w:val="26"/>
          <w:lang w:eastAsia="ru-RU"/>
        </w:rPr>
        <w:t xml:space="preserve"> Установлено, что предсказуемость колебаний климата с масштабами десятилетий в Арктике связана с атлантическим </w:t>
      </w:r>
      <w:proofErr w:type="spellStart"/>
      <w:r w:rsidRPr="000376A6">
        <w:rPr>
          <w:rFonts w:ascii="Times New Roman" w:eastAsia="Times New Roman" w:hAnsi="Times New Roman" w:cs="Times New Roman"/>
          <w:sz w:val="26"/>
          <w:szCs w:val="26"/>
          <w:lang w:eastAsia="ru-RU"/>
        </w:rPr>
        <w:t>междесятилетним</w:t>
      </w:r>
      <w:proofErr w:type="spellEnd"/>
      <w:r w:rsidRPr="000376A6">
        <w:rPr>
          <w:rFonts w:ascii="Times New Roman" w:eastAsia="Times New Roman" w:hAnsi="Times New Roman" w:cs="Times New Roman"/>
          <w:sz w:val="26"/>
          <w:szCs w:val="26"/>
          <w:lang w:eastAsia="ru-RU"/>
        </w:rPr>
        <w:t xml:space="preserve"> колебанием с периодом 70 лет и с вариациями солнечной инсоляции океана в тропиках с масштабами от 12 до 18 лет.</w:t>
      </w:r>
      <w:r w:rsidRPr="000376A6">
        <w:rPr>
          <w:rFonts w:ascii="Times New Roman" w:eastAsia="Calibri" w:hAnsi="Times New Roman" w:cs="Times New Roman"/>
          <w:sz w:val="26"/>
          <w:szCs w:val="26"/>
        </w:rPr>
        <w:t xml:space="preserve"> </w:t>
      </w:r>
      <w:r w:rsidRPr="000376A6">
        <w:rPr>
          <w:rFonts w:ascii="Times New Roman" w:eastAsia="Times New Roman" w:hAnsi="Times New Roman" w:cs="Times New Roman"/>
          <w:sz w:val="26"/>
          <w:szCs w:val="26"/>
          <w:lang w:eastAsia="ru-RU"/>
        </w:rPr>
        <w:t>Климатические данные за 2023 год занесены в базу данных.</w:t>
      </w:r>
    </w:p>
    <w:p w:rsidR="00D42E89" w:rsidRPr="000376A6" w:rsidRDefault="000376A6" w:rsidP="000376A6">
      <w:pPr>
        <w:widowControl w:val="0"/>
        <w:suppressAutoHyphens/>
        <w:spacing w:after="0" w:line="240" w:lineRule="auto"/>
        <w:ind w:firstLine="709"/>
        <w:jc w:val="both"/>
        <w:rPr>
          <w:rFonts w:ascii="Times New Roman" w:eastAsia="Tahoma" w:hAnsi="Times New Roman" w:cs="Times New Roman"/>
          <w:kern w:val="2"/>
          <w:sz w:val="26"/>
          <w:szCs w:val="26"/>
          <w:lang w:eastAsia="ru-RU"/>
        </w:rPr>
      </w:pPr>
      <w:r w:rsidRPr="000376A6">
        <w:rPr>
          <w:rFonts w:ascii="Times New Roman" w:eastAsia="Times New Roman" w:hAnsi="Times New Roman" w:cs="Times New Roman"/>
          <w:sz w:val="26"/>
          <w:szCs w:val="26"/>
          <w:lang w:eastAsia="ru-RU"/>
        </w:rPr>
        <w:t>База</w:t>
      </w:r>
      <w:r w:rsidRPr="000376A6">
        <w:rPr>
          <w:rFonts w:ascii="Times New Roman" w:eastAsia="Calibri" w:hAnsi="Times New Roman" w:cs="Times New Roman"/>
          <w:sz w:val="26"/>
          <w:szCs w:val="26"/>
        </w:rPr>
        <w:t xml:space="preserve"> </w:t>
      </w:r>
      <w:r w:rsidRPr="000376A6">
        <w:rPr>
          <w:rFonts w:ascii="Times New Roman" w:eastAsia="Times New Roman" w:hAnsi="Times New Roman" w:cs="Times New Roman"/>
          <w:sz w:val="26"/>
          <w:szCs w:val="26"/>
          <w:lang w:eastAsia="ru-RU"/>
        </w:rPr>
        <w:t>палеоклиматических данных</w:t>
      </w:r>
      <w:r w:rsidRPr="000376A6">
        <w:rPr>
          <w:rFonts w:ascii="Times New Roman" w:eastAsia="Calibri" w:hAnsi="Times New Roman" w:cs="Times New Roman"/>
          <w:sz w:val="26"/>
          <w:szCs w:val="26"/>
        </w:rPr>
        <w:t xml:space="preserve"> </w:t>
      </w:r>
      <w:r w:rsidRPr="000376A6">
        <w:rPr>
          <w:rFonts w:ascii="Times New Roman" w:eastAsia="Times New Roman" w:hAnsi="Times New Roman" w:cs="Times New Roman"/>
          <w:sz w:val="26"/>
          <w:szCs w:val="26"/>
          <w:lang w:eastAsia="ru-RU"/>
        </w:rPr>
        <w:t xml:space="preserve">пополнена данными по архипелагу Шпицберген (данные радиоуглеродного датирования возраста отложений) и о-ву Кинг-Джордж, Антарктика (данные геохимических исследований осадков озер </w:t>
      </w:r>
      <w:proofErr w:type="gramStart"/>
      <w:r w:rsidRPr="000376A6">
        <w:rPr>
          <w:rFonts w:ascii="Times New Roman" w:eastAsia="Times New Roman" w:hAnsi="Times New Roman" w:cs="Times New Roman"/>
          <w:sz w:val="26"/>
          <w:szCs w:val="26"/>
          <w:lang w:eastAsia="ru-RU"/>
        </w:rPr>
        <w:t>Слаломное</w:t>
      </w:r>
      <w:proofErr w:type="gramEnd"/>
      <w:r w:rsidRPr="000376A6">
        <w:rPr>
          <w:rFonts w:ascii="Times New Roman" w:eastAsia="Times New Roman" w:hAnsi="Times New Roman" w:cs="Times New Roman"/>
          <w:sz w:val="26"/>
          <w:szCs w:val="26"/>
          <w:lang w:eastAsia="ru-RU"/>
        </w:rPr>
        <w:t xml:space="preserve"> и Месяц) и данными об уровне моря, оледенении и ландшафтах полярных районов Земли. Представлены новые </w:t>
      </w:r>
      <w:proofErr w:type="spellStart"/>
      <w:r w:rsidRPr="000376A6">
        <w:rPr>
          <w:rFonts w:ascii="Times New Roman" w:eastAsia="Times New Roman" w:hAnsi="Times New Roman" w:cs="Times New Roman"/>
          <w:sz w:val="26"/>
          <w:szCs w:val="26"/>
          <w:lang w:eastAsia="ru-RU"/>
        </w:rPr>
        <w:t>палеоданные</w:t>
      </w:r>
      <w:proofErr w:type="spellEnd"/>
      <w:r w:rsidRPr="000376A6">
        <w:rPr>
          <w:rFonts w:ascii="Times New Roman" w:eastAsia="Times New Roman" w:hAnsi="Times New Roman" w:cs="Times New Roman"/>
          <w:sz w:val="26"/>
          <w:szCs w:val="26"/>
          <w:lang w:eastAsia="ru-RU"/>
        </w:rPr>
        <w:t xml:space="preserve"> о климате полярных областей в голоцене: результаты определения возраста и условий осадконакопления в верхней толще осадков озер Месяц и </w:t>
      </w:r>
      <w:proofErr w:type="gramStart"/>
      <w:r w:rsidRPr="000376A6">
        <w:rPr>
          <w:rFonts w:ascii="Times New Roman" w:eastAsia="Times New Roman" w:hAnsi="Times New Roman" w:cs="Times New Roman"/>
          <w:sz w:val="26"/>
          <w:szCs w:val="26"/>
          <w:lang w:eastAsia="ru-RU"/>
        </w:rPr>
        <w:t>Слаломное</w:t>
      </w:r>
      <w:proofErr w:type="gramEnd"/>
      <w:r w:rsidRPr="000376A6">
        <w:rPr>
          <w:rFonts w:ascii="Times New Roman" w:eastAsia="Times New Roman" w:hAnsi="Times New Roman" w:cs="Times New Roman"/>
          <w:sz w:val="26"/>
          <w:szCs w:val="26"/>
          <w:lang w:eastAsia="ru-RU"/>
        </w:rPr>
        <w:t>, о-в Кинг Джордж, Антарктика, по содержанию свинца/цезия и гранулометрическому составу.</w:t>
      </w:r>
      <w:r w:rsidRPr="000376A6">
        <w:rPr>
          <w:rFonts w:ascii="Times New Roman" w:eastAsia="Calibri" w:hAnsi="Times New Roman" w:cs="Times New Roman"/>
          <w:sz w:val="26"/>
          <w:szCs w:val="26"/>
        </w:rPr>
        <w:t xml:space="preserve"> </w:t>
      </w:r>
      <w:proofErr w:type="gramStart"/>
      <w:r w:rsidRPr="000376A6">
        <w:rPr>
          <w:rFonts w:ascii="Times New Roman" w:eastAsia="Times New Roman" w:hAnsi="Times New Roman" w:cs="Times New Roman"/>
          <w:sz w:val="26"/>
          <w:szCs w:val="26"/>
          <w:lang w:eastAsia="ru-RU"/>
        </w:rPr>
        <w:t>Завершена и подготовлена</w:t>
      </w:r>
      <w:proofErr w:type="gramEnd"/>
      <w:r w:rsidRPr="000376A6">
        <w:rPr>
          <w:rFonts w:ascii="Times New Roman" w:eastAsia="Times New Roman" w:hAnsi="Times New Roman" w:cs="Times New Roman"/>
          <w:sz w:val="26"/>
          <w:szCs w:val="26"/>
          <w:lang w:eastAsia="ru-RU"/>
        </w:rPr>
        <w:t xml:space="preserve"> к изданию монография по изменениям уровня моря в полярных областях на протяжении последних столетий и тысячелетий.</w:t>
      </w:r>
      <w:r w:rsidRPr="000376A6">
        <w:rPr>
          <w:rFonts w:ascii="Times New Roman" w:eastAsia="Calibri" w:hAnsi="Times New Roman" w:cs="Times New Roman"/>
          <w:sz w:val="26"/>
          <w:szCs w:val="26"/>
        </w:rPr>
        <w:t xml:space="preserve"> </w:t>
      </w:r>
      <w:r w:rsidR="00027781" w:rsidRPr="000376A6">
        <w:rPr>
          <w:rFonts w:ascii="Times New Roman" w:eastAsia="Tahoma" w:hAnsi="Times New Roman" w:cs="Times New Roman"/>
          <w:kern w:val="2"/>
          <w:sz w:val="26"/>
          <w:szCs w:val="26"/>
          <w:lang w:eastAsia="ru-RU"/>
        </w:rPr>
        <w:t xml:space="preserve"> </w:t>
      </w:r>
      <w:r w:rsidR="00D42E89" w:rsidRPr="000376A6">
        <w:rPr>
          <w:rFonts w:ascii="Times New Roman" w:eastAsia="Tahoma" w:hAnsi="Times New Roman" w:cs="Times New Roman"/>
          <w:kern w:val="2"/>
          <w:sz w:val="26"/>
          <w:szCs w:val="26"/>
          <w:lang w:eastAsia="ru-RU"/>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«ВГИ»</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proofErr w:type="gramStart"/>
      <w:r w:rsidRPr="000376A6">
        <w:rPr>
          <w:rFonts w:ascii="Times New Roman" w:eastAsia="Tahoma" w:hAnsi="Times New Roman" w:cs="Times New Roman"/>
          <w:bCs/>
          <w:kern w:val="2"/>
          <w:sz w:val="26"/>
          <w:szCs w:val="26"/>
          <w:lang w:eastAsia="ru-RU"/>
        </w:rPr>
        <w:t>Подготовлены и переданы</w:t>
      </w:r>
      <w:proofErr w:type="gramEnd"/>
      <w:r w:rsidRPr="000376A6">
        <w:rPr>
          <w:rFonts w:ascii="Times New Roman" w:eastAsia="Tahoma" w:hAnsi="Times New Roman" w:cs="Times New Roman"/>
          <w:bCs/>
          <w:kern w:val="2"/>
          <w:sz w:val="26"/>
          <w:szCs w:val="26"/>
          <w:lang w:eastAsia="ru-RU"/>
        </w:rPr>
        <w:t xml:space="preserve"> в ФГБУ «ИГКЭ» материалы об аномалиях температуры и осадков в 2023 г. и тенденциях изменения температуры воздуха и атмосферных осадков в горных районах Северного Кавказа за 1961-2022 гг. для </w:t>
      </w:r>
      <w:r w:rsidRPr="000376A6">
        <w:rPr>
          <w:rFonts w:ascii="Times New Roman" w:eastAsia="Tahoma" w:hAnsi="Times New Roman" w:cs="Times New Roman"/>
          <w:bCs/>
          <w:kern w:val="2"/>
          <w:sz w:val="26"/>
          <w:szCs w:val="26"/>
          <w:lang w:eastAsia="ru-RU"/>
        </w:rPr>
        <w:lastRenderedPageBreak/>
        <w:t xml:space="preserve">разделов «Температура воздуха» и «Атмосферные осадки», а также материалы об изменении ледниково-моренных комплексов и ледниковых озер Центрального Кавказа. </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Проведен анализ динамики режима осадков и температурного режима на высокогорных станциях Ахты, Теберда и </w:t>
      </w:r>
      <w:proofErr w:type="spellStart"/>
      <w:r w:rsidRPr="000376A6">
        <w:rPr>
          <w:rFonts w:ascii="Times New Roman" w:eastAsia="Tahoma" w:hAnsi="Times New Roman" w:cs="Times New Roman"/>
          <w:bCs/>
          <w:kern w:val="2"/>
          <w:sz w:val="26"/>
          <w:szCs w:val="26"/>
          <w:lang w:eastAsia="ru-RU"/>
        </w:rPr>
        <w:t>Терскол</w:t>
      </w:r>
      <w:proofErr w:type="spellEnd"/>
      <w:r w:rsidRPr="000376A6">
        <w:rPr>
          <w:rFonts w:ascii="Times New Roman" w:eastAsia="Tahoma" w:hAnsi="Times New Roman" w:cs="Times New Roman"/>
          <w:bCs/>
          <w:kern w:val="2"/>
          <w:sz w:val="26"/>
          <w:szCs w:val="26"/>
          <w:lang w:eastAsia="ru-RU"/>
        </w:rPr>
        <w:t xml:space="preserve"> во все сезоны 2024 года. На горных станциях Теберда и Ахты средняя зимняя температура растет на значимом уровне с 1961 года, усиливая скорость роста с 1976 года, скорость роста зимних температур продолжает увеличиваться. Для сумм осадков на станции </w:t>
      </w:r>
      <w:proofErr w:type="spellStart"/>
      <w:r w:rsidRPr="000376A6">
        <w:rPr>
          <w:rFonts w:ascii="Times New Roman" w:eastAsia="Tahoma" w:hAnsi="Times New Roman" w:cs="Times New Roman"/>
          <w:bCs/>
          <w:kern w:val="2"/>
          <w:sz w:val="26"/>
          <w:szCs w:val="26"/>
          <w:lang w:eastAsia="ru-RU"/>
        </w:rPr>
        <w:t>Терскол</w:t>
      </w:r>
      <w:proofErr w:type="spellEnd"/>
      <w:r w:rsidRPr="000376A6">
        <w:rPr>
          <w:rFonts w:ascii="Times New Roman" w:eastAsia="Tahoma" w:hAnsi="Times New Roman" w:cs="Times New Roman"/>
          <w:bCs/>
          <w:kern w:val="2"/>
          <w:sz w:val="26"/>
          <w:szCs w:val="26"/>
          <w:lang w:eastAsia="ru-RU"/>
        </w:rPr>
        <w:t xml:space="preserve"> имела место слабо отрицательная направленность тренда как в 1961-2023 гг., так и в 1976-2023 гг., слабоположительный тренд в Ахты и переменные тенденции в Теберде. Все тренды сумм осадков статистически незначимые. За 1961-2023 гг.  на горных </w:t>
      </w:r>
      <w:proofErr w:type="gramStart"/>
      <w:r w:rsidRPr="000376A6">
        <w:rPr>
          <w:rFonts w:ascii="Times New Roman" w:eastAsia="Tahoma" w:hAnsi="Times New Roman" w:cs="Times New Roman"/>
          <w:bCs/>
          <w:kern w:val="2"/>
          <w:sz w:val="26"/>
          <w:szCs w:val="26"/>
          <w:lang w:eastAsia="ru-RU"/>
        </w:rPr>
        <w:t>м</w:t>
      </w:r>
      <w:proofErr w:type="gramEnd"/>
      <w:r w:rsidRPr="000376A6">
        <w:rPr>
          <w:rFonts w:ascii="Times New Roman" w:eastAsia="Tahoma" w:hAnsi="Times New Roman" w:cs="Times New Roman"/>
          <w:bCs/>
          <w:kern w:val="2"/>
          <w:sz w:val="26"/>
          <w:szCs w:val="26"/>
          <w:lang w:eastAsia="ru-RU"/>
        </w:rPr>
        <w:t xml:space="preserve">/станциях Теберда и Ахты весенняя температура увеличивалась на значимом уровне, осадки в Ахты и Теберде растут на статистически незначимом уровне. В </w:t>
      </w:r>
      <w:proofErr w:type="spellStart"/>
      <w:r w:rsidRPr="000376A6">
        <w:rPr>
          <w:rFonts w:ascii="Times New Roman" w:eastAsia="Tahoma" w:hAnsi="Times New Roman" w:cs="Times New Roman"/>
          <w:bCs/>
          <w:kern w:val="2"/>
          <w:sz w:val="26"/>
          <w:szCs w:val="26"/>
          <w:lang w:eastAsia="ru-RU"/>
        </w:rPr>
        <w:t>Терсколе</w:t>
      </w:r>
      <w:proofErr w:type="spellEnd"/>
      <w:r w:rsidRPr="000376A6">
        <w:rPr>
          <w:rFonts w:ascii="Times New Roman" w:eastAsia="Tahoma" w:hAnsi="Times New Roman" w:cs="Times New Roman"/>
          <w:bCs/>
          <w:kern w:val="2"/>
          <w:sz w:val="26"/>
          <w:szCs w:val="26"/>
          <w:lang w:eastAsia="ru-RU"/>
        </w:rPr>
        <w:t xml:space="preserve"> весенние температуры и осадки имеют слабоположительный тренд. В летний сезон 2024 года на станции </w:t>
      </w:r>
      <w:proofErr w:type="spellStart"/>
      <w:r w:rsidRPr="000376A6">
        <w:rPr>
          <w:rFonts w:ascii="Times New Roman" w:eastAsia="Tahoma" w:hAnsi="Times New Roman" w:cs="Times New Roman"/>
          <w:bCs/>
          <w:kern w:val="2"/>
          <w:sz w:val="26"/>
          <w:szCs w:val="26"/>
          <w:lang w:eastAsia="ru-RU"/>
        </w:rPr>
        <w:t>Терскол</w:t>
      </w:r>
      <w:proofErr w:type="spellEnd"/>
      <w:r w:rsidRPr="000376A6">
        <w:rPr>
          <w:rFonts w:ascii="Times New Roman" w:eastAsia="Tahoma" w:hAnsi="Times New Roman" w:cs="Times New Roman"/>
          <w:bCs/>
          <w:kern w:val="2"/>
          <w:sz w:val="26"/>
          <w:szCs w:val="26"/>
          <w:lang w:eastAsia="ru-RU"/>
        </w:rPr>
        <w:t xml:space="preserve"> и Теберда имел место дефицит сумм осадков на фоне значительных положительных аномалий температур. По результатам анализа долговременных изменений (1961-2024 гг.) получено, что на горных м/станциях Теберда, Ахты и </w:t>
      </w:r>
      <w:proofErr w:type="spellStart"/>
      <w:r w:rsidRPr="000376A6">
        <w:rPr>
          <w:rFonts w:ascii="Times New Roman" w:eastAsia="Tahoma" w:hAnsi="Times New Roman" w:cs="Times New Roman"/>
          <w:bCs/>
          <w:kern w:val="2"/>
          <w:sz w:val="26"/>
          <w:szCs w:val="26"/>
          <w:lang w:eastAsia="ru-RU"/>
        </w:rPr>
        <w:t>Терскол</w:t>
      </w:r>
      <w:proofErr w:type="spellEnd"/>
      <w:r w:rsidRPr="000376A6">
        <w:rPr>
          <w:rFonts w:ascii="Times New Roman" w:eastAsia="Tahoma" w:hAnsi="Times New Roman" w:cs="Times New Roman"/>
          <w:bCs/>
          <w:kern w:val="2"/>
          <w:sz w:val="26"/>
          <w:szCs w:val="26"/>
          <w:lang w:eastAsia="ru-RU"/>
        </w:rPr>
        <w:t xml:space="preserve"> летняя температура растет на значимом уровне (на 0,42</w:t>
      </w:r>
      <w:proofErr w:type="gramStart"/>
      <w:r w:rsidRPr="000376A6">
        <w:rPr>
          <w:rFonts w:ascii="Times New Roman" w:eastAsia="Tahoma" w:hAnsi="Times New Roman" w:cs="Times New Roman"/>
          <w:bCs/>
          <w:kern w:val="2"/>
          <w:sz w:val="26"/>
          <w:szCs w:val="26"/>
          <w:lang w:eastAsia="ru-RU"/>
        </w:rPr>
        <w:t>°С</w:t>
      </w:r>
      <w:proofErr w:type="gramEnd"/>
      <w:r w:rsidRPr="000376A6">
        <w:rPr>
          <w:rFonts w:ascii="Times New Roman" w:eastAsia="Tahoma" w:hAnsi="Times New Roman" w:cs="Times New Roman"/>
          <w:bCs/>
          <w:kern w:val="2"/>
          <w:sz w:val="26"/>
          <w:szCs w:val="26"/>
          <w:lang w:eastAsia="ru-RU"/>
        </w:rPr>
        <w:t xml:space="preserve">/10 лет в Теберде, на 0,4°С/10 лет в Ахты и на 0,45°С/10 лет в </w:t>
      </w:r>
      <w:proofErr w:type="spellStart"/>
      <w:r w:rsidRPr="000376A6">
        <w:rPr>
          <w:rFonts w:ascii="Times New Roman" w:eastAsia="Tahoma" w:hAnsi="Times New Roman" w:cs="Times New Roman"/>
          <w:bCs/>
          <w:kern w:val="2"/>
          <w:sz w:val="26"/>
          <w:szCs w:val="26"/>
          <w:lang w:eastAsia="ru-RU"/>
        </w:rPr>
        <w:t>Терсколе</w:t>
      </w:r>
      <w:proofErr w:type="spellEnd"/>
      <w:r w:rsidRPr="000376A6">
        <w:rPr>
          <w:rFonts w:ascii="Times New Roman" w:eastAsia="Tahoma" w:hAnsi="Times New Roman" w:cs="Times New Roman"/>
          <w:bCs/>
          <w:kern w:val="2"/>
          <w:sz w:val="26"/>
          <w:szCs w:val="26"/>
          <w:lang w:eastAsia="ru-RU"/>
        </w:rPr>
        <w:t xml:space="preserve">), осадки на всех рассматриваемых горных м/станциях имеют статистически незначимый отрицательный тренд. </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Методом нормированного размаха рассчитаны показатели </w:t>
      </w:r>
      <w:proofErr w:type="spellStart"/>
      <w:r w:rsidRPr="000376A6">
        <w:rPr>
          <w:rFonts w:ascii="Times New Roman" w:eastAsia="Tahoma" w:hAnsi="Times New Roman" w:cs="Times New Roman"/>
          <w:bCs/>
          <w:kern w:val="2"/>
          <w:sz w:val="26"/>
          <w:szCs w:val="26"/>
          <w:lang w:eastAsia="ru-RU"/>
        </w:rPr>
        <w:t>Херста</w:t>
      </w:r>
      <w:proofErr w:type="spellEnd"/>
      <w:r w:rsidRPr="000376A6">
        <w:rPr>
          <w:rFonts w:ascii="Times New Roman" w:eastAsia="Tahoma" w:hAnsi="Times New Roman" w:cs="Times New Roman"/>
          <w:bCs/>
          <w:kern w:val="2"/>
          <w:sz w:val="26"/>
          <w:szCs w:val="26"/>
          <w:lang w:eastAsia="ru-RU"/>
        </w:rPr>
        <w:t xml:space="preserve"> </w:t>
      </w:r>
      <w:r w:rsidRPr="000376A6">
        <w:rPr>
          <w:rFonts w:ascii="Times New Roman" w:eastAsia="Tahoma" w:hAnsi="Times New Roman" w:cs="Times New Roman"/>
          <w:bCs/>
          <w:i/>
          <w:iCs/>
          <w:kern w:val="2"/>
          <w:sz w:val="26"/>
          <w:szCs w:val="26"/>
          <w:lang w:eastAsia="ru-RU"/>
        </w:rPr>
        <w:t>Н</w:t>
      </w:r>
      <w:r w:rsidRPr="000376A6">
        <w:rPr>
          <w:rFonts w:ascii="Times New Roman" w:eastAsia="Tahoma" w:hAnsi="Times New Roman" w:cs="Times New Roman"/>
          <w:bCs/>
          <w:kern w:val="2"/>
          <w:sz w:val="26"/>
          <w:szCs w:val="26"/>
          <w:lang w:eastAsia="ru-RU"/>
        </w:rPr>
        <w:t xml:space="preserve">, позволяющие определить его устойчивость. Получено, что наиболее устойчивыми являются тренды летних температур. Для показателя летних температур горных </w:t>
      </w:r>
      <w:proofErr w:type="gramStart"/>
      <w:r w:rsidRPr="000376A6">
        <w:rPr>
          <w:rFonts w:ascii="Times New Roman" w:eastAsia="Tahoma" w:hAnsi="Times New Roman" w:cs="Times New Roman"/>
          <w:bCs/>
          <w:kern w:val="2"/>
          <w:sz w:val="26"/>
          <w:szCs w:val="26"/>
          <w:lang w:eastAsia="ru-RU"/>
        </w:rPr>
        <w:t>м</w:t>
      </w:r>
      <w:proofErr w:type="gramEnd"/>
      <w:r w:rsidRPr="000376A6">
        <w:rPr>
          <w:rFonts w:ascii="Times New Roman" w:eastAsia="Tahoma" w:hAnsi="Times New Roman" w:cs="Times New Roman"/>
          <w:bCs/>
          <w:kern w:val="2"/>
          <w:sz w:val="26"/>
          <w:szCs w:val="26"/>
          <w:lang w:eastAsia="ru-RU"/>
        </w:rPr>
        <w:t xml:space="preserve">/станций рассчитано значение </w:t>
      </w:r>
      <w:r w:rsidRPr="000376A6">
        <w:rPr>
          <w:rFonts w:ascii="Times New Roman" w:eastAsia="Tahoma" w:hAnsi="Times New Roman" w:cs="Times New Roman"/>
          <w:bCs/>
          <w:i/>
          <w:iCs/>
          <w:kern w:val="2"/>
          <w:sz w:val="26"/>
          <w:szCs w:val="26"/>
          <w:lang w:eastAsia="ru-RU"/>
        </w:rPr>
        <w:t>Н</w:t>
      </w:r>
      <w:r w:rsidRPr="000376A6">
        <w:rPr>
          <w:rFonts w:ascii="Times New Roman" w:eastAsia="Tahoma" w:hAnsi="Times New Roman" w:cs="Times New Roman"/>
          <w:bCs/>
          <w:kern w:val="2"/>
          <w:sz w:val="26"/>
          <w:szCs w:val="26"/>
          <w:lang w:eastAsia="ru-RU"/>
        </w:rPr>
        <w:t xml:space="preserve">=0,90; 0,91 и 0,92, что определяет продолжение роста летних температур в будущем как наиболее вероятное. Для осадков показатель </w:t>
      </w:r>
      <w:proofErr w:type="spellStart"/>
      <w:r w:rsidRPr="000376A6">
        <w:rPr>
          <w:rFonts w:ascii="Times New Roman" w:eastAsia="Tahoma" w:hAnsi="Times New Roman" w:cs="Times New Roman"/>
          <w:bCs/>
          <w:kern w:val="2"/>
          <w:sz w:val="26"/>
          <w:szCs w:val="26"/>
          <w:lang w:eastAsia="ru-RU"/>
        </w:rPr>
        <w:t>Херста</w:t>
      </w:r>
      <w:proofErr w:type="spellEnd"/>
      <w:r w:rsidRPr="000376A6">
        <w:rPr>
          <w:rFonts w:ascii="Times New Roman" w:eastAsia="Tahoma" w:hAnsi="Times New Roman" w:cs="Times New Roman"/>
          <w:bCs/>
          <w:kern w:val="2"/>
          <w:sz w:val="26"/>
          <w:szCs w:val="26"/>
          <w:lang w:eastAsia="ru-RU"/>
        </w:rPr>
        <w:t xml:space="preserve"> лежит в интервале от </w:t>
      </w:r>
      <w:r w:rsidRPr="000376A6">
        <w:rPr>
          <w:rFonts w:ascii="Times New Roman" w:eastAsia="Tahoma" w:hAnsi="Times New Roman" w:cs="Times New Roman"/>
          <w:bCs/>
          <w:i/>
          <w:iCs/>
          <w:kern w:val="2"/>
          <w:sz w:val="26"/>
          <w:szCs w:val="26"/>
          <w:lang w:eastAsia="ru-RU"/>
        </w:rPr>
        <w:t>Н</w:t>
      </w:r>
      <w:r w:rsidRPr="000376A6">
        <w:rPr>
          <w:rFonts w:ascii="Times New Roman" w:eastAsia="Tahoma" w:hAnsi="Times New Roman" w:cs="Times New Roman"/>
          <w:bCs/>
          <w:kern w:val="2"/>
          <w:sz w:val="26"/>
          <w:szCs w:val="26"/>
          <w:lang w:eastAsia="ru-RU"/>
        </w:rPr>
        <w:t xml:space="preserve">=0,6 до </w:t>
      </w:r>
      <w:r w:rsidRPr="000376A6">
        <w:rPr>
          <w:rFonts w:ascii="Times New Roman" w:eastAsia="Tahoma" w:hAnsi="Times New Roman" w:cs="Times New Roman"/>
          <w:bCs/>
          <w:i/>
          <w:iCs/>
          <w:kern w:val="2"/>
          <w:sz w:val="26"/>
          <w:szCs w:val="26"/>
          <w:lang w:eastAsia="ru-RU"/>
        </w:rPr>
        <w:t>Н</w:t>
      </w:r>
      <w:r w:rsidRPr="000376A6">
        <w:rPr>
          <w:rFonts w:ascii="Times New Roman" w:eastAsia="Tahoma" w:hAnsi="Times New Roman" w:cs="Times New Roman"/>
          <w:bCs/>
          <w:kern w:val="2"/>
          <w:sz w:val="26"/>
          <w:szCs w:val="26"/>
          <w:lang w:eastAsia="ru-RU"/>
        </w:rPr>
        <w:t xml:space="preserve">=0,7 для разных сезонов, для активности селей в теплый сезон показатель </w:t>
      </w:r>
      <w:proofErr w:type="spellStart"/>
      <w:r w:rsidRPr="000376A6">
        <w:rPr>
          <w:rFonts w:ascii="Times New Roman" w:eastAsia="Tahoma" w:hAnsi="Times New Roman" w:cs="Times New Roman"/>
          <w:bCs/>
          <w:kern w:val="2"/>
          <w:sz w:val="26"/>
          <w:szCs w:val="26"/>
          <w:lang w:eastAsia="ru-RU"/>
        </w:rPr>
        <w:t>Херста</w:t>
      </w:r>
      <w:proofErr w:type="spellEnd"/>
      <w:r w:rsidRPr="000376A6">
        <w:rPr>
          <w:rFonts w:ascii="Times New Roman" w:eastAsia="Tahoma" w:hAnsi="Times New Roman" w:cs="Times New Roman"/>
          <w:bCs/>
          <w:kern w:val="2"/>
          <w:sz w:val="26"/>
          <w:szCs w:val="26"/>
          <w:lang w:eastAsia="ru-RU"/>
        </w:rPr>
        <w:t xml:space="preserve"> определен как </w:t>
      </w:r>
      <w:r w:rsidRPr="000376A6">
        <w:rPr>
          <w:rFonts w:ascii="Times New Roman" w:eastAsia="Tahoma" w:hAnsi="Times New Roman" w:cs="Times New Roman"/>
          <w:bCs/>
          <w:i/>
          <w:iCs/>
          <w:kern w:val="2"/>
          <w:sz w:val="26"/>
          <w:szCs w:val="26"/>
          <w:lang w:eastAsia="ru-RU"/>
        </w:rPr>
        <w:t>Н</w:t>
      </w:r>
      <w:r w:rsidRPr="000376A6">
        <w:rPr>
          <w:rFonts w:ascii="Times New Roman" w:eastAsia="Tahoma" w:hAnsi="Times New Roman" w:cs="Times New Roman"/>
          <w:bCs/>
          <w:kern w:val="2"/>
          <w:sz w:val="26"/>
          <w:szCs w:val="26"/>
          <w:lang w:eastAsia="ru-RU"/>
        </w:rPr>
        <w:t>=0,76.</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bCs/>
          <w:kern w:val="2"/>
          <w:sz w:val="26"/>
          <w:szCs w:val="26"/>
          <w:lang w:eastAsia="ru-RU"/>
        </w:rPr>
      </w:pPr>
      <w:r w:rsidRPr="000376A6">
        <w:rPr>
          <w:rFonts w:ascii="Times New Roman" w:eastAsia="Tahoma" w:hAnsi="Times New Roman" w:cs="Times New Roman"/>
          <w:bCs/>
          <w:kern w:val="2"/>
          <w:sz w:val="26"/>
          <w:szCs w:val="26"/>
          <w:lang w:eastAsia="ru-RU"/>
        </w:rPr>
        <w:t xml:space="preserve">Методом </w:t>
      </w:r>
      <w:proofErr w:type="spellStart"/>
      <w:r w:rsidRPr="000376A6">
        <w:rPr>
          <w:rFonts w:ascii="Times New Roman" w:eastAsia="Tahoma" w:hAnsi="Times New Roman" w:cs="Times New Roman"/>
          <w:bCs/>
          <w:kern w:val="2"/>
          <w:sz w:val="26"/>
          <w:szCs w:val="26"/>
          <w:lang w:eastAsia="ru-RU"/>
        </w:rPr>
        <w:t>сингулярно</w:t>
      </w:r>
      <w:proofErr w:type="spellEnd"/>
      <w:r w:rsidRPr="000376A6">
        <w:rPr>
          <w:rFonts w:ascii="Times New Roman" w:eastAsia="Tahoma" w:hAnsi="Times New Roman" w:cs="Times New Roman"/>
          <w:bCs/>
          <w:kern w:val="2"/>
          <w:sz w:val="26"/>
          <w:szCs w:val="26"/>
          <w:lang w:eastAsia="ru-RU"/>
        </w:rPr>
        <w:t>-спектрального анализа (Гусеница -</w:t>
      </w:r>
      <w:r w:rsidRPr="000376A6">
        <w:rPr>
          <w:rFonts w:ascii="Times New Roman" w:eastAsia="Tahoma" w:hAnsi="Times New Roman" w:cs="Times New Roman"/>
          <w:bCs/>
          <w:kern w:val="2"/>
          <w:sz w:val="26"/>
          <w:szCs w:val="26"/>
          <w:lang w:val="en-US" w:eastAsia="ru-RU"/>
        </w:rPr>
        <w:t>SSA</w:t>
      </w:r>
      <w:r w:rsidRPr="000376A6">
        <w:rPr>
          <w:rFonts w:ascii="Times New Roman" w:eastAsia="Tahoma" w:hAnsi="Times New Roman" w:cs="Times New Roman"/>
          <w:bCs/>
          <w:kern w:val="2"/>
          <w:sz w:val="26"/>
          <w:szCs w:val="26"/>
          <w:lang w:eastAsia="ru-RU"/>
        </w:rPr>
        <w:t xml:space="preserve">) рассчитаны прогнозные значения сезонных осредненных температур и осадков, а также их значения в теплый период (май-сентябрь) с 2025 г. по 2034 г. на </w:t>
      </w:r>
      <w:proofErr w:type="gramStart"/>
      <w:r w:rsidRPr="000376A6">
        <w:rPr>
          <w:rFonts w:ascii="Times New Roman" w:eastAsia="Tahoma" w:hAnsi="Times New Roman" w:cs="Times New Roman"/>
          <w:bCs/>
          <w:kern w:val="2"/>
          <w:sz w:val="26"/>
          <w:szCs w:val="26"/>
          <w:lang w:eastAsia="ru-RU"/>
        </w:rPr>
        <w:t>м</w:t>
      </w:r>
      <w:proofErr w:type="gramEnd"/>
      <w:r w:rsidRPr="000376A6">
        <w:rPr>
          <w:rFonts w:ascii="Times New Roman" w:eastAsia="Tahoma" w:hAnsi="Times New Roman" w:cs="Times New Roman"/>
          <w:bCs/>
          <w:kern w:val="2"/>
          <w:sz w:val="26"/>
          <w:szCs w:val="26"/>
          <w:lang w:eastAsia="ru-RU"/>
        </w:rPr>
        <w:t xml:space="preserve">/станции </w:t>
      </w:r>
      <w:proofErr w:type="spellStart"/>
      <w:r w:rsidRPr="000376A6">
        <w:rPr>
          <w:rFonts w:ascii="Times New Roman" w:eastAsia="Tahoma" w:hAnsi="Times New Roman" w:cs="Times New Roman"/>
          <w:bCs/>
          <w:kern w:val="2"/>
          <w:sz w:val="26"/>
          <w:szCs w:val="26"/>
          <w:lang w:eastAsia="ru-RU"/>
        </w:rPr>
        <w:t>Терскол</w:t>
      </w:r>
      <w:proofErr w:type="spellEnd"/>
      <w:r w:rsidRPr="000376A6">
        <w:rPr>
          <w:rFonts w:ascii="Times New Roman" w:eastAsia="Tahoma" w:hAnsi="Times New Roman" w:cs="Times New Roman"/>
          <w:bCs/>
          <w:kern w:val="2"/>
          <w:sz w:val="26"/>
          <w:szCs w:val="26"/>
          <w:lang w:eastAsia="ru-RU"/>
        </w:rPr>
        <w:t xml:space="preserve">. Прогнозные значения температуры и осадков м/станции </w:t>
      </w:r>
      <w:proofErr w:type="spellStart"/>
      <w:r w:rsidRPr="000376A6">
        <w:rPr>
          <w:rFonts w:ascii="Times New Roman" w:eastAsia="Tahoma" w:hAnsi="Times New Roman" w:cs="Times New Roman"/>
          <w:bCs/>
          <w:kern w:val="2"/>
          <w:sz w:val="26"/>
          <w:szCs w:val="26"/>
          <w:lang w:eastAsia="ru-RU"/>
        </w:rPr>
        <w:t>Терскол</w:t>
      </w:r>
      <w:proofErr w:type="spellEnd"/>
      <w:r w:rsidRPr="000376A6">
        <w:rPr>
          <w:rFonts w:ascii="Times New Roman" w:eastAsia="Tahoma" w:hAnsi="Times New Roman" w:cs="Times New Roman"/>
          <w:bCs/>
          <w:kern w:val="2"/>
          <w:sz w:val="26"/>
          <w:szCs w:val="26"/>
          <w:lang w:eastAsia="ru-RU"/>
        </w:rPr>
        <w:t xml:space="preserve"> в теплый сезон </w:t>
      </w:r>
      <w:proofErr w:type="gramStart"/>
      <w:r w:rsidRPr="000376A6">
        <w:rPr>
          <w:rFonts w:ascii="Times New Roman" w:eastAsia="Tahoma" w:hAnsi="Times New Roman" w:cs="Times New Roman"/>
          <w:bCs/>
          <w:kern w:val="2"/>
          <w:sz w:val="26"/>
          <w:szCs w:val="26"/>
          <w:lang w:eastAsia="ru-RU"/>
        </w:rPr>
        <w:t>с</w:t>
      </w:r>
      <w:proofErr w:type="gramEnd"/>
      <w:r w:rsidRPr="000376A6">
        <w:rPr>
          <w:rFonts w:ascii="Times New Roman" w:eastAsia="Tahoma" w:hAnsi="Times New Roman" w:cs="Times New Roman"/>
          <w:bCs/>
          <w:kern w:val="2"/>
          <w:sz w:val="26"/>
          <w:szCs w:val="26"/>
          <w:lang w:eastAsia="ru-RU"/>
        </w:rPr>
        <w:t xml:space="preserve"> </w:t>
      </w:r>
      <w:proofErr w:type="gramStart"/>
      <w:r w:rsidRPr="000376A6">
        <w:rPr>
          <w:rFonts w:ascii="Times New Roman" w:eastAsia="Tahoma" w:hAnsi="Times New Roman" w:cs="Times New Roman"/>
          <w:bCs/>
          <w:kern w:val="2"/>
          <w:sz w:val="26"/>
          <w:szCs w:val="26"/>
          <w:lang w:eastAsia="ru-RU"/>
        </w:rPr>
        <w:t>были</w:t>
      </w:r>
      <w:proofErr w:type="gramEnd"/>
      <w:r w:rsidRPr="000376A6">
        <w:rPr>
          <w:rFonts w:ascii="Times New Roman" w:eastAsia="Tahoma" w:hAnsi="Times New Roman" w:cs="Times New Roman"/>
          <w:bCs/>
          <w:kern w:val="2"/>
          <w:sz w:val="26"/>
          <w:szCs w:val="26"/>
          <w:lang w:eastAsia="ru-RU"/>
        </w:rPr>
        <w:t xml:space="preserve"> рассчитаны для   использования их в качестве предикторов в </w:t>
      </w:r>
      <w:proofErr w:type="spellStart"/>
      <w:r w:rsidRPr="000376A6">
        <w:rPr>
          <w:rFonts w:ascii="Times New Roman" w:eastAsia="Tahoma" w:hAnsi="Times New Roman" w:cs="Times New Roman"/>
          <w:bCs/>
          <w:kern w:val="2"/>
          <w:sz w:val="26"/>
          <w:szCs w:val="26"/>
          <w:lang w:eastAsia="ru-RU"/>
        </w:rPr>
        <w:t>нейросетевой</w:t>
      </w:r>
      <w:proofErr w:type="spellEnd"/>
      <w:r w:rsidRPr="000376A6">
        <w:rPr>
          <w:rFonts w:ascii="Times New Roman" w:eastAsia="Tahoma" w:hAnsi="Times New Roman" w:cs="Times New Roman"/>
          <w:bCs/>
          <w:kern w:val="2"/>
          <w:sz w:val="26"/>
          <w:szCs w:val="26"/>
          <w:lang w:eastAsia="ru-RU"/>
        </w:rPr>
        <w:t xml:space="preserve"> модели   активности схода селей. Линейный тренд прогнозных значений температуры на 2025-2034 гг.  демонстрирует их повышение (</w:t>
      </w:r>
      <w:r w:rsidRPr="000376A6">
        <w:rPr>
          <w:rFonts w:ascii="Times New Roman" w:eastAsia="Tahoma" w:hAnsi="Times New Roman" w:cs="Times New Roman"/>
          <w:bCs/>
          <w:i/>
          <w:iCs/>
          <w:kern w:val="2"/>
          <w:sz w:val="26"/>
          <w:szCs w:val="26"/>
          <w:lang w:val="en-US" w:eastAsia="ru-RU"/>
        </w:rPr>
        <w:t>b</w:t>
      </w:r>
      <w:r w:rsidRPr="000376A6">
        <w:rPr>
          <w:rFonts w:ascii="Times New Roman" w:eastAsia="Tahoma" w:hAnsi="Times New Roman" w:cs="Times New Roman"/>
          <w:bCs/>
          <w:i/>
          <w:iCs/>
          <w:kern w:val="2"/>
          <w:sz w:val="26"/>
          <w:szCs w:val="26"/>
          <w:lang w:eastAsia="ru-RU"/>
        </w:rPr>
        <w:t>=</w:t>
      </w:r>
      <w:r w:rsidRPr="000376A6">
        <w:rPr>
          <w:rFonts w:ascii="Times New Roman" w:eastAsia="Tahoma" w:hAnsi="Times New Roman" w:cs="Times New Roman"/>
          <w:bCs/>
          <w:kern w:val="2"/>
          <w:sz w:val="26"/>
          <w:szCs w:val="26"/>
          <w:lang w:eastAsia="ru-RU"/>
        </w:rPr>
        <w:t>0,02°С), в отличие от осадков, где линейный тренд имеет отрицательную направленность (</w:t>
      </w:r>
      <w:r w:rsidRPr="000376A6">
        <w:rPr>
          <w:rFonts w:ascii="Times New Roman" w:eastAsia="Tahoma" w:hAnsi="Times New Roman" w:cs="Times New Roman"/>
          <w:bCs/>
          <w:i/>
          <w:iCs/>
          <w:kern w:val="2"/>
          <w:sz w:val="26"/>
          <w:szCs w:val="26"/>
          <w:lang w:val="en-US" w:eastAsia="ru-RU"/>
        </w:rPr>
        <w:t>b</w:t>
      </w:r>
      <w:r w:rsidRPr="000376A6">
        <w:rPr>
          <w:rFonts w:ascii="Times New Roman" w:eastAsia="Tahoma" w:hAnsi="Times New Roman" w:cs="Times New Roman"/>
          <w:bCs/>
          <w:kern w:val="2"/>
          <w:sz w:val="26"/>
          <w:szCs w:val="26"/>
          <w:lang w:eastAsia="ru-RU"/>
        </w:rPr>
        <w:t>= -0.57 мм /</w:t>
      </w:r>
      <w:proofErr w:type="spellStart"/>
      <w:proofErr w:type="gramStart"/>
      <w:r w:rsidRPr="000376A6">
        <w:rPr>
          <w:rFonts w:ascii="Times New Roman" w:eastAsia="Tahoma" w:hAnsi="Times New Roman" w:cs="Times New Roman"/>
          <w:bCs/>
          <w:kern w:val="2"/>
          <w:sz w:val="26"/>
          <w:szCs w:val="26"/>
          <w:lang w:eastAsia="ru-RU"/>
        </w:rPr>
        <w:t>мес</w:t>
      </w:r>
      <w:proofErr w:type="spellEnd"/>
      <w:proofErr w:type="gramEnd"/>
      <w:r w:rsidRPr="000376A6">
        <w:rPr>
          <w:rFonts w:ascii="Times New Roman" w:eastAsia="Tahoma" w:hAnsi="Times New Roman" w:cs="Times New Roman"/>
          <w:bCs/>
          <w:kern w:val="2"/>
          <w:sz w:val="26"/>
          <w:szCs w:val="26"/>
          <w:lang w:eastAsia="ru-RU"/>
        </w:rPr>
        <w:t xml:space="preserve">/год).  </w:t>
      </w:r>
    </w:p>
    <w:p w:rsidR="00C75D54" w:rsidRDefault="000376A6" w:rsidP="000376A6">
      <w:pPr>
        <w:widowControl w:val="0"/>
        <w:overflowPunct w:val="0"/>
        <w:spacing w:after="0" w:line="240" w:lineRule="auto"/>
        <w:ind w:firstLine="709"/>
        <w:jc w:val="both"/>
        <w:rPr>
          <w:rFonts w:ascii="Times New Roman" w:eastAsia="Tahoma" w:hAnsi="Times New Roman" w:cs="Times New Roman"/>
          <w:kern w:val="2"/>
          <w:sz w:val="26"/>
          <w:szCs w:val="26"/>
          <w:lang w:eastAsia="ru-RU"/>
        </w:rPr>
      </w:pPr>
      <w:r w:rsidRPr="000376A6">
        <w:rPr>
          <w:rFonts w:ascii="Times New Roman" w:eastAsia="Tahoma" w:hAnsi="Times New Roman" w:cs="Times New Roman"/>
          <w:bCs/>
          <w:kern w:val="2"/>
          <w:sz w:val="26"/>
          <w:szCs w:val="26"/>
          <w:lang w:eastAsia="ru-RU"/>
        </w:rPr>
        <w:t xml:space="preserve">В 2024 г. для прогнозирования активности селей был использован метод нейросетевого моделирования, позволяющий воспроизвести нелинейные зависимости между параметрами изменения регионального климата и количеством селей дождевого генезиса в теплый сезон. Хорошее качество модели позволило использовать ее для прогноза количества схода селей на 2016-2034 гг. Анализ полученных значений показал, что общей тенденцией является то, что в годы с высоким значением осадков  (более 100 мм в месяц) прогнозируется увеличение количества селей (более 10 схода селей в теплый сезон) и наоборот. Отрицательная тенденция количества селей в прогнозный период идентична тенденции уменьшения осадков, и происходит это на фоне прогнозируемого роста температур. Таким образом, нами была получена </w:t>
      </w:r>
      <w:proofErr w:type="spellStart"/>
      <w:r w:rsidRPr="000376A6">
        <w:rPr>
          <w:rFonts w:ascii="Times New Roman" w:eastAsia="Tahoma" w:hAnsi="Times New Roman" w:cs="Times New Roman"/>
          <w:bCs/>
          <w:kern w:val="2"/>
          <w:sz w:val="26"/>
          <w:szCs w:val="26"/>
          <w:lang w:eastAsia="ru-RU"/>
        </w:rPr>
        <w:t>нейросетевая</w:t>
      </w:r>
      <w:proofErr w:type="spellEnd"/>
      <w:r w:rsidRPr="000376A6">
        <w:rPr>
          <w:rFonts w:ascii="Times New Roman" w:eastAsia="Tahoma" w:hAnsi="Times New Roman" w:cs="Times New Roman"/>
          <w:bCs/>
          <w:kern w:val="2"/>
          <w:sz w:val="26"/>
          <w:szCs w:val="26"/>
          <w:lang w:eastAsia="ru-RU"/>
        </w:rPr>
        <w:t xml:space="preserve"> модель, способная обучаться на используемых данных (осадки, температура, количество селей) за период 1953-2015 гг., с </w:t>
      </w:r>
      <w:proofErr w:type="gramStart"/>
      <w:r w:rsidRPr="000376A6">
        <w:rPr>
          <w:rFonts w:ascii="Times New Roman" w:eastAsia="Tahoma" w:hAnsi="Times New Roman" w:cs="Times New Roman"/>
          <w:bCs/>
          <w:kern w:val="2"/>
          <w:sz w:val="26"/>
          <w:szCs w:val="26"/>
          <w:lang w:eastAsia="ru-RU"/>
        </w:rPr>
        <w:t>помощью</w:t>
      </w:r>
      <w:proofErr w:type="gramEnd"/>
      <w:r w:rsidRPr="000376A6">
        <w:rPr>
          <w:rFonts w:ascii="Times New Roman" w:eastAsia="Tahoma" w:hAnsi="Times New Roman" w:cs="Times New Roman"/>
          <w:bCs/>
          <w:kern w:val="2"/>
          <w:sz w:val="26"/>
          <w:szCs w:val="26"/>
          <w:lang w:eastAsia="ru-RU"/>
        </w:rPr>
        <w:t xml:space="preserve"> которой осуществляется прогноз количества селей по предсказанным параметрам (осадки, температура) по 2034 г.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lastRenderedPageBreak/>
        <w:t>ФГБУ «ВНИИГМИ-МЦД»</w:t>
      </w:r>
    </w:p>
    <w:p w:rsidR="000376A6" w:rsidRPr="000376A6" w:rsidRDefault="000376A6" w:rsidP="000376A6">
      <w:pPr>
        <w:widowControl w:val="0"/>
        <w:overflowPunct w:val="0"/>
        <w:spacing w:after="0" w:line="240" w:lineRule="auto"/>
        <w:ind w:firstLine="709"/>
        <w:jc w:val="both"/>
        <w:rPr>
          <w:rFonts w:ascii="Times New Roman" w:hAnsi="Times New Roman"/>
          <w:bCs/>
          <w:sz w:val="26"/>
          <w:szCs w:val="26"/>
        </w:rPr>
      </w:pPr>
      <w:r w:rsidRPr="000376A6">
        <w:rPr>
          <w:rFonts w:ascii="Times New Roman" w:hAnsi="Times New Roman"/>
          <w:sz w:val="26"/>
          <w:szCs w:val="26"/>
        </w:rPr>
        <w:t>Подготовлены разделы Доклада Росгидромета за 2023 год:</w:t>
      </w:r>
      <w:r w:rsidRPr="000376A6">
        <w:rPr>
          <w:rFonts w:ascii="Times New Roman" w:hAnsi="Times New Roman"/>
          <w:bCs/>
          <w:sz w:val="26"/>
          <w:szCs w:val="26"/>
        </w:rPr>
        <w:t xml:space="preserve"> «Снежный покров», «Режим ветра на территории РФ (по данным метеорологических станций)», «Продолжительность солнечного сияния», «Гололедно-изморозевые отложения», «Температура в свободной атмосфере» и «Ветер в свободной атмосфере».</w:t>
      </w:r>
    </w:p>
    <w:p w:rsidR="000376A6" w:rsidRPr="000376A6" w:rsidRDefault="000376A6" w:rsidP="000376A6">
      <w:pPr>
        <w:widowControl w:val="0"/>
        <w:overflowPunct w:val="0"/>
        <w:spacing w:after="0" w:line="240" w:lineRule="auto"/>
        <w:ind w:firstLine="709"/>
        <w:jc w:val="both"/>
        <w:rPr>
          <w:rFonts w:ascii="Times New Roman" w:hAnsi="Times New Roman"/>
          <w:sz w:val="26"/>
          <w:szCs w:val="26"/>
        </w:rPr>
      </w:pPr>
      <w:r w:rsidRPr="000376A6">
        <w:rPr>
          <w:rFonts w:ascii="Times New Roman" w:hAnsi="Times New Roman"/>
          <w:sz w:val="26"/>
          <w:szCs w:val="26"/>
        </w:rPr>
        <w:t>Подготовлены аналитические материалы по международным обязательствам Росгидромета:</w:t>
      </w:r>
      <w:r>
        <w:rPr>
          <w:rFonts w:ascii="Times New Roman" w:hAnsi="Times New Roman"/>
          <w:sz w:val="26"/>
          <w:szCs w:val="26"/>
        </w:rPr>
        <w:t xml:space="preserve"> </w:t>
      </w:r>
      <w:r w:rsidRPr="000376A6">
        <w:rPr>
          <w:rFonts w:ascii="Times New Roman" w:hAnsi="Times New Roman"/>
          <w:bCs/>
          <w:sz w:val="26"/>
          <w:szCs w:val="26"/>
        </w:rPr>
        <w:t>российский вклад в региональный раздел Бюллетеня “</w:t>
      </w:r>
      <w:r w:rsidRPr="000376A6">
        <w:rPr>
          <w:rFonts w:ascii="Times New Roman" w:hAnsi="Times New Roman"/>
          <w:bCs/>
          <w:sz w:val="26"/>
          <w:szCs w:val="26"/>
          <w:lang w:val="en-US"/>
        </w:rPr>
        <w:t>State</w:t>
      </w:r>
      <w:r w:rsidRPr="000376A6">
        <w:rPr>
          <w:rFonts w:ascii="Times New Roman" w:hAnsi="Times New Roman"/>
          <w:bCs/>
          <w:sz w:val="26"/>
          <w:szCs w:val="26"/>
        </w:rPr>
        <w:t xml:space="preserve"> </w:t>
      </w:r>
      <w:r w:rsidRPr="000376A6">
        <w:rPr>
          <w:rFonts w:ascii="Times New Roman" w:hAnsi="Times New Roman"/>
          <w:bCs/>
          <w:sz w:val="26"/>
          <w:szCs w:val="26"/>
          <w:lang w:val="en-US"/>
        </w:rPr>
        <w:t>of</w:t>
      </w:r>
      <w:r w:rsidRPr="000376A6">
        <w:rPr>
          <w:rFonts w:ascii="Times New Roman" w:hAnsi="Times New Roman"/>
          <w:bCs/>
          <w:sz w:val="26"/>
          <w:szCs w:val="26"/>
        </w:rPr>
        <w:t xml:space="preserve"> </w:t>
      </w:r>
      <w:r w:rsidRPr="000376A6">
        <w:rPr>
          <w:rFonts w:ascii="Times New Roman" w:hAnsi="Times New Roman"/>
          <w:bCs/>
          <w:sz w:val="26"/>
          <w:szCs w:val="26"/>
          <w:lang w:val="en-US"/>
        </w:rPr>
        <w:t>the</w:t>
      </w:r>
      <w:r w:rsidRPr="000376A6">
        <w:rPr>
          <w:rFonts w:ascii="Times New Roman" w:hAnsi="Times New Roman"/>
          <w:bCs/>
          <w:sz w:val="26"/>
          <w:szCs w:val="26"/>
        </w:rPr>
        <w:t xml:space="preserve"> </w:t>
      </w:r>
      <w:r w:rsidRPr="000376A6">
        <w:rPr>
          <w:rFonts w:ascii="Times New Roman" w:hAnsi="Times New Roman"/>
          <w:bCs/>
          <w:sz w:val="26"/>
          <w:szCs w:val="26"/>
          <w:lang w:val="en-US"/>
        </w:rPr>
        <w:t>climate</w:t>
      </w:r>
      <w:r w:rsidRPr="000376A6">
        <w:rPr>
          <w:rFonts w:ascii="Times New Roman" w:hAnsi="Times New Roman"/>
          <w:bCs/>
          <w:sz w:val="26"/>
          <w:szCs w:val="26"/>
        </w:rPr>
        <w:t>”, выпускаемый под эгидой ВМО (</w:t>
      </w:r>
      <w:r w:rsidRPr="000376A6">
        <w:rPr>
          <w:rFonts w:ascii="Times New Roman" w:hAnsi="Times New Roman"/>
          <w:bCs/>
          <w:sz w:val="26"/>
          <w:szCs w:val="26"/>
          <w:lang w:val="en-US"/>
        </w:rPr>
        <w:t>BAMS</w:t>
      </w:r>
      <w:r w:rsidRPr="000376A6">
        <w:rPr>
          <w:rFonts w:ascii="Times New Roman" w:hAnsi="Times New Roman"/>
          <w:bCs/>
          <w:sz w:val="26"/>
          <w:szCs w:val="26"/>
        </w:rPr>
        <w:t>);</w:t>
      </w:r>
      <w:r>
        <w:rPr>
          <w:rFonts w:ascii="Times New Roman" w:hAnsi="Times New Roman"/>
          <w:bCs/>
          <w:sz w:val="26"/>
          <w:szCs w:val="26"/>
        </w:rPr>
        <w:t xml:space="preserve"> </w:t>
      </w:r>
      <w:r w:rsidRPr="000376A6">
        <w:rPr>
          <w:rFonts w:ascii="Times New Roman" w:hAnsi="Times New Roman"/>
          <w:bCs/>
          <w:sz w:val="26"/>
          <w:szCs w:val="26"/>
        </w:rPr>
        <w:t>«Обзор погодных условий на Европейской территории России» (</w:t>
      </w:r>
      <w:r w:rsidRPr="000376A6">
        <w:rPr>
          <w:rFonts w:ascii="Times New Roman" w:hAnsi="Times New Roman"/>
          <w:bCs/>
          <w:sz w:val="26"/>
          <w:szCs w:val="26"/>
          <w:lang w:val="en-US"/>
        </w:rPr>
        <w:t>Weather</w:t>
      </w:r>
      <w:r w:rsidRPr="000376A6">
        <w:rPr>
          <w:rFonts w:ascii="Times New Roman" w:hAnsi="Times New Roman"/>
          <w:bCs/>
          <w:sz w:val="26"/>
          <w:szCs w:val="26"/>
        </w:rPr>
        <w:t xml:space="preserve"> </w:t>
      </w:r>
      <w:r w:rsidRPr="000376A6">
        <w:rPr>
          <w:rFonts w:ascii="Times New Roman" w:hAnsi="Times New Roman"/>
          <w:bCs/>
          <w:sz w:val="26"/>
          <w:szCs w:val="26"/>
          <w:lang w:val="en-US"/>
        </w:rPr>
        <w:t>over</w:t>
      </w:r>
      <w:r w:rsidRPr="000376A6">
        <w:rPr>
          <w:rFonts w:ascii="Times New Roman" w:hAnsi="Times New Roman"/>
          <w:bCs/>
          <w:sz w:val="26"/>
          <w:szCs w:val="26"/>
        </w:rPr>
        <w:t xml:space="preserve"> </w:t>
      </w:r>
      <w:r w:rsidRPr="000376A6">
        <w:rPr>
          <w:rFonts w:ascii="Times New Roman" w:hAnsi="Times New Roman"/>
          <w:bCs/>
          <w:sz w:val="26"/>
          <w:szCs w:val="26"/>
          <w:lang w:val="en-US"/>
        </w:rPr>
        <w:t>European</w:t>
      </w:r>
      <w:r w:rsidRPr="000376A6">
        <w:rPr>
          <w:rFonts w:ascii="Times New Roman" w:hAnsi="Times New Roman"/>
          <w:bCs/>
          <w:sz w:val="26"/>
          <w:szCs w:val="26"/>
        </w:rPr>
        <w:t xml:space="preserve"> </w:t>
      </w:r>
      <w:r w:rsidRPr="000376A6">
        <w:rPr>
          <w:rFonts w:ascii="Times New Roman" w:hAnsi="Times New Roman"/>
          <w:bCs/>
          <w:sz w:val="26"/>
          <w:szCs w:val="26"/>
          <w:lang w:val="en-US"/>
        </w:rPr>
        <w:t>Russia</w:t>
      </w:r>
      <w:r w:rsidRPr="000376A6">
        <w:rPr>
          <w:rFonts w:ascii="Times New Roman" w:hAnsi="Times New Roman"/>
          <w:bCs/>
          <w:sz w:val="26"/>
          <w:szCs w:val="26"/>
        </w:rPr>
        <w:t xml:space="preserve">)  как вклад РФ в ежегодный бюллетень ВМО по </w:t>
      </w:r>
      <w:r w:rsidRPr="000376A6">
        <w:rPr>
          <w:rFonts w:ascii="Times New Roman" w:hAnsi="Times New Roman"/>
          <w:bCs/>
          <w:sz w:val="26"/>
          <w:szCs w:val="26"/>
          <w:lang w:val="en-US"/>
        </w:rPr>
        <w:t>RA</w:t>
      </w:r>
      <w:r w:rsidRPr="000376A6">
        <w:rPr>
          <w:rFonts w:ascii="Times New Roman" w:hAnsi="Times New Roman"/>
          <w:bCs/>
          <w:sz w:val="26"/>
          <w:szCs w:val="26"/>
        </w:rPr>
        <w:t>-</w:t>
      </w:r>
      <w:r w:rsidRPr="000376A6">
        <w:rPr>
          <w:rFonts w:ascii="Times New Roman" w:hAnsi="Times New Roman"/>
          <w:bCs/>
          <w:sz w:val="26"/>
          <w:szCs w:val="26"/>
          <w:lang w:val="en-US"/>
        </w:rPr>
        <w:t>VI</w:t>
      </w:r>
      <w:r w:rsidRPr="000376A6">
        <w:rPr>
          <w:rFonts w:ascii="Times New Roman" w:hAnsi="Times New Roman"/>
          <w:bCs/>
          <w:sz w:val="26"/>
          <w:szCs w:val="26"/>
        </w:rPr>
        <w:t>.</w:t>
      </w:r>
    </w:p>
    <w:p w:rsidR="000376A6" w:rsidRPr="000376A6" w:rsidRDefault="000376A6" w:rsidP="000376A6">
      <w:pPr>
        <w:widowControl w:val="0"/>
        <w:overflowPunct w:val="0"/>
        <w:spacing w:after="0" w:line="240" w:lineRule="auto"/>
        <w:ind w:firstLine="709"/>
        <w:jc w:val="both"/>
        <w:rPr>
          <w:rFonts w:ascii="Times New Roman" w:hAnsi="Times New Roman"/>
          <w:sz w:val="26"/>
          <w:szCs w:val="26"/>
        </w:rPr>
      </w:pPr>
      <w:r w:rsidRPr="000376A6">
        <w:rPr>
          <w:rFonts w:ascii="Times New Roman" w:hAnsi="Times New Roman"/>
          <w:sz w:val="26"/>
          <w:szCs w:val="26"/>
        </w:rPr>
        <w:t>Подготовлен раздел «Наземный мониторинг снежного покрова» в научную статью «Развитие и модернизация технологии мониторинга влагозапаса в снежном покрове на территории Российской Федерации», которая опубликована в №1 журнала «Фундаментальная и прикладная климатология»</w:t>
      </w:r>
    </w:p>
    <w:p w:rsidR="000376A6" w:rsidRPr="000376A6" w:rsidRDefault="000376A6" w:rsidP="000376A6">
      <w:pPr>
        <w:widowControl w:val="0"/>
        <w:overflowPunct w:val="0"/>
        <w:spacing w:after="0" w:line="240" w:lineRule="auto"/>
        <w:ind w:firstLine="709"/>
        <w:jc w:val="both"/>
        <w:rPr>
          <w:rFonts w:ascii="Times New Roman" w:hAnsi="Times New Roman"/>
          <w:b/>
          <w:bCs/>
          <w:sz w:val="26"/>
          <w:szCs w:val="26"/>
        </w:rPr>
      </w:pPr>
      <w:proofErr w:type="gramStart"/>
      <w:r w:rsidRPr="000376A6">
        <w:rPr>
          <w:rFonts w:ascii="Times New Roman" w:hAnsi="Times New Roman"/>
          <w:sz w:val="26"/>
          <w:szCs w:val="26"/>
        </w:rPr>
        <w:t>Подготовлена и опубликована</w:t>
      </w:r>
      <w:proofErr w:type="gramEnd"/>
      <w:r w:rsidRPr="000376A6">
        <w:rPr>
          <w:rFonts w:ascii="Times New Roman" w:hAnsi="Times New Roman"/>
          <w:sz w:val="26"/>
          <w:szCs w:val="26"/>
        </w:rPr>
        <w:t xml:space="preserve"> в монографии ИФА, которая посвящена итогам Всероссийской конференции «Изменения климата: причины, риски, последствия, проблемы адаптации и регулирования», статья «Изменения норм основных климатических параметров на территории России как показатель изменения регионального климата» (авторы Коршунова Н.Н., </w:t>
      </w:r>
      <w:proofErr w:type="spellStart"/>
      <w:r w:rsidRPr="000376A6">
        <w:rPr>
          <w:rFonts w:ascii="Times New Roman" w:hAnsi="Times New Roman"/>
          <w:sz w:val="26"/>
          <w:szCs w:val="26"/>
        </w:rPr>
        <w:t>Швець</w:t>
      </w:r>
      <w:proofErr w:type="spellEnd"/>
      <w:r w:rsidRPr="000376A6">
        <w:rPr>
          <w:rFonts w:ascii="Times New Roman" w:hAnsi="Times New Roman"/>
          <w:sz w:val="26"/>
          <w:szCs w:val="26"/>
        </w:rPr>
        <w:t xml:space="preserve"> Н.В., </w:t>
      </w:r>
      <w:proofErr w:type="spellStart"/>
      <w:r w:rsidRPr="000376A6">
        <w:rPr>
          <w:rFonts w:ascii="Times New Roman" w:hAnsi="Times New Roman"/>
          <w:sz w:val="26"/>
          <w:szCs w:val="26"/>
        </w:rPr>
        <w:t>Давлетшин</w:t>
      </w:r>
      <w:proofErr w:type="spellEnd"/>
      <w:r w:rsidRPr="000376A6">
        <w:rPr>
          <w:rFonts w:ascii="Times New Roman" w:hAnsi="Times New Roman"/>
          <w:sz w:val="26"/>
          <w:szCs w:val="26"/>
        </w:rPr>
        <w:t xml:space="preserve"> С.Г.)</w:t>
      </w:r>
    </w:p>
    <w:p w:rsidR="000376A6" w:rsidRPr="000376A6" w:rsidRDefault="000376A6" w:rsidP="000376A6">
      <w:pPr>
        <w:widowControl w:val="0"/>
        <w:overflowPunct w:val="0"/>
        <w:spacing w:after="0" w:line="240" w:lineRule="auto"/>
        <w:ind w:firstLine="709"/>
        <w:jc w:val="both"/>
        <w:rPr>
          <w:rFonts w:ascii="Times New Roman" w:hAnsi="Times New Roman"/>
          <w:sz w:val="26"/>
          <w:szCs w:val="26"/>
        </w:rPr>
      </w:pPr>
      <w:proofErr w:type="gramStart"/>
      <w:r w:rsidRPr="000376A6">
        <w:rPr>
          <w:rFonts w:ascii="Times New Roman" w:hAnsi="Times New Roman"/>
          <w:sz w:val="26"/>
          <w:szCs w:val="26"/>
        </w:rPr>
        <w:t>Подготовлены и направлены</w:t>
      </w:r>
      <w:proofErr w:type="gramEnd"/>
      <w:r w:rsidRPr="000376A6">
        <w:rPr>
          <w:rFonts w:ascii="Times New Roman" w:hAnsi="Times New Roman"/>
          <w:sz w:val="26"/>
          <w:szCs w:val="26"/>
        </w:rPr>
        <w:t xml:space="preserve"> в Росгидромет материалы для </w:t>
      </w:r>
      <w:r w:rsidRPr="000376A6">
        <w:rPr>
          <w:rFonts w:ascii="Times New Roman" w:hAnsi="Times New Roman"/>
          <w:bCs/>
          <w:iCs/>
          <w:sz w:val="26"/>
          <w:szCs w:val="26"/>
        </w:rPr>
        <w:t xml:space="preserve">Российского статистического ежегодника и ежегодного Доклада Министерства природных ресурсов </w:t>
      </w:r>
      <w:r w:rsidRPr="000376A6">
        <w:rPr>
          <w:rFonts w:ascii="Times New Roman" w:hAnsi="Times New Roman"/>
          <w:sz w:val="26"/>
          <w:szCs w:val="26"/>
        </w:rPr>
        <w:t xml:space="preserve">о температурном режиме и режиме осадков на территории РФ в 2023 году. </w:t>
      </w:r>
    </w:p>
    <w:p w:rsidR="000376A6" w:rsidRPr="000376A6" w:rsidRDefault="000376A6" w:rsidP="000376A6">
      <w:pPr>
        <w:widowControl w:val="0"/>
        <w:overflowPunct w:val="0"/>
        <w:spacing w:after="0" w:line="240" w:lineRule="auto"/>
        <w:ind w:firstLine="709"/>
        <w:jc w:val="both"/>
        <w:rPr>
          <w:rFonts w:ascii="Times New Roman" w:hAnsi="Times New Roman"/>
          <w:sz w:val="26"/>
          <w:szCs w:val="26"/>
        </w:rPr>
      </w:pPr>
      <w:proofErr w:type="gramStart"/>
      <w:r w:rsidRPr="000376A6">
        <w:rPr>
          <w:rFonts w:ascii="Times New Roman" w:hAnsi="Times New Roman"/>
          <w:sz w:val="26"/>
          <w:szCs w:val="26"/>
        </w:rPr>
        <w:t xml:space="preserve">Подготовлены и размещены на официальном сайте института обзоры «Погода на территории России в 2023 году», включающий результаты мониторинга за истекший год приземной температуры воздуха, осадков снежного покрова, приземного ветра, продолжительности солнечного сияния и гололедно-изморозевых отложений, а также «Стихийные гидрометеорологические явления на территории России в 2023 году». </w:t>
      </w:r>
      <w:proofErr w:type="gramEnd"/>
    </w:p>
    <w:p w:rsidR="000376A6" w:rsidRPr="000376A6" w:rsidRDefault="000376A6" w:rsidP="000376A6">
      <w:pPr>
        <w:widowControl w:val="0"/>
        <w:overflowPunct w:val="0"/>
        <w:spacing w:after="0" w:line="240" w:lineRule="auto"/>
        <w:ind w:firstLine="709"/>
        <w:jc w:val="both"/>
        <w:rPr>
          <w:rFonts w:ascii="Times New Roman" w:hAnsi="Times New Roman"/>
          <w:b/>
          <w:bCs/>
          <w:sz w:val="26"/>
          <w:szCs w:val="26"/>
        </w:rPr>
      </w:pPr>
      <w:r w:rsidRPr="000376A6">
        <w:rPr>
          <w:rFonts w:ascii="Times New Roman" w:hAnsi="Times New Roman"/>
          <w:sz w:val="26"/>
          <w:szCs w:val="26"/>
        </w:rPr>
        <w:t xml:space="preserve">В рамках подготовки методики мониторинга облачности разработан макет раздела ежегодного Доклада Росгидромета «Облачность. Наземные наблюдения» на примере мониторинга характеристик облачности в 2021 году. По материалам исследований подготовлена научная статья «Мониторинг облачности на территории России», которая принята к печати в сборнике Труды ВНИИГМИ-МЦД, 2024 год, а также статья  «Мониторинг характеристик облачности на территории России по данным наземных наблюдений», направленная в редакцию журнала «Фундаментальная и прикладная климатология» (авторы Коршунова Н.Н., </w:t>
      </w:r>
      <w:proofErr w:type="spellStart"/>
      <w:r w:rsidRPr="000376A6">
        <w:rPr>
          <w:rFonts w:ascii="Times New Roman" w:hAnsi="Times New Roman"/>
          <w:sz w:val="26"/>
          <w:szCs w:val="26"/>
        </w:rPr>
        <w:t>Давлетшин</w:t>
      </w:r>
      <w:proofErr w:type="spellEnd"/>
      <w:r w:rsidRPr="000376A6">
        <w:rPr>
          <w:rFonts w:ascii="Times New Roman" w:hAnsi="Times New Roman"/>
          <w:sz w:val="26"/>
          <w:szCs w:val="26"/>
        </w:rPr>
        <w:t xml:space="preserve"> С.Г.).</w:t>
      </w:r>
    </w:p>
    <w:p w:rsidR="000376A6" w:rsidRPr="000376A6" w:rsidRDefault="000376A6" w:rsidP="000376A6">
      <w:pPr>
        <w:widowControl w:val="0"/>
        <w:overflowPunct w:val="0"/>
        <w:spacing w:after="0" w:line="240" w:lineRule="auto"/>
        <w:ind w:firstLine="709"/>
        <w:jc w:val="both"/>
        <w:rPr>
          <w:rFonts w:ascii="Times New Roman" w:hAnsi="Times New Roman"/>
          <w:sz w:val="26"/>
          <w:szCs w:val="26"/>
        </w:rPr>
      </w:pPr>
      <w:r w:rsidRPr="000376A6">
        <w:rPr>
          <w:rFonts w:ascii="Times New Roman" w:hAnsi="Times New Roman"/>
          <w:sz w:val="26"/>
          <w:szCs w:val="26"/>
        </w:rPr>
        <w:t xml:space="preserve">По итогам исследований однородности экстремальных температур </w:t>
      </w:r>
      <w:proofErr w:type="gramStart"/>
      <w:r w:rsidRPr="000376A6">
        <w:rPr>
          <w:rFonts w:ascii="Times New Roman" w:hAnsi="Times New Roman"/>
          <w:sz w:val="26"/>
          <w:szCs w:val="26"/>
        </w:rPr>
        <w:t>подготовлена и принята</w:t>
      </w:r>
      <w:proofErr w:type="gramEnd"/>
      <w:r w:rsidRPr="000376A6">
        <w:rPr>
          <w:rFonts w:ascii="Times New Roman" w:hAnsi="Times New Roman"/>
          <w:sz w:val="26"/>
          <w:szCs w:val="26"/>
        </w:rPr>
        <w:t xml:space="preserve"> к печати в сборник «Труды ВНИИГМИ-МЦД» научная статья «Гомогенизация данных экстремальных температур воздуха по метеорологическим станциям России» (авторы </w:t>
      </w:r>
      <w:proofErr w:type="spellStart"/>
      <w:r w:rsidRPr="000376A6">
        <w:rPr>
          <w:rFonts w:ascii="Times New Roman" w:hAnsi="Times New Roman"/>
          <w:sz w:val="26"/>
          <w:szCs w:val="26"/>
        </w:rPr>
        <w:t>Финаев</w:t>
      </w:r>
      <w:proofErr w:type="spellEnd"/>
      <w:r w:rsidRPr="000376A6">
        <w:rPr>
          <w:rFonts w:ascii="Times New Roman" w:hAnsi="Times New Roman"/>
          <w:sz w:val="26"/>
          <w:szCs w:val="26"/>
        </w:rPr>
        <w:t xml:space="preserve"> А.Ф., Разуваев В.Н.)</w:t>
      </w:r>
    </w:p>
    <w:p w:rsidR="000376A6" w:rsidRPr="000376A6" w:rsidRDefault="000376A6" w:rsidP="000376A6">
      <w:pPr>
        <w:widowControl w:val="0"/>
        <w:overflowPunct w:val="0"/>
        <w:spacing w:after="0" w:line="240" w:lineRule="auto"/>
        <w:ind w:firstLine="709"/>
        <w:jc w:val="both"/>
        <w:rPr>
          <w:rFonts w:ascii="Times New Roman" w:hAnsi="Times New Roman"/>
          <w:sz w:val="26"/>
          <w:szCs w:val="26"/>
        </w:rPr>
      </w:pPr>
      <w:r w:rsidRPr="000376A6">
        <w:rPr>
          <w:rFonts w:ascii="Times New Roman" w:hAnsi="Times New Roman"/>
          <w:sz w:val="26"/>
          <w:szCs w:val="26"/>
        </w:rPr>
        <w:t xml:space="preserve">Проведен эмпирико-статистический анализ относительной влажности на Европейской территории России, по результатам которого подготовлена научная  статья «Изменения относительной влажности воздуха на Европейской территории России за период 1966-2023 гг.», принятая к опубликованию в журнале «Труды ВНИИГМИ-МЦД» (авторы Кузнецовой В.Н., </w:t>
      </w:r>
      <w:proofErr w:type="spellStart"/>
      <w:r w:rsidRPr="000376A6">
        <w:rPr>
          <w:rFonts w:ascii="Times New Roman" w:hAnsi="Times New Roman"/>
          <w:sz w:val="26"/>
          <w:szCs w:val="26"/>
        </w:rPr>
        <w:t>Швець</w:t>
      </w:r>
      <w:proofErr w:type="spellEnd"/>
      <w:r w:rsidRPr="000376A6">
        <w:rPr>
          <w:rFonts w:ascii="Times New Roman" w:hAnsi="Times New Roman"/>
          <w:sz w:val="26"/>
          <w:szCs w:val="26"/>
        </w:rPr>
        <w:t xml:space="preserve"> Н.В.)</w:t>
      </w:r>
    </w:p>
    <w:p w:rsidR="00D42E89" w:rsidRPr="008535FE" w:rsidRDefault="000376A6" w:rsidP="000376A6">
      <w:pPr>
        <w:widowControl w:val="0"/>
        <w:overflowPunct w:val="0"/>
        <w:spacing w:after="0" w:line="240" w:lineRule="auto"/>
        <w:ind w:firstLine="709"/>
        <w:jc w:val="both"/>
        <w:rPr>
          <w:rFonts w:ascii="Times New Roman" w:eastAsia="Tahoma" w:hAnsi="Times New Roman" w:cs="Times New Roman"/>
          <w:kern w:val="2"/>
          <w:sz w:val="26"/>
          <w:szCs w:val="26"/>
          <w:lang w:eastAsia="ru-RU"/>
        </w:rPr>
      </w:pPr>
      <w:r w:rsidRPr="000376A6">
        <w:rPr>
          <w:rFonts w:ascii="Times New Roman" w:hAnsi="Times New Roman"/>
          <w:sz w:val="26"/>
          <w:szCs w:val="26"/>
        </w:rPr>
        <w:t xml:space="preserve">Продолжались работы по формированию на технических носителях массива данных плювиографа. По результатам обработки и исследования данных плювиографа подготовлена статья «Программа обработки данных плювиографа </w:t>
      </w:r>
      <w:r w:rsidRPr="000376A6">
        <w:rPr>
          <w:rFonts w:ascii="Times New Roman" w:hAnsi="Times New Roman"/>
          <w:sz w:val="26"/>
          <w:szCs w:val="26"/>
          <w:lang w:val="en-US"/>
        </w:rPr>
        <w:t>REGEN</w:t>
      </w:r>
      <w:r w:rsidRPr="000376A6">
        <w:rPr>
          <w:rFonts w:ascii="Times New Roman" w:hAnsi="Times New Roman"/>
          <w:sz w:val="26"/>
          <w:szCs w:val="26"/>
        </w:rPr>
        <w:t>-</w:t>
      </w:r>
      <w:r w:rsidRPr="000376A6">
        <w:rPr>
          <w:rFonts w:ascii="Times New Roman" w:hAnsi="Times New Roman"/>
          <w:sz w:val="26"/>
          <w:szCs w:val="26"/>
          <w:lang w:val="en-US"/>
        </w:rPr>
        <w:t>PLUV</w:t>
      </w:r>
      <w:r w:rsidRPr="000376A6">
        <w:rPr>
          <w:rFonts w:ascii="Times New Roman" w:hAnsi="Times New Roman"/>
          <w:sz w:val="26"/>
          <w:szCs w:val="26"/>
        </w:rPr>
        <w:t xml:space="preserve">» (авторы </w:t>
      </w:r>
      <w:proofErr w:type="spellStart"/>
      <w:r w:rsidRPr="000376A6">
        <w:rPr>
          <w:rFonts w:ascii="Times New Roman" w:hAnsi="Times New Roman"/>
          <w:sz w:val="26"/>
          <w:szCs w:val="26"/>
        </w:rPr>
        <w:t>Перетятько</w:t>
      </w:r>
      <w:proofErr w:type="spellEnd"/>
      <w:r w:rsidRPr="000376A6">
        <w:rPr>
          <w:rFonts w:ascii="Times New Roman" w:hAnsi="Times New Roman"/>
          <w:sz w:val="26"/>
          <w:szCs w:val="26"/>
        </w:rPr>
        <w:t xml:space="preserve"> Л.О., </w:t>
      </w:r>
      <w:proofErr w:type="spellStart"/>
      <w:r w:rsidRPr="000376A6">
        <w:rPr>
          <w:rFonts w:ascii="Times New Roman" w:hAnsi="Times New Roman"/>
          <w:sz w:val="26"/>
          <w:szCs w:val="26"/>
        </w:rPr>
        <w:t>Швець</w:t>
      </w:r>
      <w:proofErr w:type="spellEnd"/>
      <w:r w:rsidRPr="000376A6">
        <w:rPr>
          <w:rFonts w:ascii="Times New Roman" w:hAnsi="Times New Roman"/>
          <w:sz w:val="26"/>
          <w:szCs w:val="26"/>
        </w:rPr>
        <w:t xml:space="preserve"> Н.В.), которая принята  к </w:t>
      </w:r>
      <w:r w:rsidRPr="000376A6">
        <w:rPr>
          <w:rFonts w:ascii="Times New Roman" w:hAnsi="Times New Roman"/>
          <w:sz w:val="26"/>
          <w:szCs w:val="26"/>
        </w:rPr>
        <w:lastRenderedPageBreak/>
        <w:t>опубликованию в журнале «Труды ВНИИГМИ-МЦД». Рассчитываемые в результате работы программы параметры  позволяют  получать самые разнообразные   характеристики об интенсивности осадков и  использовать их, наряду с другими климатическими характеристиками,  для решения многих задач по исследованию изменений климата, также в прикладных целях. Предложенный алгоритм контроля повысил качество и надежность рассчитываемых характеристик.</w:t>
      </w:r>
      <w:r w:rsidR="00D42E89" w:rsidRPr="008535FE">
        <w:rPr>
          <w:rFonts w:ascii="Times New Roman" w:eastAsia="Tahoma" w:hAnsi="Times New Roman" w:cs="Times New Roman"/>
          <w:bCs/>
          <w:kern w:val="2"/>
          <w:sz w:val="26"/>
          <w:szCs w:val="26"/>
          <w:lang w:eastAsia="ru-RU"/>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«ВНИИСХМ»</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color w:val="262633"/>
          <w:kern w:val="2"/>
          <w:sz w:val="26"/>
          <w:szCs w:val="26"/>
          <w:lang w:eastAsia="ru-RU"/>
        </w:rPr>
      </w:pPr>
      <w:r w:rsidRPr="000376A6">
        <w:rPr>
          <w:rFonts w:ascii="Times New Roman" w:eastAsia="Tahoma" w:hAnsi="Times New Roman" w:cs="Times New Roman"/>
          <w:color w:val="262633"/>
          <w:kern w:val="2"/>
          <w:sz w:val="26"/>
          <w:szCs w:val="26"/>
          <w:lang w:eastAsia="ru-RU"/>
        </w:rPr>
        <w:t>Подготовлены материалы мониторинга агроклиматических условий в 2023</w:t>
      </w:r>
      <w:r w:rsidRPr="000376A6">
        <w:rPr>
          <w:rFonts w:ascii="Times New Roman" w:eastAsia="Tahoma" w:hAnsi="Times New Roman" w:cs="Times New Roman"/>
          <w:color w:val="262633"/>
          <w:kern w:val="2"/>
          <w:sz w:val="26"/>
          <w:szCs w:val="26"/>
          <w:lang w:val="en-US" w:eastAsia="ru-RU"/>
        </w:rPr>
        <w:t> </w:t>
      </w:r>
      <w:r w:rsidRPr="000376A6">
        <w:rPr>
          <w:rFonts w:ascii="Times New Roman" w:eastAsia="Tahoma" w:hAnsi="Times New Roman" w:cs="Times New Roman"/>
          <w:color w:val="262633"/>
          <w:kern w:val="2"/>
          <w:sz w:val="26"/>
          <w:szCs w:val="26"/>
          <w:lang w:eastAsia="ru-RU"/>
        </w:rPr>
        <w:t xml:space="preserve">г. для раздела «Агроклиматические условия» ежегодного «Доклада об особенностях климата на территории РФ».  </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color w:val="262633"/>
          <w:kern w:val="2"/>
          <w:sz w:val="26"/>
          <w:szCs w:val="26"/>
          <w:lang w:eastAsia="ru-RU"/>
        </w:rPr>
      </w:pPr>
      <w:r w:rsidRPr="000376A6">
        <w:rPr>
          <w:rFonts w:ascii="Times New Roman" w:eastAsia="Tahoma" w:hAnsi="Times New Roman" w:cs="Times New Roman"/>
          <w:color w:val="262633"/>
          <w:kern w:val="2"/>
          <w:sz w:val="26"/>
          <w:szCs w:val="26"/>
          <w:lang w:eastAsia="ru-RU"/>
        </w:rPr>
        <w:t>Получены комплексные оценки вегетационного периода 2023 г. на основе  агроклиматических показателей и показателей продуктивности основных сельскохозяйственных культур с помощью имитационной системы Климат-Почва-Урожай по отдельным субъектам РФ.</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color w:val="262633"/>
          <w:kern w:val="2"/>
          <w:sz w:val="26"/>
          <w:szCs w:val="26"/>
          <w:lang w:eastAsia="ru-RU"/>
        </w:rPr>
      </w:pPr>
      <w:r w:rsidRPr="000376A6">
        <w:rPr>
          <w:rFonts w:ascii="Times New Roman" w:eastAsia="Tahoma" w:hAnsi="Times New Roman" w:cs="Times New Roman"/>
          <w:color w:val="262633"/>
          <w:kern w:val="2"/>
          <w:sz w:val="26"/>
          <w:szCs w:val="26"/>
          <w:lang w:eastAsia="ru-RU"/>
        </w:rPr>
        <w:t>Получены обновлённые оценки скорости изменения агроклиматических показателей для земледельческой зоны за период 1976–2023 гг. Показано, что оценки аномалий климатически обусловленной урожайности в 2023 г. в целом по ФО положительные, за исключением Дальневосточного и Южного ФО, где соответствующие оценки составляют −8 и −3 %.</w:t>
      </w:r>
    </w:p>
    <w:p w:rsidR="000376A6" w:rsidRPr="000376A6" w:rsidRDefault="000376A6" w:rsidP="000376A6">
      <w:pPr>
        <w:widowControl w:val="0"/>
        <w:overflowPunct w:val="0"/>
        <w:spacing w:after="0" w:line="240" w:lineRule="auto"/>
        <w:ind w:firstLine="709"/>
        <w:jc w:val="both"/>
        <w:rPr>
          <w:rFonts w:ascii="Times New Roman" w:eastAsia="Tahoma" w:hAnsi="Times New Roman" w:cs="Times New Roman"/>
          <w:color w:val="262633"/>
          <w:kern w:val="2"/>
          <w:sz w:val="26"/>
          <w:szCs w:val="26"/>
          <w:lang w:eastAsia="ru-RU"/>
        </w:rPr>
      </w:pPr>
      <w:r w:rsidRPr="000376A6">
        <w:rPr>
          <w:rFonts w:ascii="Times New Roman" w:eastAsia="Tahoma" w:hAnsi="Times New Roman" w:cs="Times New Roman"/>
          <w:bCs/>
          <w:iCs/>
          <w:color w:val="262633"/>
          <w:kern w:val="2"/>
          <w:sz w:val="26"/>
          <w:szCs w:val="26"/>
          <w:lang w:eastAsia="ru-RU"/>
        </w:rPr>
        <w:t>Усовершенствована схема расчёта ежедекадных количественных оценок влияния наблюдаемых гидрометеорологических условий путём более обоснованного выбора «эталонного» сценария на  примере Республики Татарстан;</w:t>
      </w:r>
    </w:p>
    <w:p w:rsidR="00D42E89" w:rsidRPr="000376A6" w:rsidRDefault="000376A6" w:rsidP="000376A6">
      <w:pPr>
        <w:widowControl w:val="0"/>
        <w:overflowPunct w:val="0"/>
        <w:spacing w:after="0" w:line="240" w:lineRule="auto"/>
        <w:ind w:firstLine="709"/>
        <w:jc w:val="both"/>
        <w:rPr>
          <w:rFonts w:ascii="Times New Roman" w:eastAsia="Tahoma" w:hAnsi="Times New Roman" w:cs="Times New Roman"/>
          <w:b/>
          <w:bCs/>
          <w:i/>
          <w:iCs/>
          <w:kern w:val="2"/>
          <w:sz w:val="26"/>
          <w:szCs w:val="26"/>
          <w:lang w:eastAsia="ru-RU"/>
        </w:rPr>
      </w:pPr>
      <w:r w:rsidRPr="000376A6">
        <w:rPr>
          <w:rFonts w:ascii="Times New Roman" w:eastAsia="Tahoma" w:hAnsi="Times New Roman" w:cs="Times New Roman"/>
          <w:bCs/>
          <w:iCs/>
          <w:color w:val="262633"/>
          <w:kern w:val="2"/>
          <w:sz w:val="26"/>
          <w:szCs w:val="26"/>
          <w:lang w:eastAsia="ru-RU"/>
        </w:rPr>
        <w:t>По запросам Росгидромета и Минсельхоза подготовлены информационные материалы об агроклиматических последствиях текущих и прогнозируемых изменений климата на территории земледельческой зоны России.</w:t>
      </w:r>
      <w:bookmarkStart w:id="4" w:name="_GoBack2"/>
      <w:bookmarkEnd w:id="4"/>
      <w:r w:rsidR="00D42E89" w:rsidRPr="000376A6">
        <w:rPr>
          <w:rFonts w:ascii="Times New Roman" w:eastAsia="Tahoma" w:hAnsi="Times New Roman" w:cs="Times New Roman"/>
          <w:bCs/>
          <w:i/>
          <w:iCs/>
          <w:color w:val="2C2D2E"/>
          <w:kern w:val="2"/>
          <w:sz w:val="26"/>
          <w:szCs w:val="26"/>
          <w:lang w:eastAsia="ru-RU"/>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kern w:val="2"/>
          <w:sz w:val="26"/>
          <w:szCs w:val="26"/>
          <w:u w:val="single"/>
          <w:lang w:eastAsia="ru-RU"/>
        </w:rPr>
      </w:pPr>
      <w:r w:rsidRPr="008535FE">
        <w:rPr>
          <w:rFonts w:ascii="Times New Roman" w:eastAsia="Tahoma" w:hAnsi="Times New Roman" w:cs="Times New Roman"/>
          <w:kern w:val="2"/>
          <w:sz w:val="26"/>
          <w:szCs w:val="26"/>
          <w:u w:val="single"/>
          <w:lang w:eastAsia="ru-RU"/>
        </w:rPr>
        <w:t>ФГБУ «ГГИ»</w:t>
      </w:r>
    </w:p>
    <w:p w:rsidR="00D42E89" w:rsidRPr="000376A6" w:rsidRDefault="000376A6" w:rsidP="008F0B3D">
      <w:pPr>
        <w:widowControl w:val="0"/>
        <w:overflowPunct w:val="0"/>
        <w:spacing w:after="0" w:line="240" w:lineRule="auto"/>
        <w:ind w:firstLine="709"/>
        <w:jc w:val="both"/>
        <w:rPr>
          <w:rFonts w:ascii="Times New Roman" w:hAnsi="Times New Roman" w:cs="Times New Roman"/>
          <w:bCs/>
          <w:sz w:val="26"/>
          <w:szCs w:val="26"/>
        </w:rPr>
      </w:pPr>
      <w:proofErr w:type="gramStart"/>
      <w:r w:rsidRPr="000376A6">
        <w:rPr>
          <w:rFonts w:ascii="Times New Roman" w:eastAsia="Tahoma" w:hAnsi="Times New Roman" w:cs="Times New Roman"/>
          <w:bCs/>
          <w:iCs/>
          <w:color w:val="262633"/>
          <w:kern w:val="2"/>
          <w:sz w:val="26"/>
          <w:szCs w:val="26"/>
          <w:lang w:eastAsia="ru-RU"/>
        </w:rPr>
        <w:t>Собраны и проанализированы</w:t>
      </w:r>
      <w:proofErr w:type="gramEnd"/>
      <w:r w:rsidRPr="000376A6">
        <w:rPr>
          <w:rFonts w:ascii="Times New Roman" w:eastAsia="Tahoma" w:hAnsi="Times New Roman" w:cs="Times New Roman"/>
          <w:bCs/>
          <w:iCs/>
          <w:color w:val="262633"/>
          <w:kern w:val="2"/>
          <w:sz w:val="26"/>
          <w:szCs w:val="26"/>
          <w:lang w:eastAsia="ru-RU"/>
        </w:rPr>
        <w:t xml:space="preserve"> данные о мощности СТС для Европейской части РФ (ЕТР). Продленная до 2023 года база данных о мощности СТС для ЕТР и АТР, доступная на сайте: </w:t>
      </w:r>
      <w:hyperlink r:id="rId9" w:history="1">
        <w:r w:rsidRPr="000376A6">
          <w:rPr>
            <w:rStyle w:val="ac"/>
            <w:rFonts w:eastAsia="Tahoma"/>
            <w:bCs/>
            <w:iCs/>
            <w:kern w:val="2"/>
            <w:sz w:val="26"/>
            <w:szCs w:val="26"/>
            <w:lang w:val="en-US" w:eastAsia="ru-RU"/>
          </w:rPr>
          <w:t>www</w:t>
        </w:r>
        <w:r w:rsidRPr="000376A6">
          <w:rPr>
            <w:rStyle w:val="ac"/>
            <w:rFonts w:eastAsia="Tahoma"/>
            <w:bCs/>
            <w:iCs/>
            <w:kern w:val="2"/>
            <w:sz w:val="26"/>
            <w:szCs w:val="26"/>
            <w:lang w:eastAsia="ru-RU"/>
          </w:rPr>
          <w:t>.</w:t>
        </w:r>
        <w:r w:rsidRPr="000376A6">
          <w:rPr>
            <w:rStyle w:val="ac"/>
            <w:rFonts w:eastAsia="Tahoma"/>
            <w:bCs/>
            <w:iCs/>
            <w:kern w:val="2"/>
            <w:sz w:val="26"/>
            <w:szCs w:val="26"/>
            <w:lang w:val="en-US" w:eastAsia="ru-RU"/>
          </w:rPr>
          <w:t>permafrost</w:t>
        </w:r>
        <w:r w:rsidRPr="000376A6">
          <w:rPr>
            <w:rStyle w:val="ac"/>
            <w:rFonts w:eastAsia="Tahoma"/>
            <w:bCs/>
            <w:iCs/>
            <w:kern w:val="2"/>
            <w:sz w:val="26"/>
            <w:szCs w:val="26"/>
            <w:lang w:eastAsia="ru-RU"/>
          </w:rPr>
          <w:t>.</w:t>
        </w:r>
        <w:proofErr w:type="spellStart"/>
        <w:r w:rsidRPr="000376A6">
          <w:rPr>
            <w:rStyle w:val="ac"/>
            <w:rFonts w:eastAsia="Tahoma"/>
            <w:bCs/>
            <w:iCs/>
            <w:kern w:val="2"/>
            <w:sz w:val="26"/>
            <w:szCs w:val="26"/>
            <w:lang w:val="en-US" w:eastAsia="ru-RU"/>
          </w:rPr>
          <w:t>su</w:t>
        </w:r>
        <w:proofErr w:type="spellEnd"/>
        <w:proofErr w:type="gramStart"/>
      </w:hyperlink>
      <w:r w:rsidRPr="000376A6">
        <w:rPr>
          <w:rFonts w:ascii="Times New Roman" w:eastAsia="Tahoma" w:hAnsi="Times New Roman" w:cs="Times New Roman"/>
          <w:bCs/>
          <w:iCs/>
          <w:color w:val="262633"/>
          <w:kern w:val="2"/>
          <w:sz w:val="26"/>
          <w:szCs w:val="26"/>
          <w:u w:val="single"/>
          <w:lang w:eastAsia="ru-RU"/>
        </w:rPr>
        <w:t xml:space="preserve"> </w:t>
      </w:r>
      <w:r w:rsidRPr="000376A6">
        <w:rPr>
          <w:rFonts w:ascii="Times New Roman" w:eastAsia="Tahoma" w:hAnsi="Times New Roman" w:cs="Times New Roman"/>
          <w:bCs/>
          <w:iCs/>
          <w:color w:val="262633"/>
          <w:kern w:val="2"/>
          <w:sz w:val="26"/>
          <w:szCs w:val="26"/>
          <w:lang w:eastAsia="ru-RU"/>
        </w:rPr>
        <w:t>П</w:t>
      </w:r>
      <w:proofErr w:type="gramEnd"/>
      <w:r w:rsidRPr="000376A6">
        <w:rPr>
          <w:rFonts w:ascii="Times New Roman" w:eastAsia="Tahoma" w:hAnsi="Times New Roman" w:cs="Times New Roman"/>
          <w:bCs/>
          <w:iCs/>
          <w:color w:val="262633"/>
          <w:kern w:val="2"/>
          <w:sz w:val="26"/>
          <w:szCs w:val="26"/>
          <w:lang w:eastAsia="ru-RU"/>
        </w:rPr>
        <w:t>о фактическим данным на начало сентября 2024 года о стоке рек в 2023 году обобщен материал об особенностях водных ресурсов на территории России, который предполагается дополнить поступающими до конца года данными.</w:t>
      </w:r>
    </w:p>
    <w:p w:rsidR="00D42E89" w:rsidRPr="008535FE" w:rsidRDefault="00D42E89" w:rsidP="000659AC">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«ГГО»</w:t>
      </w:r>
    </w:p>
    <w:p w:rsidR="008F0B3D" w:rsidRPr="008F0B3D" w:rsidRDefault="008F0B3D" w:rsidP="008F0B3D">
      <w:pPr>
        <w:widowControl w:val="0"/>
        <w:overflowPunct w:val="0"/>
        <w:spacing w:after="0" w:line="240" w:lineRule="auto"/>
        <w:ind w:firstLine="709"/>
        <w:jc w:val="both"/>
        <w:rPr>
          <w:rFonts w:ascii="Times New Roman" w:eastAsia="Tahoma" w:hAnsi="Times New Roman" w:cs="Times New Roman"/>
          <w:bCs/>
          <w:iCs/>
          <w:color w:val="262633"/>
          <w:kern w:val="2"/>
          <w:sz w:val="26"/>
          <w:szCs w:val="26"/>
          <w:lang w:eastAsia="ru-RU"/>
        </w:rPr>
      </w:pPr>
      <w:r w:rsidRPr="008F0B3D">
        <w:rPr>
          <w:rFonts w:ascii="Times New Roman" w:eastAsia="Tahoma" w:hAnsi="Times New Roman" w:cs="Times New Roman"/>
          <w:bCs/>
          <w:iCs/>
          <w:color w:val="262633"/>
          <w:kern w:val="2"/>
          <w:sz w:val="26"/>
          <w:szCs w:val="26"/>
          <w:lang w:eastAsia="ru-RU"/>
        </w:rPr>
        <w:t xml:space="preserve">Подготовлены предложения по модернизации технологии мониторинга радиационного режима по данным актинометрических наблюдений на территории РФ.  </w:t>
      </w:r>
      <w:proofErr w:type="gramStart"/>
      <w:r w:rsidRPr="008F0B3D">
        <w:rPr>
          <w:rFonts w:ascii="Times New Roman" w:eastAsia="Tahoma" w:hAnsi="Times New Roman" w:cs="Times New Roman"/>
          <w:bCs/>
          <w:iCs/>
          <w:color w:val="262633"/>
          <w:kern w:val="2"/>
          <w:sz w:val="26"/>
          <w:szCs w:val="26"/>
          <w:lang w:eastAsia="ru-RU"/>
        </w:rPr>
        <w:t xml:space="preserve">Проведен анализ региональных особенностей изменения коротковолновых составляющих радиационного баланса подстилающей поверхности для отдельных сезонов 2023/24 гг. Получены актуализированные оценки многолетних изменений приходящей радиации на интервале 1961 - 2023 гг. Подготовлены аналитические материалы по разделу «Солнечная радиация» в Докладе об особенностях климата на территории РФ за 2023 г. Осуществлена актуализация базы данных наблюдений на радиометрических станциях Мировой сети НГМС ВМО. </w:t>
      </w:r>
      <w:proofErr w:type="gramEnd"/>
    </w:p>
    <w:p w:rsidR="00D42E89" w:rsidRPr="008F0B3D" w:rsidRDefault="008F0B3D" w:rsidP="008F0B3D">
      <w:pPr>
        <w:widowControl w:val="0"/>
        <w:overflowPunct w:val="0"/>
        <w:spacing w:after="0" w:line="240" w:lineRule="auto"/>
        <w:ind w:firstLine="709"/>
        <w:jc w:val="both"/>
        <w:rPr>
          <w:rFonts w:ascii="Times New Roman" w:eastAsia="Tahoma" w:hAnsi="Times New Roman" w:cs="Times New Roman"/>
          <w:iCs/>
          <w:kern w:val="2"/>
          <w:sz w:val="26"/>
          <w:szCs w:val="26"/>
          <w:lang w:eastAsia="ru-RU"/>
        </w:rPr>
      </w:pPr>
      <w:r w:rsidRPr="008F0B3D">
        <w:rPr>
          <w:rFonts w:ascii="Times New Roman" w:eastAsia="Tahoma" w:hAnsi="Times New Roman" w:cs="Times New Roman"/>
          <w:bCs/>
          <w:iCs/>
          <w:color w:val="262633"/>
          <w:kern w:val="2"/>
          <w:sz w:val="26"/>
          <w:szCs w:val="26"/>
          <w:lang w:eastAsia="ru-RU"/>
        </w:rPr>
        <w:t>Проведено обобщение данных измерений концентрации СО</w:t>
      </w:r>
      <w:proofErr w:type="gramStart"/>
      <w:r w:rsidRPr="008F0B3D">
        <w:rPr>
          <w:rFonts w:ascii="Times New Roman" w:eastAsia="Tahoma" w:hAnsi="Times New Roman" w:cs="Times New Roman"/>
          <w:bCs/>
          <w:iCs/>
          <w:color w:val="262633"/>
          <w:kern w:val="2"/>
          <w:sz w:val="26"/>
          <w:szCs w:val="26"/>
          <w:vertAlign w:val="subscript"/>
          <w:lang w:eastAsia="ru-RU"/>
        </w:rPr>
        <w:t>2</w:t>
      </w:r>
      <w:proofErr w:type="gramEnd"/>
      <w:r w:rsidRPr="008F0B3D">
        <w:rPr>
          <w:rFonts w:ascii="Times New Roman" w:eastAsia="Tahoma" w:hAnsi="Times New Roman" w:cs="Times New Roman"/>
          <w:bCs/>
          <w:iCs/>
          <w:color w:val="262633"/>
          <w:kern w:val="2"/>
          <w:sz w:val="26"/>
          <w:szCs w:val="26"/>
          <w:lang w:eastAsia="ru-RU"/>
        </w:rPr>
        <w:t xml:space="preserve"> и СН</w:t>
      </w:r>
      <w:r w:rsidRPr="008F0B3D">
        <w:rPr>
          <w:rFonts w:ascii="Times New Roman" w:eastAsia="Tahoma" w:hAnsi="Times New Roman" w:cs="Times New Roman"/>
          <w:bCs/>
          <w:iCs/>
          <w:color w:val="262633"/>
          <w:kern w:val="2"/>
          <w:sz w:val="26"/>
          <w:szCs w:val="26"/>
          <w:vertAlign w:val="subscript"/>
          <w:lang w:eastAsia="ru-RU"/>
        </w:rPr>
        <w:t>4</w:t>
      </w:r>
      <w:r w:rsidRPr="008F0B3D">
        <w:rPr>
          <w:rFonts w:ascii="Times New Roman" w:eastAsia="Tahoma" w:hAnsi="Times New Roman" w:cs="Times New Roman"/>
          <w:bCs/>
          <w:iCs/>
          <w:color w:val="262633"/>
          <w:kern w:val="2"/>
          <w:sz w:val="26"/>
          <w:szCs w:val="26"/>
          <w:lang w:eastAsia="ru-RU"/>
        </w:rPr>
        <w:t xml:space="preserve"> с учетом измерений 2023г. на станциях РФ (по материалам ФГБУ «ГГО», ФГБУ «ИГКЭ», ФГБУ «НПО «Тайфун») в сравнении с данными зарубежных станций. Показано, что продолжается увеличение концентрации как СО</w:t>
      </w:r>
      <w:proofErr w:type="gramStart"/>
      <w:r w:rsidRPr="008F0B3D">
        <w:rPr>
          <w:rFonts w:ascii="Times New Roman" w:eastAsia="Tahoma" w:hAnsi="Times New Roman" w:cs="Times New Roman"/>
          <w:bCs/>
          <w:iCs/>
          <w:color w:val="262633"/>
          <w:kern w:val="2"/>
          <w:sz w:val="26"/>
          <w:szCs w:val="26"/>
          <w:vertAlign w:val="subscript"/>
          <w:lang w:eastAsia="ru-RU"/>
        </w:rPr>
        <w:t>2</w:t>
      </w:r>
      <w:proofErr w:type="gramEnd"/>
      <w:r w:rsidRPr="008F0B3D">
        <w:rPr>
          <w:rFonts w:ascii="Times New Roman" w:eastAsia="Tahoma" w:hAnsi="Times New Roman" w:cs="Times New Roman"/>
          <w:bCs/>
          <w:iCs/>
          <w:color w:val="262633"/>
          <w:kern w:val="2"/>
          <w:sz w:val="26"/>
          <w:szCs w:val="26"/>
          <w:lang w:eastAsia="ru-RU"/>
        </w:rPr>
        <w:t>, так и СН</w:t>
      </w:r>
      <w:r w:rsidRPr="008F0B3D">
        <w:rPr>
          <w:rFonts w:ascii="Times New Roman" w:eastAsia="Tahoma" w:hAnsi="Times New Roman" w:cs="Times New Roman"/>
          <w:bCs/>
          <w:iCs/>
          <w:color w:val="262633"/>
          <w:kern w:val="2"/>
          <w:sz w:val="26"/>
          <w:szCs w:val="26"/>
          <w:vertAlign w:val="subscript"/>
          <w:lang w:eastAsia="ru-RU"/>
        </w:rPr>
        <w:t>4</w:t>
      </w:r>
      <w:r w:rsidRPr="008F0B3D">
        <w:rPr>
          <w:rFonts w:ascii="Times New Roman" w:eastAsia="Tahoma" w:hAnsi="Times New Roman" w:cs="Times New Roman"/>
          <w:bCs/>
          <w:iCs/>
          <w:color w:val="262633"/>
          <w:kern w:val="2"/>
          <w:sz w:val="26"/>
          <w:szCs w:val="26"/>
          <w:lang w:eastAsia="ru-RU"/>
        </w:rPr>
        <w:t>. Вместе с тем, темпы роста концентрации СО</w:t>
      </w:r>
      <w:proofErr w:type="gramStart"/>
      <w:r w:rsidRPr="008F0B3D">
        <w:rPr>
          <w:rFonts w:ascii="Times New Roman" w:eastAsia="Tahoma" w:hAnsi="Times New Roman" w:cs="Times New Roman"/>
          <w:bCs/>
          <w:iCs/>
          <w:color w:val="262633"/>
          <w:kern w:val="2"/>
          <w:sz w:val="26"/>
          <w:szCs w:val="26"/>
          <w:lang w:eastAsia="ru-RU"/>
        </w:rPr>
        <w:t>2</w:t>
      </w:r>
      <w:proofErr w:type="gramEnd"/>
      <w:r w:rsidRPr="008F0B3D">
        <w:rPr>
          <w:rFonts w:ascii="Times New Roman" w:eastAsia="Tahoma" w:hAnsi="Times New Roman" w:cs="Times New Roman"/>
          <w:bCs/>
          <w:iCs/>
          <w:color w:val="262633"/>
          <w:kern w:val="2"/>
          <w:sz w:val="26"/>
          <w:szCs w:val="26"/>
          <w:lang w:eastAsia="ru-RU"/>
        </w:rPr>
        <w:t xml:space="preserve"> снизились по сравнению с предыдущим годом. Подготовлены аналитические материалы по разделу «Парниковые газы» в Докладе об особенностях климата на территории РФ за 2023г.</w:t>
      </w:r>
      <w:r w:rsidR="00B6539E" w:rsidRPr="008F0B3D">
        <w:rPr>
          <w:rFonts w:ascii="Times New Roman" w:eastAsia="Tahoma" w:hAnsi="Times New Roman" w:cs="Times New Roman"/>
          <w:bCs/>
          <w:iCs/>
          <w:kern w:val="2"/>
          <w:sz w:val="26"/>
          <w:szCs w:val="26"/>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lastRenderedPageBreak/>
        <w:t>ФГБУ «Гидрометцентр России»</w:t>
      </w:r>
    </w:p>
    <w:p w:rsidR="008F0B3D" w:rsidRPr="008F0B3D" w:rsidRDefault="008F0B3D" w:rsidP="008F0B3D">
      <w:pPr>
        <w:widowControl w:val="0"/>
        <w:tabs>
          <w:tab w:val="left" w:pos="709"/>
        </w:tabs>
        <w:overflowPunct w:val="0"/>
        <w:spacing w:after="0" w:line="240" w:lineRule="auto"/>
        <w:ind w:firstLine="709"/>
        <w:jc w:val="both"/>
        <w:rPr>
          <w:rFonts w:ascii="Times New Roman" w:eastAsia="Tahoma" w:hAnsi="Times New Roman" w:cs="Times New Roman"/>
          <w:iCs/>
          <w:kern w:val="2"/>
          <w:sz w:val="26"/>
          <w:szCs w:val="26"/>
          <w:lang w:eastAsia="ru-RU"/>
        </w:rPr>
      </w:pPr>
      <w:r w:rsidRPr="008F0B3D">
        <w:rPr>
          <w:rFonts w:ascii="Times New Roman" w:eastAsia="Tahoma" w:hAnsi="Times New Roman" w:cs="Times New Roman"/>
          <w:kern w:val="2"/>
          <w:sz w:val="26"/>
          <w:szCs w:val="26"/>
          <w:lang w:eastAsia="ru-RU"/>
        </w:rPr>
        <w:t xml:space="preserve">Подготовлены данные и аналитические материалы по разделам </w:t>
      </w:r>
      <w:r w:rsidRPr="008F0B3D">
        <w:rPr>
          <w:rFonts w:ascii="Times New Roman" w:eastAsia="Tahoma" w:hAnsi="Times New Roman" w:cs="Times New Roman"/>
          <w:iCs/>
          <w:kern w:val="2"/>
          <w:sz w:val="26"/>
          <w:szCs w:val="26"/>
          <w:lang w:eastAsia="ru-RU"/>
        </w:rPr>
        <w:t>Доклада за 2023 г. «Опасные явления», «Снежный покров», «Замерзание и вскрытие рек».</w:t>
      </w:r>
    </w:p>
    <w:p w:rsidR="008F0B3D" w:rsidRPr="008F0B3D" w:rsidRDefault="008F0B3D" w:rsidP="008F0B3D">
      <w:pPr>
        <w:widowControl w:val="0"/>
        <w:tabs>
          <w:tab w:val="left" w:pos="709"/>
        </w:tabs>
        <w:overflowPunct w:val="0"/>
        <w:spacing w:after="0" w:line="240" w:lineRule="auto"/>
        <w:ind w:firstLine="709"/>
        <w:jc w:val="both"/>
        <w:rPr>
          <w:rFonts w:ascii="Times New Roman" w:eastAsia="Tahoma" w:hAnsi="Times New Roman" w:cs="Times New Roman"/>
          <w:iCs/>
          <w:kern w:val="2"/>
          <w:sz w:val="26"/>
          <w:szCs w:val="26"/>
          <w:lang w:eastAsia="ru-RU"/>
        </w:rPr>
      </w:pPr>
      <w:proofErr w:type="gramStart"/>
      <w:r w:rsidRPr="008F0B3D">
        <w:rPr>
          <w:rFonts w:ascii="Times New Roman" w:eastAsia="Tahoma" w:hAnsi="Times New Roman" w:cs="Times New Roman"/>
          <w:iCs/>
          <w:kern w:val="2"/>
          <w:sz w:val="26"/>
          <w:szCs w:val="26"/>
          <w:lang w:eastAsia="ru-RU"/>
        </w:rPr>
        <w:t>Составлен и опубликован</w:t>
      </w:r>
      <w:proofErr w:type="gramEnd"/>
      <w:r w:rsidRPr="008F0B3D">
        <w:rPr>
          <w:rFonts w:ascii="Times New Roman" w:eastAsia="Tahoma" w:hAnsi="Times New Roman" w:cs="Times New Roman"/>
          <w:iCs/>
          <w:kern w:val="2"/>
          <w:sz w:val="26"/>
          <w:szCs w:val="26"/>
          <w:lang w:eastAsia="ru-RU"/>
        </w:rPr>
        <w:t xml:space="preserve"> на сайте Росгидромета и ФГБУ «Гидрометцентр России» аналитический обзор «Основные погодно-климатические особенности Северного полушария Земли. 2023 год». </w:t>
      </w:r>
      <w:r w:rsidRPr="008F0B3D">
        <w:rPr>
          <w:rFonts w:ascii="Times New Roman" w:eastAsia="Tahoma" w:hAnsi="Times New Roman" w:cs="Times New Roman"/>
          <w:bCs/>
          <w:kern w:val="2"/>
          <w:sz w:val="26"/>
          <w:szCs w:val="26"/>
          <w:lang w:eastAsia="ru-RU"/>
        </w:rPr>
        <w:t>Базы данных для мониторинга и исследований климатической изменчивости на серверах ФГБУ «Гидрометцентр России» по температуре воздуха, атмосферным осадкам, атмосферному давлению и термобарическим полям в свободной атмосфере за 1991-2020 гг.</w:t>
      </w:r>
    </w:p>
    <w:p w:rsidR="008F0B3D" w:rsidRPr="008F0B3D" w:rsidRDefault="008F0B3D" w:rsidP="008F0B3D">
      <w:pPr>
        <w:widowControl w:val="0"/>
        <w:tabs>
          <w:tab w:val="left" w:pos="709"/>
        </w:tabs>
        <w:overflowPunct w:val="0"/>
        <w:spacing w:after="0" w:line="240" w:lineRule="auto"/>
        <w:ind w:firstLine="709"/>
        <w:jc w:val="both"/>
        <w:rPr>
          <w:rFonts w:ascii="Times New Roman" w:eastAsia="Tahoma" w:hAnsi="Times New Roman" w:cs="Times New Roman"/>
          <w:iCs/>
          <w:kern w:val="2"/>
          <w:sz w:val="26"/>
          <w:szCs w:val="26"/>
          <w:lang w:eastAsia="ru-RU"/>
        </w:rPr>
      </w:pPr>
      <w:r w:rsidRPr="008F0B3D">
        <w:rPr>
          <w:rFonts w:ascii="Times New Roman" w:eastAsia="Tahoma" w:hAnsi="Times New Roman" w:cs="Times New Roman"/>
          <w:iCs/>
          <w:kern w:val="2"/>
          <w:sz w:val="26"/>
          <w:szCs w:val="26"/>
          <w:lang w:eastAsia="ru-RU"/>
        </w:rPr>
        <w:t xml:space="preserve">Собраны данные об опасных явлениях и запасов воды в снежном покрове за зиму 2023/2024 г., весну и лето 2024 г. </w:t>
      </w:r>
    </w:p>
    <w:p w:rsidR="00D42E89" w:rsidRPr="008535FE" w:rsidRDefault="008F0B3D" w:rsidP="008F0B3D">
      <w:pPr>
        <w:widowControl w:val="0"/>
        <w:overflowPunct w:val="0"/>
        <w:spacing w:line="240" w:lineRule="auto"/>
        <w:ind w:firstLine="709"/>
        <w:jc w:val="both"/>
        <w:rPr>
          <w:rFonts w:ascii="Times New Roman" w:eastAsia="Tahoma" w:hAnsi="Times New Roman" w:cs="Times New Roman"/>
          <w:bCs/>
          <w:kern w:val="2"/>
          <w:sz w:val="26"/>
          <w:szCs w:val="26"/>
          <w:lang w:eastAsia="ru-RU"/>
        </w:rPr>
      </w:pPr>
      <w:r w:rsidRPr="008F0B3D">
        <w:rPr>
          <w:rFonts w:ascii="Times New Roman" w:eastAsia="Tahoma" w:hAnsi="Times New Roman" w:cs="Times New Roman"/>
          <w:bCs/>
          <w:kern w:val="2"/>
          <w:sz w:val="26"/>
          <w:szCs w:val="26"/>
          <w:lang w:eastAsia="ru-RU"/>
        </w:rPr>
        <w:t>Данные «МАКТ», «КЛИМАТ» и «</w:t>
      </w:r>
      <w:proofErr w:type="gramStart"/>
      <w:r w:rsidRPr="008F0B3D">
        <w:rPr>
          <w:rFonts w:ascii="Times New Roman" w:eastAsia="Tahoma" w:hAnsi="Times New Roman" w:cs="Times New Roman"/>
          <w:bCs/>
          <w:kern w:val="2"/>
          <w:sz w:val="26"/>
          <w:szCs w:val="26"/>
          <w:lang w:eastAsia="ru-RU"/>
        </w:rPr>
        <w:t>М</w:t>
      </w:r>
      <w:proofErr w:type="gramEnd"/>
      <w:r w:rsidRPr="008F0B3D">
        <w:rPr>
          <w:rFonts w:ascii="Times New Roman" w:eastAsia="Tahoma" w:hAnsi="Times New Roman" w:cs="Times New Roman"/>
          <w:bCs/>
          <w:kern w:val="2"/>
          <w:sz w:val="26"/>
          <w:szCs w:val="26"/>
          <w:lang w:eastAsia="ru-RU"/>
        </w:rPr>
        <w:t>IDL» по сентябрь 2024 г. переданы в ИГКЭ.</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«НПО «Тайфун»</w:t>
      </w:r>
      <w:r w:rsidRPr="008535FE">
        <w:rPr>
          <w:rFonts w:ascii="Times New Roman" w:eastAsia="Tahoma" w:hAnsi="Times New Roman" w:cs="Times New Roman"/>
          <w:kern w:val="2"/>
          <w:sz w:val="26"/>
          <w:szCs w:val="26"/>
          <w:u w:val="single"/>
          <w:lang w:eastAsia="ru-RU"/>
        </w:rPr>
        <w:t xml:space="preserve"> </w:t>
      </w:r>
    </w:p>
    <w:p w:rsidR="008F0B3D" w:rsidRPr="008F0B3D" w:rsidRDefault="008F0B3D" w:rsidP="008F0B3D">
      <w:pPr>
        <w:widowControl w:val="0"/>
        <w:overflowPunct w:val="0"/>
        <w:spacing w:after="0" w:line="240" w:lineRule="auto"/>
        <w:ind w:firstLine="709"/>
        <w:jc w:val="both"/>
        <w:rPr>
          <w:rFonts w:ascii="Times New Roman" w:eastAsia="Tahoma" w:hAnsi="Times New Roman" w:cs="Times New Roman"/>
          <w:bCs/>
          <w:iCs/>
          <w:color w:val="262633"/>
          <w:kern w:val="2"/>
          <w:sz w:val="26"/>
          <w:szCs w:val="26"/>
          <w:lang w:eastAsia="ru-RU"/>
        </w:rPr>
      </w:pPr>
      <w:r w:rsidRPr="008F0B3D">
        <w:rPr>
          <w:rFonts w:ascii="Times New Roman" w:eastAsia="Tahoma" w:hAnsi="Times New Roman" w:cs="Times New Roman"/>
          <w:bCs/>
          <w:iCs/>
          <w:color w:val="262633"/>
          <w:kern w:val="2"/>
          <w:sz w:val="26"/>
          <w:szCs w:val="26"/>
          <w:lang w:eastAsia="ru-RU"/>
        </w:rPr>
        <w:t>На основе статистической модели для временного ряда приземной концентрации CO</w:t>
      </w:r>
      <w:r w:rsidRPr="008F0B3D">
        <w:rPr>
          <w:rFonts w:ascii="Times New Roman" w:eastAsia="Tahoma" w:hAnsi="Times New Roman" w:cs="Times New Roman"/>
          <w:bCs/>
          <w:iCs/>
          <w:color w:val="262633"/>
          <w:kern w:val="2"/>
          <w:sz w:val="26"/>
          <w:szCs w:val="26"/>
          <w:vertAlign w:val="subscript"/>
          <w:lang w:eastAsia="ru-RU"/>
        </w:rPr>
        <w:t>2</w:t>
      </w:r>
      <w:r w:rsidRPr="008F0B3D">
        <w:rPr>
          <w:rFonts w:ascii="Times New Roman" w:eastAsia="Tahoma" w:hAnsi="Times New Roman" w:cs="Times New Roman"/>
          <w:bCs/>
          <w:iCs/>
          <w:color w:val="262633"/>
          <w:kern w:val="2"/>
          <w:sz w:val="26"/>
          <w:szCs w:val="26"/>
          <w:lang w:eastAsia="ru-RU"/>
        </w:rPr>
        <w:t xml:space="preserve"> на станции Обнинск,  выполнены прогностические расчеты на 3 года. Получены среднегодовые значения концентрации CO</w:t>
      </w:r>
      <w:r w:rsidRPr="008F0B3D">
        <w:rPr>
          <w:rFonts w:ascii="Times New Roman" w:eastAsia="Tahoma" w:hAnsi="Times New Roman" w:cs="Times New Roman"/>
          <w:bCs/>
          <w:iCs/>
          <w:color w:val="262633"/>
          <w:kern w:val="2"/>
          <w:sz w:val="26"/>
          <w:szCs w:val="26"/>
          <w:vertAlign w:val="subscript"/>
          <w:lang w:eastAsia="ru-RU"/>
        </w:rPr>
        <w:t>2</w:t>
      </w:r>
      <w:r w:rsidRPr="008F0B3D">
        <w:rPr>
          <w:rFonts w:ascii="Times New Roman" w:eastAsia="Tahoma" w:hAnsi="Times New Roman" w:cs="Times New Roman"/>
          <w:bCs/>
          <w:iCs/>
          <w:color w:val="262633"/>
          <w:kern w:val="2"/>
          <w:sz w:val="26"/>
          <w:szCs w:val="26"/>
          <w:lang w:eastAsia="ru-RU"/>
        </w:rPr>
        <w:t xml:space="preserve">, указывающие на их рост в 2024-2026 гг.    Проведено сравнение с аналогичными расчетами для станций </w:t>
      </w:r>
      <w:proofErr w:type="spellStart"/>
      <w:r w:rsidRPr="008F0B3D">
        <w:rPr>
          <w:rFonts w:ascii="Times New Roman" w:eastAsia="Tahoma" w:hAnsi="Times New Roman" w:cs="Times New Roman"/>
          <w:bCs/>
          <w:iCs/>
          <w:color w:val="262633"/>
          <w:kern w:val="2"/>
          <w:sz w:val="26"/>
          <w:szCs w:val="26"/>
          <w:lang w:eastAsia="ru-RU"/>
        </w:rPr>
        <w:t>Мауна</w:t>
      </w:r>
      <w:proofErr w:type="spellEnd"/>
      <w:r w:rsidRPr="008F0B3D">
        <w:rPr>
          <w:rFonts w:ascii="Times New Roman" w:eastAsia="Tahoma" w:hAnsi="Times New Roman" w:cs="Times New Roman"/>
          <w:bCs/>
          <w:iCs/>
          <w:color w:val="262633"/>
          <w:kern w:val="2"/>
          <w:sz w:val="26"/>
          <w:szCs w:val="26"/>
          <w:lang w:eastAsia="ru-RU"/>
        </w:rPr>
        <w:t xml:space="preserve">-Лоа (Гавайи, США) и </w:t>
      </w:r>
      <w:proofErr w:type="spellStart"/>
      <w:r w:rsidRPr="008F0B3D">
        <w:rPr>
          <w:rFonts w:ascii="Times New Roman" w:eastAsia="Tahoma" w:hAnsi="Times New Roman" w:cs="Times New Roman"/>
          <w:bCs/>
          <w:iCs/>
          <w:color w:val="262633"/>
          <w:kern w:val="2"/>
          <w:sz w:val="26"/>
          <w:szCs w:val="26"/>
          <w:lang w:eastAsia="ru-RU"/>
        </w:rPr>
        <w:t>Барроу</w:t>
      </w:r>
      <w:proofErr w:type="spellEnd"/>
      <w:r w:rsidRPr="008F0B3D">
        <w:rPr>
          <w:rFonts w:ascii="Times New Roman" w:eastAsia="Tahoma" w:hAnsi="Times New Roman" w:cs="Times New Roman"/>
          <w:bCs/>
          <w:iCs/>
          <w:color w:val="262633"/>
          <w:kern w:val="2"/>
          <w:sz w:val="26"/>
          <w:szCs w:val="26"/>
          <w:lang w:eastAsia="ru-RU"/>
        </w:rPr>
        <w:t xml:space="preserve"> (Аляска, США).</w:t>
      </w:r>
    </w:p>
    <w:p w:rsidR="008F0B3D" w:rsidRPr="008F0B3D" w:rsidRDefault="008F0B3D" w:rsidP="008F0B3D">
      <w:pPr>
        <w:widowControl w:val="0"/>
        <w:overflowPunct w:val="0"/>
        <w:spacing w:after="0" w:line="240" w:lineRule="auto"/>
        <w:ind w:firstLine="709"/>
        <w:jc w:val="both"/>
        <w:rPr>
          <w:rFonts w:ascii="Times New Roman" w:eastAsia="Tahoma" w:hAnsi="Times New Roman" w:cs="Times New Roman"/>
          <w:bCs/>
          <w:iCs/>
          <w:color w:val="262633"/>
          <w:kern w:val="2"/>
          <w:sz w:val="26"/>
          <w:szCs w:val="26"/>
          <w:lang w:eastAsia="ru-RU"/>
        </w:rPr>
      </w:pPr>
      <w:r w:rsidRPr="008F0B3D">
        <w:rPr>
          <w:rFonts w:ascii="Times New Roman" w:eastAsia="Tahoma" w:hAnsi="Times New Roman" w:cs="Times New Roman"/>
          <w:bCs/>
          <w:iCs/>
          <w:color w:val="262633"/>
          <w:kern w:val="2"/>
          <w:sz w:val="26"/>
          <w:szCs w:val="26"/>
          <w:lang w:eastAsia="ru-RU"/>
        </w:rPr>
        <w:t xml:space="preserve">Построена статистическая модель изменчивости оптической толщины стратосферного аэрозоля, параметрами которой являются вариаций эмиссии серы в стратосферу, индексы крупномасштабной атмосферной циркуляции и уровень солнечной активности.  На её основе </w:t>
      </w:r>
      <w:proofErr w:type="gramStart"/>
      <w:r w:rsidRPr="008F0B3D">
        <w:rPr>
          <w:rFonts w:ascii="Times New Roman" w:eastAsia="Tahoma" w:hAnsi="Times New Roman" w:cs="Times New Roman"/>
          <w:bCs/>
          <w:iCs/>
          <w:color w:val="262633"/>
          <w:kern w:val="2"/>
          <w:sz w:val="26"/>
          <w:szCs w:val="26"/>
          <w:lang w:eastAsia="ru-RU"/>
        </w:rPr>
        <w:t>разработана методика и проведены</w:t>
      </w:r>
      <w:proofErr w:type="gramEnd"/>
      <w:r w:rsidRPr="008F0B3D">
        <w:rPr>
          <w:rFonts w:ascii="Times New Roman" w:eastAsia="Tahoma" w:hAnsi="Times New Roman" w:cs="Times New Roman"/>
          <w:bCs/>
          <w:iCs/>
          <w:color w:val="262633"/>
          <w:kern w:val="2"/>
          <w:sz w:val="26"/>
          <w:szCs w:val="26"/>
          <w:lang w:eastAsia="ru-RU"/>
        </w:rPr>
        <w:t xml:space="preserve">  прогностические расчеты оптической толщины стратосферного аэрозоля.</w:t>
      </w:r>
    </w:p>
    <w:p w:rsidR="00D42E89" w:rsidRPr="008F0B3D" w:rsidRDefault="008F0B3D" w:rsidP="008F0B3D">
      <w:pPr>
        <w:widowControl w:val="0"/>
        <w:overflowPunct w:val="0"/>
        <w:spacing w:after="0" w:line="240" w:lineRule="auto"/>
        <w:ind w:firstLine="709"/>
        <w:jc w:val="both"/>
        <w:rPr>
          <w:rFonts w:ascii="Times New Roman" w:eastAsia="Tahoma" w:hAnsi="Times New Roman" w:cs="Times New Roman"/>
          <w:kern w:val="2"/>
          <w:sz w:val="26"/>
          <w:szCs w:val="26"/>
          <w:lang w:eastAsia="ru-RU"/>
        </w:rPr>
      </w:pPr>
      <w:r w:rsidRPr="008F0B3D">
        <w:rPr>
          <w:rFonts w:ascii="Times New Roman" w:eastAsia="Tahoma" w:hAnsi="Times New Roman" w:cs="Times New Roman"/>
          <w:bCs/>
          <w:iCs/>
          <w:color w:val="262633"/>
          <w:kern w:val="2"/>
          <w:sz w:val="26"/>
          <w:szCs w:val="26"/>
          <w:lang w:eastAsia="ru-RU"/>
        </w:rPr>
        <w:t xml:space="preserve">С использованием разработанных статистических моделей проанализирована межгодовая изменчивость временных рядов характеристик ветра в свободной атмосфере, полученных по данным обработки спутниковых измерений. Выполнены прогностические расчеты на 4 года горизонтальной составляющей скорости ветра и параметров высотных струйных течений. </w:t>
      </w:r>
      <w:r w:rsidR="00B6539E" w:rsidRPr="008F0B3D">
        <w:rPr>
          <w:rFonts w:ascii="Times New Roman" w:hAnsi="Times New Roman" w:cs="Times New Roman"/>
          <w:sz w:val="26"/>
          <w:szCs w:val="26"/>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«ЦАО»</w:t>
      </w:r>
    </w:p>
    <w:p w:rsidR="00FE1DFF" w:rsidRDefault="008F0B3D" w:rsidP="008F0B3D">
      <w:pPr>
        <w:shd w:val="clear" w:color="auto" w:fill="FFFFFF"/>
        <w:spacing w:line="240" w:lineRule="auto"/>
        <w:ind w:firstLine="709"/>
        <w:jc w:val="both"/>
        <w:rPr>
          <w:rFonts w:ascii="Times New Roman" w:hAnsi="Times New Roman" w:cs="Times New Roman"/>
          <w:b/>
          <w:bCs/>
          <w:sz w:val="26"/>
          <w:szCs w:val="26"/>
          <w:u w:val="single"/>
        </w:rPr>
      </w:pPr>
      <w:r w:rsidRPr="008F0B3D">
        <w:rPr>
          <w:rFonts w:ascii="Times New Roman" w:hAnsi="Times New Roman" w:cs="Times New Roman"/>
          <w:color w:val="000000"/>
          <w:spacing w:val="4"/>
          <w:sz w:val="26"/>
          <w:szCs w:val="26"/>
        </w:rPr>
        <w:t xml:space="preserve">Проведен анализ накопленных за 2023 год данных о состоянии озонового слоя над территорией РФ и ее регионов, включая Арктику, от наземной озонометрической сети Российской Федерации, данных зарубежных источников и спутниковых систем. На основании анализа подготовлены материалы по состоянию и динамике озонового слоя над территорией РФ, включая Арктику, которые составляют Раздел «Озоновый слой» Доклада Росгидромета за 2023 год. </w:t>
      </w:r>
      <w:proofErr w:type="gramStart"/>
      <w:r w:rsidRPr="008F0B3D">
        <w:rPr>
          <w:rFonts w:ascii="Times New Roman" w:eastAsia="Tahoma" w:hAnsi="Times New Roman" w:cs="Times New Roman"/>
          <w:color w:val="000000"/>
          <w:spacing w:val="4"/>
          <w:kern w:val="2"/>
          <w:sz w:val="26"/>
          <w:szCs w:val="26"/>
          <w:lang w:eastAsia="ru-RU"/>
        </w:rPr>
        <w:t>Регулярно проводится отбор и анализ ежесуточных данных с наземной озонометрической сети РФ о состоянии озонового слоя для подготовки материалов для Раздела «Озоновый слой» к Докладу Росгидромета за 2024 год с выявлением аномалий в состоянии озонового слоя, наблюдением за ними и анализом взаимообусловленности с климатическими и атмосферными процессами., Повышенное внимание уделялось развитию и динамике озоновых аномалий в переходные периоды зима-весна-лето-осень северного</w:t>
      </w:r>
      <w:proofErr w:type="gramEnd"/>
      <w:r w:rsidRPr="008F0B3D">
        <w:rPr>
          <w:rFonts w:ascii="Times New Roman" w:eastAsia="Tahoma" w:hAnsi="Times New Roman" w:cs="Times New Roman"/>
          <w:color w:val="000000"/>
          <w:spacing w:val="4"/>
          <w:kern w:val="2"/>
          <w:sz w:val="26"/>
          <w:szCs w:val="26"/>
          <w:lang w:eastAsia="ru-RU"/>
        </w:rPr>
        <w:t xml:space="preserve"> полушария. В целом, отмечается тенденция к стабилизации ситуации </w:t>
      </w:r>
      <w:proofErr w:type="gramStart"/>
      <w:r w:rsidRPr="008F0B3D">
        <w:rPr>
          <w:rFonts w:ascii="Times New Roman" w:eastAsia="Tahoma" w:hAnsi="Times New Roman" w:cs="Times New Roman"/>
          <w:color w:val="000000"/>
          <w:spacing w:val="4"/>
          <w:kern w:val="2"/>
          <w:sz w:val="26"/>
          <w:szCs w:val="26"/>
          <w:lang w:eastAsia="ru-RU"/>
        </w:rPr>
        <w:t>с</w:t>
      </w:r>
      <w:proofErr w:type="gramEnd"/>
      <w:r w:rsidRPr="008F0B3D">
        <w:rPr>
          <w:rFonts w:ascii="Times New Roman" w:eastAsia="Tahoma" w:hAnsi="Times New Roman" w:cs="Times New Roman"/>
          <w:color w:val="000000"/>
          <w:spacing w:val="4"/>
          <w:kern w:val="2"/>
          <w:sz w:val="26"/>
          <w:szCs w:val="26"/>
          <w:lang w:eastAsia="ru-RU"/>
        </w:rPr>
        <w:t xml:space="preserve"> стратосферным озоном в </w:t>
      </w:r>
      <w:smartTag w:uri="urn:schemas-microsoft-com:office:smarttags" w:element="metricconverter">
        <w:smartTagPr>
          <w:attr w:name="ProductID" w:val="2024 г"/>
        </w:smartTagPr>
        <w:r w:rsidRPr="008F0B3D">
          <w:rPr>
            <w:rFonts w:ascii="Times New Roman" w:eastAsia="Tahoma" w:hAnsi="Times New Roman" w:cs="Times New Roman"/>
            <w:color w:val="000000"/>
            <w:spacing w:val="4"/>
            <w:kern w:val="2"/>
            <w:sz w:val="26"/>
            <w:szCs w:val="26"/>
            <w:lang w:eastAsia="ru-RU"/>
          </w:rPr>
          <w:t>2024 г</w:t>
        </w:r>
      </w:smartTag>
      <w:r w:rsidRPr="008F0B3D">
        <w:rPr>
          <w:rFonts w:ascii="Times New Roman" w:eastAsia="Tahoma" w:hAnsi="Times New Roman" w:cs="Times New Roman"/>
          <w:color w:val="000000"/>
          <w:spacing w:val="4"/>
          <w:kern w:val="2"/>
          <w:sz w:val="26"/>
          <w:szCs w:val="26"/>
          <w:lang w:eastAsia="ru-RU"/>
        </w:rPr>
        <w:t>. Проводился отбор материалов о состоянии озонового слоя по данным зарубежных источников и спутниковых систем.</w:t>
      </w:r>
    </w:p>
    <w:p w:rsidR="00D33520" w:rsidRPr="008535FE" w:rsidRDefault="00D33520" w:rsidP="007C0648">
      <w:pPr>
        <w:spacing w:after="0" w:line="240" w:lineRule="auto"/>
        <w:ind w:firstLine="709"/>
        <w:jc w:val="both"/>
        <w:rPr>
          <w:rFonts w:ascii="Times New Roman" w:hAnsi="Times New Roman" w:cs="Times New Roman"/>
          <w:b/>
          <w:bCs/>
          <w:sz w:val="26"/>
          <w:szCs w:val="26"/>
          <w:u w:val="single"/>
        </w:rPr>
      </w:pPr>
      <w:r w:rsidRPr="008535FE">
        <w:rPr>
          <w:rFonts w:ascii="Times New Roman" w:hAnsi="Times New Roman" w:cs="Times New Roman"/>
          <w:b/>
          <w:bCs/>
          <w:sz w:val="26"/>
          <w:szCs w:val="26"/>
          <w:u w:val="single"/>
        </w:rPr>
        <w:t>3.3.</w:t>
      </w:r>
      <w:r w:rsidRPr="008535FE">
        <w:rPr>
          <w:rFonts w:ascii="Times New Roman" w:hAnsi="Times New Roman" w:cs="Times New Roman"/>
          <w:b/>
          <w:sz w:val="26"/>
          <w:szCs w:val="26"/>
          <w:u w:val="single"/>
        </w:rPr>
        <w:t xml:space="preserve">  </w:t>
      </w:r>
      <w:r w:rsidRPr="008535FE">
        <w:rPr>
          <w:rFonts w:ascii="Times New Roman" w:hAnsi="Times New Roman" w:cs="Times New Roman"/>
          <w:b/>
          <w:bCs/>
          <w:sz w:val="26"/>
          <w:szCs w:val="26"/>
          <w:u w:val="single"/>
        </w:rPr>
        <w:t>Развитие методов и технологий расчетного мониторинга антропогенных выбросов и абсорбции поглотителями парниковых газов и короткоживущих климатически-активных веществ.</w:t>
      </w:r>
    </w:p>
    <w:p w:rsidR="00D33520" w:rsidRPr="008535FE" w:rsidRDefault="00D33520" w:rsidP="007C0648">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Cs/>
          <w:sz w:val="26"/>
          <w:szCs w:val="26"/>
        </w:rPr>
        <w:t>(А.А. Романовская, д.б.н., член-корреспондент РАН)</w:t>
      </w:r>
    </w:p>
    <w:p w:rsidR="00D33520" w:rsidRPr="008535FE" w:rsidRDefault="00D33520" w:rsidP="00F43FB2">
      <w:pPr>
        <w:spacing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lastRenderedPageBreak/>
        <w:t>ФГБУ «ИГКЭ», ФГБУ «ГГО», ФГБУ «ГГИ», ФГБУ «НПО «Тайфун», ФГБУ «ЦАО»</w:t>
      </w:r>
    </w:p>
    <w:p w:rsidR="003B3C8B" w:rsidRPr="008535FE" w:rsidRDefault="003B3C8B" w:rsidP="003B3C8B">
      <w:pPr>
        <w:spacing w:before="120" w:after="0" w:line="240" w:lineRule="auto"/>
        <w:ind w:firstLine="709"/>
        <w:rPr>
          <w:rFonts w:ascii="Times New Roman" w:eastAsia="Calibri" w:hAnsi="Times New Roman" w:cs="Times New Roman"/>
          <w:sz w:val="26"/>
          <w:szCs w:val="26"/>
          <w:u w:val="single"/>
        </w:rPr>
      </w:pPr>
      <w:r w:rsidRPr="008535FE">
        <w:rPr>
          <w:rFonts w:ascii="Times New Roman" w:eastAsia="Calibri" w:hAnsi="Times New Roman" w:cs="Times New Roman"/>
          <w:sz w:val="26"/>
          <w:szCs w:val="26"/>
          <w:u w:val="single"/>
        </w:rPr>
        <w:t>ФГБУ «ИГКЭ»</w:t>
      </w:r>
    </w:p>
    <w:p w:rsidR="008F0B3D" w:rsidRPr="008F0B3D" w:rsidRDefault="008F0B3D" w:rsidP="008F0B3D">
      <w:pPr>
        <w:spacing w:after="0" w:line="240" w:lineRule="auto"/>
        <w:ind w:firstLine="709"/>
        <w:jc w:val="both"/>
        <w:rPr>
          <w:rFonts w:ascii="Times New Roman" w:eastAsia="Calibri" w:hAnsi="Times New Roman" w:cs="Times New Roman"/>
          <w:bCs/>
          <w:iCs/>
          <w:sz w:val="26"/>
          <w:szCs w:val="26"/>
        </w:rPr>
      </w:pPr>
      <w:r w:rsidRPr="008F0B3D">
        <w:rPr>
          <w:rFonts w:ascii="Times New Roman" w:eastAsia="Calibri" w:hAnsi="Times New Roman" w:cs="Times New Roman"/>
          <w:bCs/>
          <w:iCs/>
          <w:sz w:val="26"/>
          <w:szCs w:val="26"/>
        </w:rPr>
        <w:t>Сформирован полный набор детализированных и интегральных (в эквиваленте СО</w:t>
      </w:r>
      <w:proofErr w:type="gramStart"/>
      <w:r w:rsidRPr="008F0B3D">
        <w:rPr>
          <w:rFonts w:ascii="Times New Roman" w:eastAsia="Calibri" w:hAnsi="Times New Roman" w:cs="Times New Roman"/>
          <w:bCs/>
          <w:iCs/>
          <w:sz w:val="26"/>
          <w:szCs w:val="26"/>
          <w:vertAlign w:val="subscript"/>
        </w:rPr>
        <w:t>2</w:t>
      </w:r>
      <w:proofErr w:type="gramEnd"/>
      <w:r w:rsidRPr="008F0B3D">
        <w:rPr>
          <w:rFonts w:ascii="Times New Roman" w:eastAsia="Calibri" w:hAnsi="Times New Roman" w:cs="Times New Roman"/>
          <w:bCs/>
          <w:iCs/>
          <w:sz w:val="26"/>
          <w:szCs w:val="26"/>
        </w:rPr>
        <w:t xml:space="preserve">) оценок антропогенных выбросов и абсорбции парниковых газов за 1990-2022 гг., предназначенный для использования в Национальном кадастре антропогенных выбросов из источников и абсорбции поглотителями парниковых газов Российской Федерации, подлежащем представлению в РКИК ООН в 2024 г. Набор содержит оценки выбросов и абсорбции всех парниковых газов, выбросы или абсорбция которых наблюдаются на территории Российской Федерации. Оценки </w:t>
      </w:r>
      <w:proofErr w:type="gramStart"/>
      <w:r w:rsidRPr="008F0B3D">
        <w:rPr>
          <w:rFonts w:ascii="Times New Roman" w:eastAsia="Calibri" w:hAnsi="Times New Roman" w:cs="Times New Roman"/>
          <w:bCs/>
          <w:iCs/>
          <w:sz w:val="26"/>
          <w:szCs w:val="26"/>
        </w:rPr>
        <w:t>выполнены на национальном уровне и охватывают</w:t>
      </w:r>
      <w:proofErr w:type="gramEnd"/>
      <w:r w:rsidRPr="008F0B3D">
        <w:rPr>
          <w:rFonts w:ascii="Times New Roman" w:eastAsia="Calibri" w:hAnsi="Times New Roman" w:cs="Times New Roman"/>
          <w:bCs/>
          <w:iCs/>
          <w:sz w:val="26"/>
          <w:szCs w:val="26"/>
        </w:rPr>
        <w:t xml:space="preserve"> всю территорию РФ. Все оценки для 2022 г. выполнены впервые, в том числе с учетом новых методических результатов, полученных при выполнении проекта «Российская система климатического мониторинга» (ВИП-ГЗ). На основе полученных оценок </w:t>
      </w:r>
      <w:proofErr w:type="gramStart"/>
      <w:r w:rsidRPr="008F0B3D">
        <w:rPr>
          <w:rFonts w:ascii="Times New Roman" w:eastAsia="Calibri" w:hAnsi="Times New Roman" w:cs="Times New Roman"/>
          <w:bCs/>
          <w:iCs/>
          <w:sz w:val="26"/>
          <w:szCs w:val="26"/>
        </w:rPr>
        <w:t>разработан и адаптирован</w:t>
      </w:r>
      <w:proofErr w:type="gramEnd"/>
      <w:r w:rsidRPr="008F0B3D">
        <w:rPr>
          <w:rFonts w:ascii="Times New Roman" w:eastAsia="Calibri" w:hAnsi="Times New Roman" w:cs="Times New Roman"/>
          <w:bCs/>
          <w:iCs/>
          <w:sz w:val="26"/>
          <w:szCs w:val="26"/>
        </w:rPr>
        <w:t xml:space="preserve"> к требованиям отчетности по Парижскому соглашению Национальный кадастр антропогенных выбросов из источников и абсорбции поглотителями парниковых газов Российской Федерации за 1990-2022 гг., предназначенный для представления в Секретариат РКИК ООН.</w:t>
      </w:r>
    </w:p>
    <w:p w:rsidR="008F0B3D" w:rsidRPr="008F0B3D" w:rsidRDefault="008F0B3D" w:rsidP="008F0B3D">
      <w:pPr>
        <w:spacing w:after="0" w:line="240" w:lineRule="auto"/>
        <w:ind w:firstLine="709"/>
        <w:jc w:val="both"/>
        <w:rPr>
          <w:rFonts w:ascii="Times New Roman" w:eastAsia="Calibri" w:hAnsi="Times New Roman" w:cs="Times New Roman"/>
          <w:bCs/>
          <w:iCs/>
          <w:sz w:val="26"/>
          <w:szCs w:val="26"/>
        </w:rPr>
      </w:pPr>
      <w:r w:rsidRPr="008F0B3D">
        <w:rPr>
          <w:rFonts w:ascii="Times New Roman" w:eastAsia="Calibri" w:hAnsi="Times New Roman" w:cs="Times New Roman"/>
          <w:bCs/>
          <w:iCs/>
          <w:sz w:val="26"/>
          <w:szCs w:val="26"/>
        </w:rPr>
        <w:t xml:space="preserve">Проведен анализ Руководящих принципов и других документов Парижского соглашения по Расширенным рамкам </w:t>
      </w:r>
      <w:proofErr w:type="spellStart"/>
      <w:r w:rsidRPr="008F0B3D">
        <w:rPr>
          <w:rFonts w:ascii="Times New Roman" w:eastAsia="Calibri" w:hAnsi="Times New Roman" w:cs="Times New Roman"/>
          <w:bCs/>
          <w:iCs/>
          <w:sz w:val="26"/>
          <w:szCs w:val="26"/>
        </w:rPr>
        <w:t>транспарентности</w:t>
      </w:r>
      <w:proofErr w:type="spellEnd"/>
      <w:r w:rsidRPr="008F0B3D">
        <w:rPr>
          <w:rFonts w:ascii="Times New Roman" w:eastAsia="Calibri" w:hAnsi="Times New Roman" w:cs="Times New Roman"/>
          <w:bCs/>
          <w:iCs/>
          <w:sz w:val="26"/>
          <w:szCs w:val="26"/>
        </w:rPr>
        <w:t xml:space="preserve">, разработаны запросы в федеральные органы исполнительной власти и организации на материалы, на основе которых подготовлен Первый двухгодичный доклад о </w:t>
      </w:r>
      <w:proofErr w:type="spellStart"/>
      <w:r w:rsidRPr="008F0B3D">
        <w:rPr>
          <w:rFonts w:ascii="Times New Roman" w:eastAsia="Calibri" w:hAnsi="Times New Roman" w:cs="Times New Roman"/>
          <w:bCs/>
          <w:iCs/>
          <w:sz w:val="26"/>
          <w:szCs w:val="26"/>
        </w:rPr>
        <w:t>транспарентности</w:t>
      </w:r>
      <w:proofErr w:type="spellEnd"/>
      <w:r w:rsidRPr="008F0B3D">
        <w:rPr>
          <w:rFonts w:ascii="Times New Roman" w:eastAsia="Calibri" w:hAnsi="Times New Roman" w:cs="Times New Roman"/>
          <w:bCs/>
          <w:iCs/>
          <w:sz w:val="26"/>
          <w:szCs w:val="26"/>
        </w:rPr>
        <w:t xml:space="preserve"> Российской Федерации.</w:t>
      </w:r>
    </w:p>
    <w:p w:rsidR="008F0B3D" w:rsidRPr="008F0B3D" w:rsidRDefault="008F0B3D" w:rsidP="008F0B3D">
      <w:pPr>
        <w:spacing w:after="0" w:line="240" w:lineRule="auto"/>
        <w:ind w:firstLine="709"/>
        <w:jc w:val="both"/>
        <w:rPr>
          <w:rFonts w:ascii="Times New Roman" w:eastAsia="Calibri" w:hAnsi="Times New Roman" w:cs="Times New Roman"/>
          <w:bCs/>
          <w:iCs/>
          <w:sz w:val="26"/>
          <w:szCs w:val="26"/>
        </w:rPr>
      </w:pPr>
      <w:r w:rsidRPr="008F0B3D">
        <w:rPr>
          <w:rFonts w:ascii="Times New Roman" w:eastAsia="Calibri" w:hAnsi="Times New Roman" w:cs="Times New Roman"/>
          <w:bCs/>
          <w:iCs/>
          <w:sz w:val="26"/>
          <w:szCs w:val="26"/>
        </w:rPr>
        <w:t xml:space="preserve">Подготовлены для государственной регистрации детализированные базы данных выбросов парниковых газов по секторам экономической деятельности за 2022 г. и база данных по совокупным выбросам парниковых газов в Российской Федерации. </w:t>
      </w:r>
      <w:proofErr w:type="gramStart"/>
      <w:r w:rsidRPr="008F0B3D">
        <w:rPr>
          <w:rFonts w:ascii="Times New Roman" w:eastAsia="Calibri" w:hAnsi="Times New Roman" w:cs="Times New Roman"/>
          <w:bCs/>
          <w:iCs/>
          <w:sz w:val="26"/>
          <w:szCs w:val="26"/>
        </w:rPr>
        <w:t>Подготовлена и направлена</w:t>
      </w:r>
      <w:proofErr w:type="gramEnd"/>
      <w:r w:rsidRPr="008F0B3D">
        <w:rPr>
          <w:rFonts w:ascii="Times New Roman" w:eastAsia="Calibri" w:hAnsi="Times New Roman" w:cs="Times New Roman"/>
          <w:bCs/>
          <w:iCs/>
          <w:sz w:val="26"/>
          <w:szCs w:val="26"/>
        </w:rPr>
        <w:t xml:space="preserve"> потребителям научно-обоснованная аналитическая информация для планирования и контроля мероприятий по сокращению выбросов парниковых газов, в том числе, в рамках обязательств по Парижскому соглашению.</w:t>
      </w:r>
    </w:p>
    <w:p w:rsidR="008F0B3D" w:rsidRPr="008F0B3D" w:rsidRDefault="008F0B3D" w:rsidP="008F0B3D">
      <w:pPr>
        <w:spacing w:after="0" w:line="240" w:lineRule="auto"/>
        <w:ind w:firstLine="709"/>
        <w:jc w:val="both"/>
        <w:rPr>
          <w:rFonts w:ascii="Times New Roman" w:eastAsia="Calibri" w:hAnsi="Times New Roman" w:cs="Times New Roman"/>
          <w:bCs/>
          <w:iCs/>
          <w:sz w:val="26"/>
          <w:szCs w:val="26"/>
        </w:rPr>
      </w:pPr>
      <w:r w:rsidRPr="008F0B3D">
        <w:rPr>
          <w:rFonts w:ascii="Times New Roman" w:eastAsia="Calibri" w:hAnsi="Times New Roman" w:cs="Times New Roman"/>
          <w:bCs/>
          <w:iCs/>
          <w:sz w:val="26"/>
          <w:szCs w:val="26"/>
        </w:rPr>
        <w:t xml:space="preserve">В части разработки системы расчетного мониторинга выбросов черного углерода проведен сбор и анализ данных об использовании различных видов твердого топлива, включая распределение углей по бассейнам. Разработаны </w:t>
      </w:r>
      <w:proofErr w:type="gramStart"/>
      <w:r w:rsidRPr="008F0B3D">
        <w:rPr>
          <w:rFonts w:ascii="Times New Roman" w:eastAsia="Calibri" w:hAnsi="Times New Roman" w:cs="Times New Roman"/>
          <w:bCs/>
          <w:iCs/>
          <w:sz w:val="26"/>
          <w:szCs w:val="26"/>
        </w:rPr>
        <w:t>методические подходы</w:t>
      </w:r>
      <w:proofErr w:type="gramEnd"/>
      <w:r w:rsidRPr="008F0B3D">
        <w:rPr>
          <w:rFonts w:ascii="Times New Roman" w:eastAsia="Calibri" w:hAnsi="Times New Roman" w:cs="Times New Roman"/>
          <w:bCs/>
          <w:iCs/>
          <w:sz w:val="26"/>
          <w:szCs w:val="26"/>
        </w:rPr>
        <w:t xml:space="preserve">, выполнен подбор расчетных параметров для расчета выбросов черного углерода от источников стационарного сжигания различных видов твердого топлива, проведены тестовые расчеты. Проведен анализ доступных национальных методик, применимых для оценки выбросов черного углерода от промышленных процессов. Разработаны уточненные </w:t>
      </w:r>
      <w:proofErr w:type="gramStart"/>
      <w:r w:rsidRPr="008F0B3D">
        <w:rPr>
          <w:rFonts w:ascii="Times New Roman" w:eastAsia="Calibri" w:hAnsi="Times New Roman" w:cs="Times New Roman"/>
          <w:bCs/>
          <w:iCs/>
          <w:sz w:val="26"/>
          <w:szCs w:val="26"/>
        </w:rPr>
        <w:t>методические подходы</w:t>
      </w:r>
      <w:proofErr w:type="gramEnd"/>
      <w:r w:rsidRPr="008F0B3D">
        <w:rPr>
          <w:rFonts w:ascii="Times New Roman" w:eastAsia="Calibri" w:hAnsi="Times New Roman" w:cs="Times New Roman"/>
          <w:bCs/>
          <w:iCs/>
          <w:sz w:val="26"/>
          <w:szCs w:val="26"/>
        </w:rPr>
        <w:t xml:space="preserve">, использующие национальные параметры и повышающие точность расчетов. Выполнен расчет выбросов черного углерода от выделенных категорий источников промышленных процессов с использованием уточненных </w:t>
      </w:r>
      <w:proofErr w:type="gramStart"/>
      <w:r w:rsidRPr="008F0B3D">
        <w:rPr>
          <w:rFonts w:ascii="Times New Roman" w:eastAsia="Calibri" w:hAnsi="Times New Roman" w:cs="Times New Roman"/>
          <w:bCs/>
          <w:iCs/>
          <w:sz w:val="26"/>
          <w:szCs w:val="26"/>
        </w:rPr>
        <w:t>методических подходов</w:t>
      </w:r>
      <w:proofErr w:type="gramEnd"/>
      <w:r w:rsidRPr="008F0B3D">
        <w:rPr>
          <w:rFonts w:ascii="Times New Roman" w:eastAsia="Calibri" w:hAnsi="Times New Roman" w:cs="Times New Roman"/>
          <w:bCs/>
          <w:iCs/>
          <w:sz w:val="26"/>
          <w:szCs w:val="26"/>
        </w:rPr>
        <w:t xml:space="preserve">. На основе проведенного анализа сопоставимости </w:t>
      </w:r>
      <w:proofErr w:type="gramStart"/>
      <w:r w:rsidRPr="008F0B3D">
        <w:rPr>
          <w:rFonts w:ascii="Times New Roman" w:eastAsia="Calibri" w:hAnsi="Times New Roman" w:cs="Times New Roman"/>
          <w:bCs/>
          <w:iCs/>
          <w:sz w:val="26"/>
          <w:szCs w:val="26"/>
        </w:rPr>
        <w:t>методических подходов</w:t>
      </w:r>
      <w:proofErr w:type="gramEnd"/>
      <w:r w:rsidRPr="008F0B3D">
        <w:rPr>
          <w:rFonts w:ascii="Times New Roman" w:eastAsia="Calibri" w:hAnsi="Times New Roman" w:cs="Times New Roman"/>
          <w:bCs/>
          <w:iCs/>
          <w:sz w:val="26"/>
          <w:szCs w:val="26"/>
        </w:rPr>
        <w:t xml:space="preserve"> и исходных данных разработаны методические подходы для интеграции системы оценки выбросов черного углерода в национальную систему инвентаризации КАВ. На основе сбора и анализа статистических данных, уточнения расчетных параметров и актуализации расчетных данных проведена уточненная оценка выбросов черного углерода от стационарного сжигания топлива, промышленности и источников горения биомассы для временного ряда 2010-2022 гг. </w:t>
      </w:r>
    </w:p>
    <w:p w:rsidR="008F0B3D" w:rsidRPr="008F0B3D" w:rsidRDefault="008F0B3D" w:rsidP="008F0B3D">
      <w:pPr>
        <w:spacing w:after="0" w:line="240" w:lineRule="auto"/>
        <w:ind w:firstLine="709"/>
        <w:jc w:val="both"/>
        <w:rPr>
          <w:rFonts w:ascii="Times New Roman" w:eastAsia="Calibri" w:hAnsi="Times New Roman" w:cs="Times New Roman"/>
          <w:bCs/>
          <w:iCs/>
          <w:sz w:val="26"/>
          <w:szCs w:val="26"/>
        </w:rPr>
      </w:pPr>
      <w:proofErr w:type="gramStart"/>
      <w:r w:rsidRPr="008F0B3D">
        <w:rPr>
          <w:rFonts w:ascii="Times New Roman" w:eastAsia="Calibri" w:hAnsi="Times New Roman" w:cs="Times New Roman"/>
          <w:bCs/>
          <w:iCs/>
          <w:sz w:val="26"/>
          <w:szCs w:val="26"/>
        </w:rPr>
        <w:t>Проведен анализ доступных методов и сформирован</w:t>
      </w:r>
      <w:proofErr w:type="gramEnd"/>
      <w:r w:rsidRPr="008F0B3D">
        <w:rPr>
          <w:rFonts w:ascii="Times New Roman" w:eastAsia="Calibri" w:hAnsi="Times New Roman" w:cs="Times New Roman"/>
          <w:bCs/>
          <w:iCs/>
          <w:sz w:val="26"/>
          <w:szCs w:val="26"/>
        </w:rPr>
        <w:t xml:space="preserve"> перечень показателей для распределения национальных выбросов ПГ по субъектам Российской Федерации. На </w:t>
      </w:r>
      <w:r w:rsidRPr="008F0B3D">
        <w:rPr>
          <w:rFonts w:ascii="Times New Roman" w:eastAsia="Calibri" w:hAnsi="Times New Roman" w:cs="Times New Roman"/>
          <w:bCs/>
          <w:iCs/>
          <w:sz w:val="26"/>
          <w:szCs w:val="26"/>
        </w:rPr>
        <w:lastRenderedPageBreak/>
        <w:t xml:space="preserve">основе сбора и анализа имеющейся информации составлена база данных индикаторов для распределения национальных выбросов ПГ по субъектам Российской </w:t>
      </w:r>
      <w:proofErr w:type="gramStart"/>
      <w:r w:rsidRPr="008F0B3D">
        <w:rPr>
          <w:rFonts w:ascii="Times New Roman" w:eastAsia="Calibri" w:hAnsi="Times New Roman" w:cs="Times New Roman"/>
          <w:bCs/>
          <w:iCs/>
          <w:sz w:val="26"/>
          <w:szCs w:val="26"/>
        </w:rPr>
        <w:t>Федерации</w:t>
      </w:r>
      <w:proofErr w:type="gramEnd"/>
      <w:r w:rsidRPr="008F0B3D">
        <w:rPr>
          <w:rFonts w:ascii="Times New Roman" w:eastAsia="Calibri" w:hAnsi="Times New Roman" w:cs="Times New Roman"/>
          <w:bCs/>
          <w:iCs/>
          <w:sz w:val="26"/>
          <w:szCs w:val="26"/>
        </w:rPr>
        <w:t xml:space="preserve"> по </w:t>
      </w:r>
      <w:proofErr w:type="gramStart"/>
      <w:r w:rsidRPr="008F0B3D">
        <w:rPr>
          <w:rFonts w:ascii="Times New Roman" w:eastAsia="Calibri" w:hAnsi="Times New Roman" w:cs="Times New Roman"/>
          <w:bCs/>
          <w:iCs/>
          <w:sz w:val="26"/>
          <w:szCs w:val="26"/>
        </w:rPr>
        <w:t>которым</w:t>
      </w:r>
      <w:proofErr w:type="gramEnd"/>
      <w:r w:rsidRPr="008F0B3D">
        <w:rPr>
          <w:rFonts w:ascii="Times New Roman" w:eastAsia="Calibri" w:hAnsi="Times New Roman" w:cs="Times New Roman"/>
          <w:bCs/>
          <w:iCs/>
          <w:sz w:val="26"/>
          <w:szCs w:val="26"/>
        </w:rPr>
        <w:t xml:space="preserve"> проведено тестовое распределение национальных выбросов ПГ от приоритетных категорий по субъектам РФ. Для проведения сравнительного анализа проведен подбор открытых источников данных о проводимых в регионах России инвентаризациях парниковых газов. </w:t>
      </w:r>
      <w:proofErr w:type="gramStart"/>
      <w:r w:rsidRPr="008F0B3D">
        <w:rPr>
          <w:rFonts w:ascii="Times New Roman" w:eastAsia="Calibri" w:hAnsi="Times New Roman" w:cs="Times New Roman"/>
          <w:bCs/>
          <w:iCs/>
          <w:sz w:val="26"/>
          <w:szCs w:val="26"/>
        </w:rPr>
        <w:t>Выполнена обработка данных о выбросах парниковых газов и черного углерода с распределением по субъектам РФ по базе данных CEDS в разрезе секторов экономики с 2015 г. по 2019 г. Подготовлены детализированные таблицы данных и карты выбросов для приоритетных категорий источников и суммарных значений нетто-выбросов парниковых газов и черного углерода по регионам.</w:t>
      </w:r>
      <w:proofErr w:type="gramEnd"/>
      <w:r w:rsidRPr="008F0B3D">
        <w:rPr>
          <w:rFonts w:ascii="Times New Roman" w:eastAsia="Calibri" w:hAnsi="Times New Roman" w:cs="Times New Roman"/>
          <w:bCs/>
          <w:iCs/>
          <w:sz w:val="26"/>
          <w:szCs w:val="26"/>
        </w:rPr>
        <w:t xml:space="preserve"> Проведено сравнение результатов регионализации Национального кадастра с данными CEDS и информацией, полученной из открытых источников.</w:t>
      </w:r>
    </w:p>
    <w:p w:rsidR="008F0B3D" w:rsidRPr="008F0B3D" w:rsidRDefault="008F0B3D" w:rsidP="008F0B3D">
      <w:pPr>
        <w:spacing w:after="0" w:line="240" w:lineRule="auto"/>
        <w:ind w:firstLine="709"/>
        <w:jc w:val="both"/>
        <w:rPr>
          <w:rFonts w:ascii="Times New Roman" w:eastAsia="Calibri" w:hAnsi="Times New Roman" w:cs="Times New Roman"/>
          <w:bCs/>
          <w:sz w:val="26"/>
          <w:szCs w:val="26"/>
        </w:rPr>
      </w:pPr>
      <w:r w:rsidRPr="008F0B3D">
        <w:rPr>
          <w:rFonts w:ascii="Times New Roman" w:eastAsia="Calibri" w:hAnsi="Times New Roman" w:cs="Times New Roman"/>
          <w:bCs/>
          <w:sz w:val="26"/>
          <w:szCs w:val="26"/>
        </w:rPr>
        <w:t xml:space="preserve">Продолжен круглогодичный цикл полевых измерений эмиссии диоксида углерода от мертвой древесины (елового </w:t>
      </w:r>
      <w:proofErr w:type="spellStart"/>
      <w:r w:rsidRPr="008F0B3D">
        <w:rPr>
          <w:rFonts w:ascii="Times New Roman" w:eastAsia="Calibri" w:hAnsi="Times New Roman" w:cs="Times New Roman"/>
          <w:bCs/>
          <w:sz w:val="26"/>
          <w:szCs w:val="26"/>
        </w:rPr>
        <w:t>валежа</w:t>
      </w:r>
      <w:proofErr w:type="spellEnd"/>
      <w:r w:rsidRPr="008F0B3D">
        <w:rPr>
          <w:rFonts w:ascii="Times New Roman" w:eastAsia="Calibri" w:hAnsi="Times New Roman" w:cs="Times New Roman"/>
          <w:bCs/>
          <w:sz w:val="26"/>
          <w:szCs w:val="26"/>
        </w:rPr>
        <w:t xml:space="preserve"> на разных стадиях </w:t>
      </w:r>
      <w:proofErr w:type="spellStart"/>
      <w:r w:rsidRPr="008F0B3D">
        <w:rPr>
          <w:rFonts w:ascii="Times New Roman" w:eastAsia="Calibri" w:hAnsi="Times New Roman" w:cs="Times New Roman"/>
          <w:bCs/>
          <w:sz w:val="26"/>
          <w:szCs w:val="26"/>
        </w:rPr>
        <w:t>микогенного</w:t>
      </w:r>
      <w:proofErr w:type="spellEnd"/>
      <w:r w:rsidRPr="008F0B3D">
        <w:rPr>
          <w:rFonts w:ascii="Times New Roman" w:eastAsia="Calibri" w:hAnsi="Times New Roman" w:cs="Times New Roman"/>
          <w:bCs/>
          <w:sz w:val="26"/>
          <w:szCs w:val="26"/>
        </w:rPr>
        <w:t xml:space="preserve"> разложения) и с поверхности почвы, а также измерения фотосинтеза ели на протяжении вегетационного периода. Исследуемая экосистема изменила свой характер баланса углерода из состояния «сток» до 2020 г. в состояние «источник» в 2021-2024 гг., что связано с усыханием и распадом </w:t>
      </w:r>
      <w:proofErr w:type="spellStart"/>
      <w:r w:rsidRPr="008F0B3D">
        <w:rPr>
          <w:rFonts w:ascii="Times New Roman" w:eastAsia="Calibri" w:hAnsi="Times New Roman" w:cs="Times New Roman"/>
          <w:bCs/>
          <w:sz w:val="26"/>
          <w:szCs w:val="26"/>
        </w:rPr>
        <w:t>старовозрастных</w:t>
      </w:r>
      <w:proofErr w:type="spellEnd"/>
      <w:r w:rsidRPr="008F0B3D">
        <w:rPr>
          <w:rFonts w:ascii="Times New Roman" w:eastAsia="Calibri" w:hAnsi="Times New Roman" w:cs="Times New Roman"/>
          <w:bCs/>
          <w:sz w:val="26"/>
          <w:szCs w:val="26"/>
        </w:rPr>
        <w:t xml:space="preserve"> еловых древостоев, накоплением мертвой древесины, усилением гетеротрофного дыхания почвы. Эмиссия СО</w:t>
      </w:r>
      <w:proofErr w:type="gramStart"/>
      <w:r w:rsidRPr="008F0B3D">
        <w:rPr>
          <w:rFonts w:ascii="Times New Roman" w:eastAsia="Calibri" w:hAnsi="Times New Roman" w:cs="Times New Roman"/>
          <w:bCs/>
          <w:sz w:val="26"/>
          <w:szCs w:val="26"/>
          <w:vertAlign w:val="subscript"/>
        </w:rPr>
        <w:t>2</w:t>
      </w:r>
      <w:proofErr w:type="gramEnd"/>
      <w:r w:rsidRPr="008F0B3D">
        <w:rPr>
          <w:rFonts w:ascii="Times New Roman" w:eastAsia="Calibri" w:hAnsi="Times New Roman" w:cs="Times New Roman"/>
          <w:bCs/>
          <w:sz w:val="26"/>
          <w:szCs w:val="26"/>
        </w:rPr>
        <w:t xml:space="preserve"> из почвы и от мертвой древесины увеличилась на 53% по сравнению с 2009 г. и составила 1032 </w:t>
      </w:r>
      <w:proofErr w:type="spellStart"/>
      <w:r w:rsidRPr="008F0B3D">
        <w:rPr>
          <w:rFonts w:ascii="Times New Roman" w:eastAsia="Calibri" w:hAnsi="Times New Roman" w:cs="Times New Roman"/>
          <w:bCs/>
          <w:sz w:val="26"/>
          <w:szCs w:val="26"/>
        </w:rPr>
        <w:t>гС</w:t>
      </w:r>
      <w:proofErr w:type="spellEnd"/>
      <w:r w:rsidRPr="008F0B3D">
        <w:rPr>
          <w:rFonts w:ascii="Times New Roman" w:eastAsia="Calibri" w:hAnsi="Times New Roman" w:cs="Times New Roman"/>
          <w:bCs/>
          <w:sz w:val="26"/>
          <w:szCs w:val="26"/>
        </w:rPr>
        <w:t>/м</w:t>
      </w:r>
      <w:r w:rsidRPr="008F0B3D">
        <w:rPr>
          <w:rFonts w:ascii="Times New Roman" w:eastAsia="Calibri" w:hAnsi="Times New Roman" w:cs="Times New Roman"/>
          <w:bCs/>
          <w:sz w:val="26"/>
          <w:szCs w:val="26"/>
          <w:vertAlign w:val="superscript"/>
        </w:rPr>
        <w:t>2</w:t>
      </w:r>
      <w:r w:rsidRPr="008F0B3D">
        <w:rPr>
          <w:rFonts w:ascii="Times New Roman" w:eastAsia="Calibri" w:hAnsi="Times New Roman" w:cs="Times New Roman"/>
          <w:bCs/>
          <w:sz w:val="26"/>
          <w:szCs w:val="26"/>
        </w:rPr>
        <w:t>/год. Поглощение СО</w:t>
      </w:r>
      <w:proofErr w:type="gramStart"/>
      <w:r w:rsidRPr="008F0B3D">
        <w:rPr>
          <w:rFonts w:ascii="Times New Roman" w:eastAsia="Calibri" w:hAnsi="Times New Roman" w:cs="Times New Roman"/>
          <w:bCs/>
          <w:sz w:val="26"/>
          <w:szCs w:val="26"/>
          <w:vertAlign w:val="subscript"/>
        </w:rPr>
        <w:t>2</w:t>
      </w:r>
      <w:proofErr w:type="gramEnd"/>
      <w:r w:rsidRPr="008F0B3D">
        <w:rPr>
          <w:rFonts w:ascii="Times New Roman" w:eastAsia="Calibri" w:hAnsi="Times New Roman" w:cs="Times New Roman"/>
          <w:bCs/>
          <w:sz w:val="26"/>
          <w:szCs w:val="26"/>
        </w:rPr>
        <w:t xml:space="preserve"> в результате фотосинтеза подроста оценивается 370 </w:t>
      </w:r>
      <w:proofErr w:type="spellStart"/>
      <w:r w:rsidRPr="008F0B3D">
        <w:rPr>
          <w:rFonts w:ascii="Times New Roman" w:eastAsia="Calibri" w:hAnsi="Times New Roman" w:cs="Times New Roman"/>
          <w:bCs/>
          <w:sz w:val="26"/>
          <w:szCs w:val="26"/>
        </w:rPr>
        <w:t>гС</w:t>
      </w:r>
      <w:proofErr w:type="spellEnd"/>
      <w:r w:rsidRPr="008F0B3D">
        <w:rPr>
          <w:rFonts w:ascii="Times New Roman" w:eastAsia="Calibri" w:hAnsi="Times New Roman" w:cs="Times New Roman"/>
          <w:bCs/>
          <w:sz w:val="26"/>
          <w:szCs w:val="26"/>
        </w:rPr>
        <w:t>/м</w:t>
      </w:r>
      <w:r w:rsidRPr="008F0B3D">
        <w:rPr>
          <w:rFonts w:ascii="Times New Roman" w:eastAsia="Calibri" w:hAnsi="Times New Roman" w:cs="Times New Roman"/>
          <w:bCs/>
          <w:sz w:val="26"/>
          <w:szCs w:val="26"/>
          <w:vertAlign w:val="superscript"/>
        </w:rPr>
        <w:t>2</w:t>
      </w:r>
      <w:r w:rsidRPr="008F0B3D">
        <w:rPr>
          <w:rFonts w:ascii="Times New Roman" w:eastAsia="Calibri" w:hAnsi="Times New Roman" w:cs="Times New Roman"/>
          <w:bCs/>
          <w:sz w:val="26"/>
          <w:szCs w:val="26"/>
        </w:rPr>
        <w:t>/год.</w:t>
      </w:r>
    </w:p>
    <w:p w:rsidR="008F0B3D" w:rsidRPr="008F0B3D" w:rsidRDefault="008F0B3D" w:rsidP="008F0B3D">
      <w:pPr>
        <w:spacing w:after="0" w:line="240" w:lineRule="auto"/>
        <w:ind w:firstLine="709"/>
        <w:jc w:val="both"/>
        <w:rPr>
          <w:rFonts w:ascii="Times New Roman" w:eastAsia="Calibri" w:hAnsi="Times New Roman" w:cs="Times New Roman"/>
          <w:bCs/>
          <w:sz w:val="26"/>
          <w:szCs w:val="26"/>
        </w:rPr>
      </w:pPr>
      <w:proofErr w:type="gramStart"/>
      <w:r w:rsidRPr="008F0B3D">
        <w:rPr>
          <w:rFonts w:ascii="Times New Roman" w:eastAsia="Calibri" w:hAnsi="Times New Roman" w:cs="Times New Roman"/>
          <w:bCs/>
          <w:sz w:val="26"/>
          <w:szCs w:val="26"/>
        </w:rPr>
        <w:t xml:space="preserve">Ретроспективный анализ элементов углеродного баланса разных типов лесных экосистем на постоянных пробных площадях экспериментального полигона «Таежный лог» Валдайского филиала ГГИ показал сокращение запасов углерода в пуле биомассы древостоя и увеличение запасов углерода в пуле мертвой древесины (сухостой и валежник), кроме того, происходит накопление углерода в биомассе подроста, живого напочвенного покрова и в подстилке. </w:t>
      </w:r>
      <w:proofErr w:type="gramEnd"/>
    </w:p>
    <w:p w:rsidR="000659AC" w:rsidRDefault="008F0B3D" w:rsidP="008F0B3D">
      <w:pPr>
        <w:spacing w:after="0" w:line="240" w:lineRule="auto"/>
        <w:ind w:firstLine="720"/>
        <w:jc w:val="both"/>
        <w:rPr>
          <w:rFonts w:ascii="Times New Roman" w:eastAsia="Calibri" w:hAnsi="Times New Roman" w:cs="Times New Roman"/>
          <w:sz w:val="26"/>
          <w:szCs w:val="26"/>
          <w:u w:val="single"/>
        </w:rPr>
      </w:pPr>
      <w:r w:rsidRPr="008F0B3D">
        <w:rPr>
          <w:rFonts w:ascii="Times New Roman" w:eastAsia="Calibri" w:hAnsi="Times New Roman" w:cs="Times New Roman"/>
          <w:bCs/>
          <w:sz w:val="26"/>
          <w:szCs w:val="26"/>
        </w:rPr>
        <w:t xml:space="preserve">Выполнено определение запасов углерода в </w:t>
      </w:r>
      <w:proofErr w:type="spellStart"/>
      <w:r w:rsidRPr="008F0B3D">
        <w:rPr>
          <w:rFonts w:ascii="Times New Roman" w:eastAsia="Calibri" w:hAnsi="Times New Roman" w:cs="Times New Roman"/>
          <w:bCs/>
          <w:sz w:val="26"/>
          <w:szCs w:val="26"/>
        </w:rPr>
        <w:t>фитомассе</w:t>
      </w:r>
      <w:proofErr w:type="spellEnd"/>
      <w:r w:rsidRPr="008F0B3D">
        <w:rPr>
          <w:rFonts w:ascii="Times New Roman" w:eastAsia="Calibri" w:hAnsi="Times New Roman" w:cs="Times New Roman"/>
          <w:bCs/>
          <w:sz w:val="26"/>
          <w:szCs w:val="26"/>
        </w:rPr>
        <w:t xml:space="preserve"> и мертвой древесине на пробных площадях. Проведена обработка результатов измерений потоков СО</w:t>
      </w:r>
      <w:proofErr w:type="gramStart"/>
      <w:r w:rsidRPr="008F0B3D">
        <w:rPr>
          <w:rFonts w:ascii="Times New Roman" w:eastAsia="Calibri" w:hAnsi="Times New Roman" w:cs="Times New Roman"/>
          <w:bCs/>
          <w:sz w:val="26"/>
          <w:szCs w:val="26"/>
          <w:vertAlign w:val="subscript"/>
        </w:rPr>
        <w:t>2</w:t>
      </w:r>
      <w:proofErr w:type="gramEnd"/>
      <w:r w:rsidRPr="008F0B3D">
        <w:rPr>
          <w:rFonts w:ascii="Times New Roman" w:eastAsia="Calibri" w:hAnsi="Times New Roman" w:cs="Times New Roman"/>
          <w:bCs/>
          <w:sz w:val="26"/>
          <w:szCs w:val="26"/>
          <w:vertAlign w:val="subscript"/>
        </w:rPr>
        <w:t xml:space="preserve">. </w:t>
      </w:r>
      <w:r w:rsidRPr="008F0B3D">
        <w:rPr>
          <w:rFonts w:ascii="Times New Roman" w:eastAsia="Calibri" w:hAnsi="Times New Roman" w:cs="Times New Roman"/>
          <w:bCs/>
          <w:sz w:val="26"/>
          <w:szCs w:val="26"/>
        </w:rPr>
        <w:t>Выполнена оценка интегрального потока СО</w:t>
      </w:r>
      <w:proofErr w:type="gramStart"/>
      <w:r w:rsidRPr="008F0B3D">
        <w:rPr>
          <w:rFonts w:ascii="Times New Roman" w:eastAsia="Calibri" w:hAnsi="Times New Roman" w:cs="Times New Roman"/>
          <w:bCs/>
          <w:sz w:val="26"/>
          <w:szCs w:val="26"/>
          <w:vertAlign w:val="subscript"/>
        </w:rPr>
        <w:t>2</w:t>
      </w:r>
      <w:proofErr w:type="gramEnd"/>
      <w:r w:rsidRPr="008F0B3D">
        <w:rPr>
          <w:rFonts w:ascii="Times New Roman" w:eastAsia="Calibri" w:hAnsi="Times New Roman" w:cs="Times New Roman"/>
          <w:bCs/>
          <w:sz w:val="26"/>
          <w:szCs w:val="26"/>
        </w:rPr>
        <w:t xml:space="preserve"> и бюджета углерода лесных экосистем за 2023 год и дополнен имеющийся ряд непрерывных измерений</w:t>
      </w:r>
      <w:r w:rsidR="00B6539E" w:rsidRPr="008F0B3D">
        <w:rPr>
          <w:rFonts w:ascii="Times New Roman" w:eastAsia="Calibri" w:hAnsi="Times New Roman" w:cs="Times New Roman"/>
          <w:bCs/>
          <w:sz w:val="26"/>
          <w:szCs w:val="26"/>
        </w:rPr>
        <w:t>.</w:t>
      </w:r>
    </w:p>
    <w:p w:rsidR="003B3C8B" w:rsidRPr="008535FE" w:rsidRDefault="003B3C8B" w:rsidP="003B3C8B">
      <w:pPr>
        <w:spacing w:before="120" w:after="0" w:line="240" w:lineRule="auto"/>
        <w:ind w:firstLine="709"/>
        <w:jc w:val="both"/>
        <w:rPr>
          <w:rFonts w:ascii="Times New Roman" w:eastAsia="Calibri" w:hAnsi="Times New Roman" w:cs="Times New Roman"/>
          <w:sz w:val="26"/>
          <w:szCs w:val="26"/>
          <w:u w:val="single"/>
        </w:rPr>
      </w:pPr>
      <w:r w:rsidRPr="008535FE">
        <w:rPr>
          <w:rFonts w:ascii="Times New Roman" w:eastAsia="Calibri" w:hAnsi="Times New Roman" w:cs="Times New Roman"/>
          <w:sz w:val="26"/>
          <w:szCs w:val="26"/>
          <w:u w:val="single"/>
        </w:rPr>
        <w:t>ФГБУ «НПО «Тайфун»</w:t>
      </w:r>
    </w:p>
    <w:p w:rsidR="008F0B3D" w:rsidRPr="008F0B3D" w:rsidRDefault="008F0B3D" w:rsidP="008F0B3D">
      <w:pPr>
        <w:spacing w:after="0" w:line="240" w:lineRule="auto"/>
        <w:ind w:firstLine="709"/>
        <w:jc w:val="both"/>
        <w:rPr>
          <w:rFonts w:ascii="Times New Roman" w:eastAsia="Times New Roman" w:hAnsi="Times New Roman" w:cs="Times New Roman"/>
          <w:sz w:val="26"/>
          <w:szCs w:val="26"/>
          <w:lang w:eastAsia="ru-RU"/>
        </w:rPr>
      </w:pPr>
      <w:proofErr w:type="gramStart"/>
      <w:r w:rsidRPr="008F0B3D">
        <w:rPr>
          <w:rFonts w:ascii="Times New Roman" w:eastAsia="Times New Roman" w:hAnsi="Times New Roman" w:cs="Times New Roman"/>
          <w:sz w:val="26"/>
          <w:szCs w:val="26"/>
          <w:lang w:eastAsia="ru-RU"/>
        </w:rPr>
        <w:t>Дополнен и обработан</w:t>
      </w:r>
      <w:proofErr w:type="gramEnd"/>
      <w:r w:rsidRPr="008F0B3D">
        <w:rPr>
          <w:rFonts w:ascii="Times New Roman" w:eastAsia="Times New Roman" w:hAnsi="Times New Roman" w:cs="Times New Roman"/>
          <w:sz w:val="26"/>
          <w:szCs w:val="26"/>
          <w:lang w:eastAsia="ru-RU"/>
        </w:rPr>
        <w:t xml:space="preserve"> массив экспериментальных данных мониторинга </w:t>
      </w:r>
      <w:r w:rsidRPr="008F0B3D">
        <w:rPr>
          <w:rFonts w:ascii="Times New Roman" w:eastAsia="Times New Roman" w:hAnsi="Times New Roman" w:cs="Times New Roman"/>
          <w:iCs/>
          <w:sz w:val="26"/>
          <w:szCs w:val="26"/>
          <w:lang w:eastAsia="ru-RU"/>
        </w:rPr>
        <w:t>эмиссии и поглощения</w:t>
      </w:r>
      <w:r w:rsidRPr="008F0B3D">
        <w:rPr>
          <w:rFonts w:ascii="Times New Roman" w:eastAsia="Times New Roman" w:hAnsi="Times New Roman" w:cs="Times New Roman"/>
          <w:sz w:val="26"/>
          <w:szCs w:val="26"/>
          <w:lang w:eastAsia="ru-RU"/>
        </w:rPr>
        <w:t xml:space="preserve"> парниковых газов и их концентрации в исследуемой экосистеме за 2024 г. Проведены 17568 серий измерений широкого диапазона параметров, позволяющих дать инструментальную оценку </w:t>
      </w:r>
      <w:r w:rsidRPr="008F0B3D">
        <w:rPr>
          <w:rFonts w:ascii="Times New Roman" w:eastAsia="Times New Roman" w:hAnsi="Times New Roman" w:cs="Times New Roman"/>
          <w:iCs/>
          <w:sz w:val="26"/>
          <w:szCs w:val="26"/>
          <w:lang w:eastAsia="ru-RU"/>
        </w:rPr>
        <w:t xml:space="preserve">эмиссионно-абсорбционного баланса </w:t>
      </w:r>
      <w:r w:rsidRPr="008F0B3D">
        <w:rPr>
          <w:rFonts w:ascii="Times New Roman" w:eastAsia="Times New Roman" w:hAnsi="Times New Roman" w:cs="Times New Roman"/>
          <w:sz w:val="26"/>
          <w:szCs w:val="26"/>
          <w:lang w:val="en-US" w:eastAsia="ru-RU"/>
        </w:rPr>
        <w:t>CO</w:t>
      </w:r>
      <w:r w:rsidRPr="008F0B3D">
        <w:rPr>
          <w:rFonts w:ascii="Times New Roman" w:eastAsia="Times New Roman" w:hAnsi="Times New Roman" w:cs="Times New Roman"/>
          <w:sz w:val="26"/>
          <w:szCs w:val="26"/>
          <w:vertAlign w:val="subscript"/>
          <w:lang w:eastAsia="ru-RU"/>
        </w:rPr>
        <w:t>2</w:t>
      </w:r>
      <w:r w:rsidRPr="008F0B3D">
        <w:rPr>
          <w:rFonts w:ascii="Times New Roman" w:eastAsia="Times New Roman" w:hAnsi="Times New Roman" w:cs="Times New Roman"/>
          <w:sz w:val="26"/>
          <w:szCs w:val="26"/>
          <w:lang w:eastAsia="ru-RU"/>
        </w:rPr>
        <w:t xml:space="preserve"> в </w:t>
      </w:r>
      <w:proofErr w:type="spellStart"/>
      <w:r w:rsidRPr="008F0B3D">
        <w:rPr>
          <w:rFonts w:ascii="Times New Roman" w:eastAsia="Times New Roman" w:hAnsi="Times New Roman" w:cs="Times New Roman"/>
          <w:sz w:val="26"/>
          <w:szCs w:val="26"/>
          <w:lang w:eastAsia="ru-RU"/>
        </w:rPr>
        <w:t>старовозрастных</w:t>
      </w:r>
      <w:proofErr w:type="spellEnd"/>
      <w:r w:rsidRPr="008F0B3D">
        <w:rPr>
          <w:rFonts w:ascii="Times New Roman" w:eastAsia="Times New Roman" w:hAnsi="Times New Roman" w:cs="Times New Roman"/>
          <w:sz w:val="26"/>
          <w:szCs w:val="26"/>
          <w:lang w:eastAsia="ru-RU"/>
        </w:rPr>
        <w:t xml:space="preserve"> лесных экосистемах.</w:t>
      </w:r>
    </w:p>
    <w:p w:rsidR="008F0B3D" w:rsidRPr="008F0B3D" w:rsidRDefault="008F0B3D" w:rsidP="008F0B3D">
      <w:pPr>
        <w:spacing w:after="0" w:line="240" w:lineRule="auto"/>
        <w:ind w:firstLine="709"/>
        <w:jc w:val="both"/>
        <w:rPr>
          <w:rFonts w:ascii="Times New Roman" w:eastAsia="Times New Roman" w:hAnsi="Times New Roman" w:cs="Times New Roman"/>
          <w:sz w:val="26"/>
          <w:szCs w:val="26"/>
          <w:lang w:eastAsia="ru-RU"/>
        </w:rPr>
      </w:pPr>
      <w:r w:rsidRPr="008F0B3D">
        <w:rPr>
          <w:rFonts w:ascii="Times New Roman" w:eastAsia="Times New Roman" w:hAnsi="Times New Roman" w:cs="Times New Roman"/>
          <w:sz w:val="26"/>
          <w:szCs w:val="26"/>
          <w:lang w:eastAsia="ru-RU"/>
        </w:rPr>
        <w:t xml:space="preserve">Проведен анализ временных вариаций потоков парниковых газов, их </w:t>
      </w:r>
      <w:r w:rsidRPr="008F0B3D">
        <w:rPr>
          <w:rFonts w:ascii="Times New Roman" w:eastAsia="Times New Roman" w:hAnsi="Times New Roman" w:cs="Times New Roman"/>
          <w:iCs/>
          <w:sz w:val="26"/>
          <w:szCs w:val="26"/>
          <w:lang w:eastAsia="ru-RU"/>
        </w:rPr>
        <w:t xml:space="preserve">эмиссии и поглощения, а также </w:t>
      </w:r>
      <w:r w:rsidRPr="008F0B3D">
        <w:rPr>
          <w:rFonts w:ascii="Times New Roman" w:eastAsia="Times New Roman" w:hAnsi="Times New Roman" w:cs="Times New Roman"/>
          <w:sz w:val="26"/>
          <w:szCs w:val="26"/>
          <w:lang w:eastAsia="ru-RU"/>
        </w:rPr>
        <w:t>параметров энергетического баланса в исследуемой экосистеме.</w:t>
      </w:r>
    </w:p>
    <w:p w:rsidR="008F0B3D" w:rsidRPr="008F0B3D" w:rsidRDefault="008F0B3D" w:rsidP="008F0B3D">
      <w:pPr>
        <w:spacing w:after="0" w:line="240" w:lineRule="auto"/>
        <w:ind w:firstLine="709"/>
        <w:jc w:val="both"/>
        <w:rPr>
          <w:rFonts w:ascii="Times New Roman" w:eastAsia="Times New Roman" w:hAnsi="Times New Roman" w:cs="Times New Roman"/>
          <w:sz w:val="26"/>
          <w:szCs w:val="26"/>
          <w:lang w:eastAsia="ru-RU"/>
        </w:rPr>
      </w:pPr>
      <w:r w:rsidRPr="008F0B3D">
        <w:rPr>
          <w:rFonts w:ascii="Times New Roman" w:eastAsia="Times New Roman" w:hAnsi="Times New Roman" w:cs="Times New Roman"/>
          <w:sz w:val="26"/>
          <w:szCs w:val="26"/>
          <w:lang w:eastAsia="ru-RU"/>
        </w:rPr>
        <w:t xml:space="preserve">Получена количественная оценка </w:t>
      </w:r>
      <w:r w:rsidRPr="008F0B3D">
        <w:rPr>
          <w:rFonts w:ascii="Times New Roman" w:eastAsia="Times New Roman" w:hAnsi="Times New Roman" w:cs="Times New Roman"/>
          <w:iCs/>
          <w:sz w:val="26"/>
          <w:szCs w:val="26"/>
          <w:lang w:eastAsia="ru-RU"/>
        </w:rPr>
        <w:t xml:space="preserve">интегрального потока </w:t>
      </w:r>
      <w:r w:rsidRPr="008F0B3D">
        <w:rPr>
          <w:rFonts w:ascii="Times New Roman" w:eastAsia="Times New Roman" w:hAnsi="Times New Roman" w:cs="Times New Roman"/>
          <w:sz w:val="26"/>
          <w:szCs w:val="26"/>
          <w:lang w:eastAsia="ru-RU"/>
        </w:rPr>
        <w:t>парниковых газов для лесных ландшафтов южной тайги по данным мачтовых измерений за 2024 г.</w:t>
      </w:r>
    </w:p>
    <w:p w:rsidR="008F0B3D" w:rsidRPr="008F0B3D" w:rsidRDefault="008F0B3D" w:rsidP="008F0B3D">
      <w:pPr>
        <w:spacing w:after="0" w:line="240" w:lineRule="auto"/>
        <w:ind w:firstLine="709"/>
        <w:jc w:val="both"/>
        <w:rPr>
          <w:rFonts w:ascii="Times New Roman" w:eastAsia="Times New Roman" w:hAnsi="Times New Roman" w:cs="Times New Roman"/>
          <w:sz w:val="26"/>
          <w:szCs w:val="26"/>
          <w:lang w:eastAsia="ru-RU"/>
        </w:rPr>
      </w:pPr>
      <w:r w:rsidRPr="008F0B3D">
        <w:rPr>
          <w:rFonts w:ascii="Times New Roman" w:eastAsia="Times New Roman" w:hAnsi="Times New Roman" w:cs="Times New Roman"/>
          <w:sz w:val="26"/>
          <w:szCs w:val="26"/>
          <w:lang w:eastAsia="ru-RU"/>
        </w:rPr>
        <w:t>Подготовлена заявка на регистрацию в Роспатенте базы данных «Экспериментальные данные эмиссионно-абсорбционного баланса парниковых газов (</w:t>
      </w:r>
      <w:r w:rsidRPr="008F0B3D">
        <w:rPr>
          <w:rFonts w:ascii="Times New Roman" w:eastAsia="Times New Roman" w:hAnsi="Times New Roman" w:cs="Times New Roman"/>
          <w:sz w:val="26"/>
          <w:szCs w:val="26"/>
          <w:lang w:val="en-US" w:eastAsia="ru-RU"/>
        </w:rPr>
        <w:t>CO</w:t>
      </w:r>
      <w:r w:rsidRPr="008F0B3D">
        <w:rPr>
          <w:rFonts w:ascii="Times New Roman" w:eastAsia="Times New Roman" w:hAnsi="Times New Roman" w:cs="Times New Roman"/>
          <w:sz w:val="26"/>
          <w:szCs w:val="26"/>
          <w:vertAlign w:val="subscript"/>
          <w:lang w:eastAsia="ru-RU"/>
        </w:rPr>
        <w:t>2</w:t>
      </w:r>
      <w:r w:rsidRPr="008F0B3D">
        <w:rPr>
          <w:rFonts w:ascii="Times New Roman" w:eastAsia="Times New Roman" w:hAnsi="Times New Roman" w:cs="Times New Roman"/>
          <w:sz w:val="26"/>
          <w:szCs w:val="26"/>
          <w:lang w:eastAsia="ru-RU"/>
        </w:rPr>
        <w:t xml:space="preserve"> и </w:t>
      </w:r>
      <w:r w:rsidRPr="008F0B3D">
        <w:rPr>
          <w:rFonts w:ascii="Times New Roman" w:eastAsia="Times New Roman" w:hAnsi="Times New Roman" w:cs="Times New Roman"/>
          <w:sz w:val="26"/>
          <w:szCs w:val="26"/>
          <w:lang w:val="en-US" w:eastAsia="ru-RU"/>
        </w:rPr>
        <w:t>H</w:t>
      </w:r>
      <w:r w:rsidRPr="008F0B3D">
        <w:rPr>
          <w:rFonts w:ascii="Times New Roman" w:eastAsia="Times New Roman" w:hAnsi="Times New Roman" w:cs="Times New Roman"/>
          <w:sz w:val="26"/>
          <w:szCs w:val="26"/>
          <w:vertAlign w:val="subscript"/>
          <w:lang w:eastAsia="ru-RU"/>
        </w:rPr>
        <w:t>2</w:t>
      </w:r>
      <w:r w:rsidRPr="008F0B3D">
        <w:rPr>
          <w:rFonts w:ascii="Times New Roman" w:eastAsia="Times New Roman" w:hAnsi="Times New Roman" w:cs="Times New Roman"/>
          <w:sz w:val="26"/>
          <w:szCs w:val="26"/>
          <w:lang w:val="en-US" w:eastAsia="ru-RU"/>
        </w:rPr>
        <w:t>O</w:t>
      </w:r>
      <w:r w:rsidRPr="008F0B3D">
        <w:rPr>
          <w:rFonts w:ascii="Times New Roman" w:eastAsia="Times New Roman" w:hAnsi="Times New Roman" w:cs="Times New Roman"/>
          <w:sz w:val="26"/>
          <w:szCs w:val="26"/>
          <w:lang w:eastAsia="ru-RU"/>
        </w:rPr>
        <w:t>) в экосистеме полигона «Лог Таёжный». База данных содержит обработанные среднедневные и среднемесячные данные за весь период наблюдений с 2010</w:t>
      </w:r>
      <w:r w:rsidRPr="008F0B3D">
        <w:rPr>
          <w:rFonts w:ascii="Times New Roman" w:eastAsia="Times New Roman" w:hAnsi="Times New Roman" w:cs="Times New Roman"/>
          <w:sz w:val="26"/>
          <w:szCs w:val="26"/>
          <w:lang w:val="en-US" w:eastAsia="ru-RU"/>
        </w:rPr>
        <w:t> </w:t>
      </w:r>
      <w:r w:rsidRPr="008F0B3D">
        <w:rPr>
          <w:rFonts w:ascii="Times New Roman" w:eastAsia="Times New Roman" w:hAnsi="Times New Roman" w:cs="Times New Roman"/>
          <w:sz w:val="26"/>
          <w:szCs w:val="26"/>
          <w:lang w:eastAsia="ru-RU"/>
        </w:rPr>
        <w:t>г. по настоящее время. База данных со смежными правами ФГБУ «НПО «Тайфун», ФГБУН «ЦЭПЛ РАН», ФГБУ «ИГКЭ», ВФ ФГБУ «ГГИ».</w:t>
      </w:r>
    </w:p>
    <w:p w:rsidR="007576A0" w:rsidRDefault="008F0B3D" w:rsidP="008F0B3D">
      <w:pPr>
        <w:spacing w:after="0" w:line="240" w:lineRule="auto"/>
        <w:ind w:firstLine="709"/>
        <w:jc w:val="both"/>
        <w:rPr>
          <w:rFonts w:ascii="Times New Roman" w:eastAsia="Calibri" w:hAnsi="Times New Roman" w:cs="Times New Roman"/>
          <w:iCs/>
          <w:sz w:val="26"/>
          <w:szCs w:val="26"/>
          <w:u w:val="single"/>
        </w:rPr>
      </w:pPr>
      <w:r w:rsidRPr="008F0B3D">
        <w:rPr>
          <w:rFonts w:ascii="Times New Roman" w:eastAsia="Times New Roman" w:hAnsi="Times New Roman" w:cs="Times New Roman"/>
          <w:sz w:val="26"/>
          <w:szCs w:val="26"/>
        </w:rPr>
        <w:lastRenderedPageBreak/>
        <w:t>Полученные результаты будут использованы для повышения точности и достоверности оценок антропогенных выбросов и абсорбции парниковых газов, содержащихся в ежегодном Национальном кадастре Российской Федерации и других документах, разрабатываемых в соответствии с международными обязательствами РФ.</w:t>
      </w:r>
    </w:p>
    <w:p w:rsidR="003B3C8B" w:rsidRPr="008535FE" w:rsidRDefault="003B3C8B" w:rsidP="003B3C8B">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Валдайский филиал ФГБУ «ГГИ»</w:t>
      </w:r>
    </w:p>
    <w:p w:rsidR="00B6539E" w:rsidRDefault="008F0B3D" w:rsidP="00EB5F3D">
      <w:pPr>
        <w:spacing w:line="240" w:lineRule="auto"/>
        <w:ind w:firstLine="709"/>
        <w:jc w:val="both"/>
        <w:rPr>
          <w:rFonts w:ascii="Times New Roman" w:eastAsia="Calibri" w:hAnsi="Times New Roman" w:cs="Times New Roman"/>
          <w:iCs/>
          <w:sz w:val="26"/>
          <w:szCs w:val="26"/>
          <w:u w:val="single"/>
        </w:rPr>
      </w:pPr>
      <w:r w:rsidRPr="00EB5F3D">
        <w:rPr>
          <w:rFonts w:ascii="Times New Roman" w:eastAsia="Calibri" w:hAnsi="Times New Roman" w:cs="Times New Roman"/>
          <w:iCs/>
          <w:sz w:val="26"/>
          <w:szCs w:val="26"/>
        </w:rPr>
        <w:t>Проведены регламентные работы по обслуживанию комплекса измерительного оборудования</w:t>
      </w:r>
      <w:r w:rsidRPr="00EB5F3D">
        <w:rPr>
          <w:rFonts w:ascii="Times New Roman" w:eastAsia="Calibri" w:hAnsi="Times New Roman" w:cs="Times New Roman"/>
          <w:sz w:val="26"/>
          <w:szCs w:val="26"/>
        </w:rPr>
        <w:t xml:space="preserve"> на </w:t>
      </w:r>
      <w:r w:rsidRPr="00EB5F3D">
        <w:rPr>
          <w:rFonts w:ascii="Times New Roman" w:eastAsia="Calibri" w:hAnsi="Times New Roman" w:cs="Times New Roman"/>
          <w:iCs/>
          <w:sz w:val="26"/>
          <w:szCs w:val="26"/>
        </w:rPr>
        <w:t>полигоне «Таежный лог». Получены результаты экспериментальных наблюдений за потоками парниковых газов за 2024 г.</w:t>
      </w:r>
    </w:p>
    <w:p w:rsidR="003B3C8B" w:rsidRPr="008535FE" w:rsidRDefault="003B3C8B" w:rsidP="003B3C8B">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ФГБУ «ГГО»</w:t>
      </w:r>
    </w:p>
    <w:p w:rsidR="00EB5F3D" w:rsidRPr="00EB5F3D" w:rsidRDefault="00EB5F3D" w:rsidP="00EB5F3D">
      <w:pPr>
        <w:widowControl w:val="0"/>
        <w:suppressAutoHyphens/>
        <w:spacing w:after="0" w:line="240" w:lineRule="auto"/>
        <w:ind w:firstLine="709"/>
        <w:jc w:val="both"/>
        <w:rPr>
          <w:rFonts w:ascii="Times New Roman" w:eastAsia="Unifont" w:hAnsi="Times New Roman" w:cs="Times New Roman"/>
          <w:kern w:val="2"/>
          <w:sz w:val="26"/>
          <w:szCs w:val="26"/>
          <w:lang w:eastAsia="zh-CN" w:bidi="hi-IN"/>
        </w:rPr>
      </w:pPr>
      <w:r w:rsidRPr="00EB5F3D">
        <w:rPr>
          <w:rFonts w:ascii="Times New Roman" w:eastAsia="Times New Roman" w:hAnsi="Times New Roman" w:cs="Times New Roman"/>
          <w:sz w:val="26"/>
          <w:szCs w:val="26"/>
          <w:lang w:eastAsia="ru-RU"/>
        </w:rPr>
        <w:t xml:space="preserve">Разработан метод оценки  </w:t>
      </w:r>
      <m:oMath>
        <m:r>
          <w:rPr>
            <w:rFonts w:ascii="Cambria Math" w:eastAsia="Times New Roman" w:hAnsi="Cambria Math" w:cs="Times New Roman"/>
            <w:sz w:val="26"/>
            <w:szCs w:val="26"/>
            <w:lang w:val="en-US" w:eastAsia="ru-RU"/>
          </w:rPr>
          <m:t>NPP</m:t>
        </m:r>
      </m:oMath>
      <w:r w:rsidRPr="00EB5F3D">
        <w:rPr>
          <w:rFonts w:ascii="Times New Roman" w:eastAsia="Times New Roman" w:hAnsi="Times New Roman" w:cs="Times New Roman"/>
          <w:sz w:val="26"/>
          <w:szCs w:val="26"/>
          <w:lang w:eastAsia="ru-RU"/>
        </w:rPr>
        <w:t xml:space="preserve"> [(мгСО</w:t>
      </w:r>
      <w:proofErr w:type="gramStart"/>
      <w:r w:rsidRPr="00EB5F3D">
        <w:rPr>
          <w:rFonts w:ascii="Times New Roman" w:eastAsia="Times New Roman" w:hAnsi="Times New Roman" w:cs="Times New Roman"/>
          <w:sz w:val="26"/>
          <w:szCs w:val="26"/>
          <w:vertAlign w:val="subscript"/>
          <w:lang w:eastAsia="ru-RU"/>
        </w:rPr>
        <w:t>2</w:t>
      </w:r>
      <w:proofErr w:type="gramEnd"/>
      <w:r w:rsidRPr="00EB5F3D">
        <w:rPr>
          <w:rFonts w:ascii="Times New Roman" w:eastAsia="Times New Roman" w:hAnsi="Times New Roman" w:cs="Times New Roman"/>
          <w:sz w:val="26"/>
          <w:szCs w:val="26"/>
          <w:lang w:eastAsia="ru-RU"/>
        </w:rPr>
        <w:t>) м</w:t>
      </w:r>
      <w:r w:rsidRPr="00EB5F3D">
        <w:rPr>
          <w:rFonts w:ascii="Times New Roman" w:eastAsia="Times New Roman" w:hAnsi="Times New Roman" w:cs="Times New Roman"/>
          <w:sz w:val="26"/>
          <w:szCs w:val="26"/>
          <w:vertAlign w:val="superscript"/>
          <w:lang w:eastAsia="ru-RU"/>
        </w:rPr>
        <w:t>-2</w:t>
      </w:r>
      <w:r w:rsidRPr="00EB5F3D">
        <w:rPr>
          <w:rFonts w:ascii="Times New Roman" w:eastAsia="Times New Roman" w:hAnsi="Times New Roman" w:cs="Times New Roman"/>
          <w:sz w:val="26"/>
          <w:szCs w:val="26"/>
          <w:lang w:eastAsia="ru-RU"/>
        </w:rPr>
        <w:t>год</w:t>
      </w:r>
      <w:r w:rsidRPr="00EB5F3D">
        <w:rPr>
          <w:rFonts w:ascii="Times New Roman" w:eastAsia="Times New Roman" w:hAnsi="Times New Roman" w:cs="Times New Roman"/>
          <w:sz w:val="26"/>
          <w:szCs w:val="26"/>
          <w:vertAlign w:val="superscript"/>
          <w:lang w:eastAsia="ru-RU"/>
        </w:rPr>
        <w:t>-1</w:t>
      </w:r>
      <w:r w:rsidRPr="00EB5F3D">
        <w:rPr>
          <w:rFonts w:ascii="Times New Roman" w:eastAsia="Times New Roman" w:hAnsi="Times New Roman" w:cs="Times New Roman"/>
          <w:sz w:val="26"/>
          <w:szCs w:val="26"/>
          <w:lang w:eastAsia="ru-RU"/>
        </w:rPr>
        <w:t>] - нетто поглощение СО</w:t>
      </w:r>
      <w:r w:rsidRPr="00EB5F3D">
        <w:rPr>
          <w:rFonts w:ascii="Times New Roman" w:eastAsia="Times New Roman" w:hAnsi="Times New Roman" w:cs="Times New Roman"/>
          <w:sz w:val="26"/>
          <w:szCs w:val="26"/>
          <w:vertAlign w:val="subscript"/>
          <w:lang w:eastAsia="ru-RU"/>
        </w:rPr>
        <w:t xml:space="preserve">2 </w:t>
      </w:r>
      <w:r w:rsidRPr="00EB5F3D">
        <w:rPr>
          <w:rFonts w:ascii="Times New Roman" w:eastAsia="Times New Roman" w:hAnsi="Times New Roman" w:cs="Times New Roman"/>
          <w:sz w:val="26"/>
          <w:szCs w:val="26"/>
          <w:lang w:eastAsia="ru-RU"/>
        </w:rPr>
        <w:t>болотными растениями (</w:t>
      </w:r>
      <w:proofErr w:type="spellStart"/>
      <w:r w:rsidRPr="00EB5F3D">
        <w:rPr>
          <w:rFonts w:ascii="Times New Roman" w:eastAsia="Times New Roman" w:hAnsi="Times New Roman" w:cs="Times New Roman"/>
          <w:sz w:val="26"/>
          <w:szCs w:val="26"/>
          <w:lang w:eastAsia="ru-RU"/>
        </w:rPr>
        <w:t>биопродуктивности</w:t>
      </w:r>
      <w:proofErr w:type="spellEnd"/>
      <w:r w:rsidRPr="00EB5F3D">
        <w:rPr>
          <w:rFonts w:ascii="Times New Roman" w:eastAsia="Times New Roman" w:hAnsi="Times New Roman" w:cs="Times New Roman"/>
          <w:sz w:val="26"/>
          <w:szCs w:val="26"/>
          <w:lang w:eastAsia="ru-RU"/>
        </w:rPr>
        <w:t xml:space="preserve">). Метод основан на расчете усердного баланса углерода в болотной экосистеме, исходя из экспериментальных данных о средней скорости накопления углерода в </w:t>
      </w:r>
      <w:proofErr w:type="gramStart"/>
      <w:r w:rsidRPr="00EB5F3D">
        <w:rPr>
          <w:rFonts w:ascii="Times New Roman" w:eastAsia="Times New Roman" w:hAnsi="Times New Roman" w:cs="Times New Roman"/>
          <w:sz w:val="26"/>
          <w:szCs w:val="26"/>
          <w:lang w:eastAsia="ru-RU"/>
        </w:rPr>
        <w:t>болотной почве</w:t>
      </w:r>
      <w:proofErr w:type="gramEnd"/>
      <w:r w:rsidRPr="00EB5F3D">
        <w:rPr>
          <w:rFonts w:ascii="Times New Roman" w:eastAsia="Times New Roman" w:hAnsi="Times New Roman" w:cs="Times New Roman"/>
          <w:sz w:val="26"/>
          <w:szCs w:val="26"/>
          <w:lang w:eastAsia="ru-RU"/>
        </w:rPr>
        <w:t xml:space="preserve"> и расчетных модельных оценок дыхание почвы и потока метана из почвы. Оценка </w:t>
      </w:r>
      <w:r w:rsidRPr="00EB5F3D">
        <w:rPr>
          <w:rFonts w:ascii="Times New Roman" w:eastAsia="Times New Roman" w:hAnsi="Times New Roman" w:cs="Times New Roman"/>
          <w:i/>
          <w:sz w:val="26"/>
          <w:szCs w:val="26"/>
          <w:lang w:val="en-US" w:eastAsia="ru-RU"/>
        </w:rPr>
        <w:t>NPP</w:t>
      </w:r>
      <w:r w:rsidRPr="00EB5F3D">
        <w:rPr>
          <w:rFonts w:ascii="Times New Roman" w:eastAsia="Times New Roman" w:hAnsi="Times New Roman" w:cs="Times New Roman"/>
          <w:sz w:val="26"/>
          <w:szCs w:val="26"/>
          <w:lang w:eastAsia="ru-RU"/>
        </w:rPr>
        <w:t xml:space="preserve"> данным методом не зависят от кратковременных флуктуаций солнечной радиации. По материалам работы сделан доклад на Всесоюзной конференции памяти Г. А. </w:t>
      </w:r>
      <w:proofErr w:type="spellStart"/>
      <w:r w:rsidRPr="00EB5F3D">
        <w:rPr>
          <w:rFonts w:ascii="Times New Roman" w:eastAsia="Times New Roman" w:hAnsi="Times New Roman" w:cs="Times New Roman"/>
          <w:sz w:val="26"/>
          <w:szCs w:val="26"/>
          <w:lang w:eastAsia="ru-RU"/>
        </w:rPr>
        <w:t>Заварзина</w:t>
      </w:r>
      <w:proofErr w:type="spellEnd"/>
      <w:r w:rsidRPr="00EB5F3D">
        <w:rPr>
          <w:rFonts w:ascii="Times New Roman" w:eastAsia="Times New Roman" w:hAnsi="Times New Roman" w:cs="Times New Roman"/>
          <w:sz w:val="26"/>
          <w:szCs w:val="26"/>
          <w:lang w:eastAsia="ru-RU"/>
        </w:rPr>
        <w:t xml:space="preserve">: </w:t>
      </w:r>
      <w:r w:rsidRPr="00EB5F3D">
        <w:rPr>
          <w:rFonts w:ascii="Times New Roman" w:eastAsia="Times New Roman" w:hAnsi="Times New Roman" w:cs="Times New Roman"/>
          <w:bCs/>
          <w:kern w:val="2"/>
          <w:sz w:val="26"/>
          <w:szCs w:val="26"/>
          <w:lang w:eastAsia="zh-CN" w:bidi="hi-IN"/>
        </w:rPr>
        <w:t>«Биогенный и абиогенный циклы углерода во времени и пространстве и масштабы воздействия на них антропогенных факторов»</w:t>
      </w:r>
      <w:r w:rsidRPr="00EB5F3D">
        <w:rPr>
          <w:rFonts w:ascii="Times New Roman" w:eastAsia="Unifont" w:hAnsi="Times New Roman" w:cs="Times New Roman"/>
          <w:kern w:val="2"/>
          <w:sz w:val="26"/>
          <w:szCs w:val="26"/>
          <w:lang w:eastAsia="zh-CN" w:bidi="hi-IN"/>
        </w:rPr>
        <w:t xml:space="preserve">, Москва, май 2024 г. </w:t>
      </w:r>
    </w:p>
    <w:p w:rsidR="00EB5F3D" w:rsidRPr="00EB5F3D" w:rsidRDefault="00EB5F3D" w:rsidP="00EB5F3D">
      <w:pPr>
        <w:widowControl w:val="0"/>
        <w:spacing w:after="0" w:line="240" w:lineRule="auto"/>
        <w:ind w:firstLine="709"/>
        <w:contextualSpacing/>
        <w:jc w:val="both"/>
        <w:rPr>
          <w:rFonts w:ascii="Times New Roman" w:eastAsia="Times New Roman" w:hAnsi="Times New Roman" w:cs="Times New Roman"/>
          <w:sz w:val="26"/>
          <w:szCs w:val="26"/>
        </w:rPr>
      </w:pPr>
      <w:r w:rsidRPr="00EB5F3D">
        <w:rPr>
          <w:rFonts w:ascii="Times New Roman" w:eastAsia="Times New Roman" w:hAnsi="Times New Roman" w:cs="Times New Roman"/>
          <w:sz w:val="26"/>
          <w:szCs w:val="26"/>
          <w:lang w:eastAsia="ru-RU"/>
        </w:rPr>
        <w:t xml:space="preserve">На основе математического моделирования разработаны предложения по уточнению коэффициентов для расчета </w:t>
      </w:r>
      <w:r w:rsidRPr="00EB5F3D">
        <w:rPr>
          <w:rFonts w:ascii="Times New Roman" w:eastAsia="Times New Roman" w:hAnsi="Times New Roman" w:cs="Times New Roman"/>
          <w:color w:val="000000"/>
          <w:sz w:val="26"/>
          <w:szCs w:val="26"/>
          <w:lang w:eastAsia="ru-RU"/>
        </w:rPr>
        <w:t>потоков СО</w:t>
      </w:r>
      <w:proofErr w:type="gramStart"/>
      <w:r w:rsidRPr="00EB5F3D">
        <w:rPr>
          <w:rFonts w:ascii="Times New Roman" w:eastAsia="Times New Roman" w:hAnsi="Times New Roman" w:cs="Times New Roman"/>
          <w:color w:val="000000"/>
          <w:sz w:val="26"/>
          <w:szCs w:val="26"/>
          <w:vertAlign w:val="subscript"/>
          <w:lang w:eastAsia="ru-RU"/>
        </w:rPr>
        <w:t>2</w:t>
      </w:r>
      <w:proofErr w:type="gramEnd"/>
      <w:r w:rsidRPr="00EB5F3D">
        <w:rPr>
          <w:rFonts w:ascii="Times New Roman" w:eastAsia="Times New Roman" w:hAnsi="Times New Roman" w:cs="Times New Roman"/>
          <w:color w:val="000000"/>
          <w:sz w:val="26"/>
          <w:szCs w:val="26"/>
          <w:lang w:eastAsia="ru-RU"/>
        </w:rPr>
        <w:t xml:space="preserve"> и СН</w:t>
      </w:r>
      <w:r w:rsidRPr="00EB5F3D">
        <w:rPr>
          <w:rFonts w:ascii="Times New Roman" w:eastAsia="Times New Roman" w:hAnsi="Times New Roman" w:cs="Times New Roman"/>
          <w:color w:val="000000"/>
          <w:sz w:val="26"/>
          <w:szCs w:val="26"/>
          <w:vertAlign w:val="subscript"/>
          <w:lang w:eastAsia="ru-RU"/>
        </w:rPr>
        <w:t>4</w:t>
      </w:r>
      <w:r w:rsidRPr="00EB5F3D">
        <w:rPr>
          <w:rFonts w:ascii="Times New Roman" w:eastAsia="Times New Roman" w:hAnsi="Times New Roman" w:cs="Times New Roman"/>
          <w:color w:val="000000"/>
          <w:sz w:val="26"/>
          <w:szCs w:val="26"/>
          <w:lang w:eastAsia="ru-RU"/>
        </w:rPr>
        <w:t xml:space="preserve"> при управлении болотными экосистемами</w:t>
      </w:r>
      <w:r w:rsidRPr="00EB5F3D">
        <w:rPr>
          <w:rFonts w:ascii="Times New Roman" w:eastAsia="Times New Roman" w:hAnsi="Times New Roman" w:cs="Times New Roman"/>
          <w:sz w:val="26"/>
          <w:szCs w:val="26"/>
          <w:lang w:eastAsia="ru-RU"/>
        </w:rPr>
        <w:t>. Рассмотрены следующие методы такого управления:</w:t>
      </w:r>
      <w:r>
        <w:rPr>
          <w:rFonts w:ascii="Times New Roman" w:eastAsia="Times New Roman" w:hAnsi="Times New Roman" w:cs="Times New Roman"/>
          <w:sz w:val="26"/>
          <w:szCs w:val="26"/>
          <w:lang w:eastAsia="ru-RU"/>
        </w:rPr>
        <w:t xml:space="preserve"> о</w:t>
      </w:r>
      <w:r w:rsidRPr="00EB5F3D">
        <w:rPr>
          <w:rFonts w:ascii="Times New Roman" w:eastAsia="Times New Roman" w:hAnsi="Times New Roman" w:cs="Times New Roman"/>
          <w:sz w:val="26"/>
          <w:szCs w:val="26"/>
        </w:rPr>
        <w:t>бводнение/осушение болот</w:t>
      </w:r>
      <w:r>
        <w:rPr>
          <w:rFonts w:ascii="Times New Roman" w:eastAsia="Times New Roman" w:hAnsi="Times New Roman" w:cs="Times New Roman"/>
          <w:sz w:val="26"/>
          <w:szCs w:val="26"/>
        </w:rPr>
        <w:t>; у</w:t>
      </w:r>
      <w:r w:rsidRPr="00EB5F3D">
        <w:rPr>
          <w:rFonts w:ascii="Times New Roman" w:eastAsia="Times New Roman" w:hAnsi="Times New Roman" w:cs="Times New Roman"/>
          <w:sz w:val="26"/>
          <w:szCs w:val="26"/>
        </w:rPr>
        <w:t xml:space="preserve">величение/уменьшение </w:t>
      </w:r>
      <w:proofErr w:type="spellStart"/>
      <w:r w:rsidRPr="00EB5F3D">
        <w:rPr>
          <w:rFonts w:ascii="Times New Roman" w:eastAsia="Times New Roman" w:hAnsi="Times New Roman" w:cs="Times New Roman"/>
          <w:sz w:val="26"/>
          <w:szCs w:val="26"/>
        </w:rPr>
        <w:t>биопродуктивности</w:t>
      </w:r>
      <w:proofErr w:type="spellEnd"/>
      <w:r w:rsidRPr="00EB5F3D">
        <w:rPr>
          <w:rFonts w:ascii="Times New Roman" w:eastAsia="Times New Roman" w:hAnsi="Times New Roman" w:cs="Times New Roman"/>
          <w:sz w:val="26"/>
          <w:szCs w:val="26"/>
        </w:rPr>
        <w:t xml:space="preserve"> растений путем их посадок или изменений условий роста</w:t>
      </w:r>
      <w:r>
        <w:rPr>
          <w:rFonts w:ascii="Times New Roman" w:eastAsia="Times New Roman" w:hAnsi="Times New Roman" w:cs="Times New Roman"/>
          <w:sz w:val="26"/>
          <w:szCs w:val="26"/>
        </w:rPr>
        <w:t>; м</w:t>
      </w:r>
      <w:r w:rsidRPr="00EB5F3D">
        <w:rPr>
          <w:rFonts w:ascii="Times New Roman" w:eastAsia="Times New Roman" w:hAnsi="Times New Roman" w:cs="Times New Roman"/>
          <w:sz w:val="26"/>
          <w:szCs w:val="26"/>
        </w:rPr>
        <w:t xml:space="preserve">икробиологическая фильтрация. </w:t>
      </w:r>
    </w:p>
    <w:p w:rsidR="00EB5F3D" w:rsidRPr="00EB5F3D" w:rsidRDefault="00EB5F3D" w:rsidP="00EB5F3D">
      <w:pPr>
        <w:widowControl w:val="0"/>
        <w:spacing w:after="0" w:line="240" w:lineRule="auto"/>
        <w:ind w:firstLine="709"/>
        <w:contextualSpacing/>
        <w:jc w:val="both"/>
        <w:rPr>
          <w:rFonts w:ascii="Times New Roman" w:eastAsia="Times New Roman" w:hAnsi="Times New Roman" w:cs="Times New Roman"/>
          <w:sz w:val="26"/>
          <w:szCs w:val="26"/>
          <w:lang w:eastAsia="ru-RU"/>
        </w:rPr>
      </w:pPr>
      <w:proofErr w:type="spellStart"/>
      <w:r w:rsidRPr="00EB5F3D">
        <w:rPr>
          <w:rFonts w:ascii="Times New Roman" w:eastAsia="Times New Roman" w:hAnsi="Times New Roman" w:cs="Times New Roman"/>
          <w:sz w:val="26"/>
          <w:szCs w:val="26"/>
          <w:lang w:eastAsia="ru-RU"/>
        </w:rPr>
        <w:t>Биофильтрация</w:t>
      </w:r>
      <w:proofErr w:type="spellEnd"/>
      <w:r w:rsidRPr="00EB5F3D">
        <w:rPr>
          <w:rFonts w:ascii="Times New Roman" w:eastAsia="Times New Roman" w:hAnsi="Times New Roman" w:cs="Times New Roman"/>
          <w:sz w:val="26"/>
          <w:szCs w:val="26"/>
          <w:lang w:eastAsia="ru-RU"/>
        </w:rPr>
        <w:t xml:space="preserve"> не изменяет баланс углерода, но уменьшает поток метана при соответствующем увеличении потока СО</w:t>
      </w:r>
      <w:proofErr w:type="gramStart"/>
      <w:r w:rsidRPr="00EB5F3D">
        <w:rPr>
          <w:rFonts w:ascii="Times New Roman" w:eastAsia="Times New Roman" w:hAnsi="Times New Roman" w:cs="Times New Roman"/>
          <w:sz w:val="26"/>
          <w:szCs w:val="26"/>
          <w:vertAlign w:val="subscript"/>
          <w:lang w:eastAsia="ru-RU"/>
        </w:rPr>
        <w:t>2</w:t>
      </w:r>
      <w:proofErr w:type="gramEnd"/>
      <w:r w:rsidRPr="00EB5F3D">
        <w:rPr>
          <w:rFonts w:ascii="Times New Roman" w:eastAsia="Times New Roman" w:hAnsi="Times New Roman" w:cs="Times New Roman"/>
          <w:i/>
          <w:sz w:val="26"/>
          <w:szCs w:val="26"/>
          <w:lang w:eastAsia="ru-RU"/>
        </w:rPr>
        <w:t>.</w:t>
      </w:r>
      <w:r w:rsidRPr="00EB5F3D">
        <w:rPr>
          <w:rFonts w:ascii="Times New Roman" w:eastAsia="Times New Roman" w:hAnsi="Times New Roman" w:cs="Times New Roman"/>
          <w:sz w:val="26"/>
          <w:szCs w:val="26"/>
          <w:lang w:eastAsia="ru-RU"/>
        </w:rPr>
        <w:t xml:space="preserve"> При этом уменьшается эквивалентная эмиссия ПГ, так как метан имеет более высокий потенциал глобального потепления (</w:t>
      </w:r>
      <w:r w:rsidRPr="00EB5F3D">
        <w:rPr>
          <w:rFonts w:ascii="Times New Roman" w:eastAsia="Times New Roman" w:hAnsi="Times New Roman" w:cs="Times New Roman"/>
          <w:sz w:val="26"/>
          <w:szCs w:val="26"/>
          <w:lang w:val="en-US" w:eastAsia="ru-RU"/>
        </w:rPr>
        <w:t>GWP</w:t>
      </w:r>
      <w:r w:rsidRPr="00EB5F3D">
        <w:rPr>
          <w:rFonts w:ascii="Times New Roman" w:eastAsia="Times New Roman" w:hAnsi="Times New Roman" w:cs="Times New Roman"/>
          <w:sz w:val="26"/>
          <w:szCs w:val="26"/>
          <w:lang w:eastAsia="ru-RU"/>
        </w:rPr>
        <w:t>).</w:t>
      </w:r>
    </w:p>
    <w:p w:rsidR="003B3C8B" w:rsidRPr="000E6925" w:rsidRDefault="00EB5F3D" w:rsidP="00EB5F3D">
      <w:pPr>
        <w:widowControl w:val="0"/>
        <w:spacing w:after="0" w:line="240" w:lineRule="auto"/>
        <w:ind w:firstLine="709"/>
        <w:jc w:val="both"/>
        <w:rPr>
          <w:rFonts w:ascii="Times New Roman" w:eastAsia="Times New Roman" w:hAnsi="Times New Roman" w:cs="Times New Roman"/>
          <w:sz w:val="26"/>
          <w:szCs w:val="26"/>
        </w:rPr>
      </w:pPr>
      <w:r w:rsidRPr="00EB5F3D">
        <w:rPr>
          <w:rFonts w:ascii="Times New Roman" w:eastAsia="Times New Roman" w:hAnsi="Times New Roman" w:cs="Times New Roman"/>
          <w:sz w:val="26"/>
          <w:szCs w:val="26"/>
          <w:lang w:eastAsia="ru-RU"/>
        </w:rPr>
        <w:t xml:space="preserve">Эффекты осушения/обводнения оценены путем расчетов по модели, предложенной в ГГО (публикация в МиГ, 2022 г), эффекты изменений растительности оценены на основе разработанного метода оценки </w:t>
      </w:r>
      <m:oMath>
        <m:r>
          <w:rPr>
            <w:rFonts w:ascii="Cambria Math" w:eastAsia="Times New Roman" w:hAnsi="Cambria Math" w:cs="Times New Roman"/>
            <w:sz w:val="26"/>
            <w:szCs w:val="26"/>
            <w:lang w:val="en-US" w:eastAsia="ru-RU"/>
          </w:rPr>
          <m:t>NPP</m:t>
        </m:r>
        <m:r>
          <w:rPr>
            <w:rFonts w:ascii="Cambria Math" w:eastAsia="Times New Roman" w:hAnsi="Cambria Math" w:cs="Times New Roman"/>
            <w:sz w:val="26"/>
            <w:szCs w:val="26"/>
            <w:lang w:eastAsia="ru-RU"/>
          </w:rPr>
          <m:t xml:space="preserve"> </m:t>
        </m:r>
      </m:oMath>
      <w:r w:rsidRPr="00EB5F3D">
        <w:rPr>
          <w:rFonts w:ascii="Times New Roman" w:eastAsia="Times New Roman" w:hAnsi="Times New Roman" w:cs="Times New Roman"/>
          <w:sz w:val="26"/>
          <w:szCs w:val="26"/>
          <w:lang w:eastAsia="ru-RU"/>
        </w:rPr>
        <w:t>(см. выше), возможные эффекты биофильтрации оценены путем вариаций коэффициенты окисления метана при модельных расчетах.</w:t>
      </w:r>
    </w:p>
    <w:p w:rsidR="003B3C8B" w:rsidRPr="008535FE" w:rsidRDefault="003B3C8B" w:rsidP="003B3C8B">
      <w:pPr>
        <w:spacing w:before="120" w:after="0" w:line="240" w:lineRule="auto"/>
        <w:ind w:firstLine="709"/>
        <w:jc w:val="both"/>
        <w:rPr>
          <w:rFonts w:ascii="Times New Roman" w:eastAsia="Calibri" w:hAnsi="Times New Roman" w:cs="Times New Roman"/>
          <w:sz w:val="26"/>
          <w:szCs w:val="26"/>
          <w:u w:val="single"/>
        </w:rPr>
      </w:pPr>
      <w:r w:rsidRPr="008535FE">
        <w:rPr>
          <w:rFonts w:ascii="Times New Roman" w:eastAsia="Calibri" w:hAnsi="Times New Roman" w:cs="Times New Roman"/>
          <w:sz w:val="26"/>
          <w:szCs w:val="26"/>
          <w:u w:val="single"/>
        </w:rPr>
        <w:t>ФГБУ «ЦАО»</w:t>
      </w:r>
    </w:p>
    <w:p w:rsidR="003B3C8B" w:rsidRPr="00EB5F3D" w:rsidRDefault="00EB5F3D" w:rsidP="00EB5F3D">
      <w:pPr>
        <w:spacing w:after="0" w:line="240" w:lineRule="auto"/>
        <w:ind w:firstLine="709"/>
        <w:jc w:val="both"/>
        <w:rPr>
          <w:rFonts w:ascii="Times New Roman" w:eastAsia="Times New Roman" w:hAnsi="Times New Roman" w:cs="Times New Roman"/>
          <w:b/>
          <w:sz w:val="26"/>
          <w:szCs w:val="26"/>
          <w:lang w:eastAsia="ru-RU"/>
        </w:rPr>
      </w:pPr>
      <w:r w:rsidRPr="00EB5F3D">
        <w:rPr>
          <w:rFonts w:ascii="Times New Roman" w:eastAsia="Calibri" w:hAnsi="Times New Roman" w:cs="Times New Roman"/>
          <w:bCs/>
          <w:sz w:val="26"/>
          <w:szCs w:val="26"/>
        </w:rPr>
        <w:t>Проведена подготовка и запуск численного эксперимента с использованием оптимизированных приземных потоков СО</w:t>
      </w:r>
      <w:proofErr w:type="gramStart"/>
      <w:r w:rsidRPr="00EB5F3D">
        <w:rPr>
          <w:rFonts w:ascii="Times New Roman" w:eastAsia="Calibri" w:hAnsi="Times New Roman" w:cs="Times New Roman"/>
          <w:bCs/>
          <w:sz w:val="26"/>
          <w:szCs w:val="26"/>
          <w:vertAlign w:val="subscript"/>
        </w:rPr>
        <w:t>2</w:t>
      </w:r>
      <w:proofErr w:type="gramEnd"/>
      <w:r w:rsidRPr="00EB5F3D">
        <w:rPr>
          <w:rFonts w:ascii="Times New Roman" w:eastAsia="Calibri" w:hAnsi="Times New Roman" w:cs="Times New Roman"/>
          <w:bCs/>
          <w:sz w:val="26"/>
          <w:szCs w:val="26"/>
          <w:vertAlign w:val="subscript"/>
        </w:rPr>
        <w:t>.</w:t>
      </w:r>
      <w:r w:rsidRPr="00EB5F3D">
        <w:rPr>
          <w:rFonts w:ascii="Times New Roman" w:eastAsia="Calibri" w:hAnsi="Times New Roman" w:cs="Times New Roman"/>
          <w:bCs/>
          <w:sz w:val="26"/>
          <w:szCs w:val="26"/>
        </w:rPr>
        <w:t xml:space="preserve"> Двумерные поля были подготовлены в нужном формате </w:t>
      </w:r>
      <w:proofErr w:type="spellStart"/>
      <w:r w:rsidRPr="00EB5F3D">
        <w:rPr>
          <w:rFonts w:ascii="Times New Roman" w:eastAsia="Calibri" w:hAnsi="Times New Roman" w:cs="Times New Roman"/>
          <w:bCs/>
          <w:sz w:val="26"/>
          <w:szCs w:val="26"/>
        </w:rPr>
        <w:t>NetCDF</w:t>
      </w:r>
      <w:proofErr w:type="spellEnd"/>
      <w:r w:rsidRPr="00EB5F3D">
        <w:rPr>
          <w:rFonts w:ascii="Times New Roman" w:eastAsia="Calibri" w:hAnsi="Times New Roman" w:cs="Times New Roman"/>
          <w:bCs/>
          <w:sz w:val="26"/>
          <w:szCs w:val="26"/>
        </w:rPr>
        <w:t xml:space="preserve"> для интерфейса модели WRF-</w:t>
      </w:r>
      <w:proofErr w:type="spellStart"/>
      <w:r w:rsidRPr="00EB5F3D">
        <w:rPr>
          <w:rFonts w:ascii="Times New Roman" w:eastAsia="Calibri" w:hAnsi="Times New Roman" w:cs="Times New Roman"/>
          <w:bCs/>
          <w:sz w:val="26"/>
          <w:szCs w:val="26"/>
        </w:rPr>
        <w:t>Chem</w:t>
      </w:r>
      <w:proofErr w:type="spellEnd"/>
      <w:r w:rsidRPr="00EB5F3D">
        <w:rPr>
          <w:rFonts w:ascii="Times New Roman" w:eastAsia="Calibri" w:hAnsi="Times New Roman" w:cs="Times New Roman"/>
          <w:bCs/>
          <w:sz w:val="26"/>
          <w:szCs w:val="26"/>
        </w:rPr>
        <w:t>. Расчеты проводились за период 2000-2015 годы на сервере ЦАО. На момент выполнения работ в доступе было два актуальных набора данных наблюдений за концентрациями: по СО</w:t>
      </w:r>
      <w:proofErr w:type="gramStart"/>
      <w:r w:rsidRPr="00EB5F3D">
        <w:rPr>
          <w:rFonts w:ascii="Times New Roman" w:eastAsia="Calibri" w:hAnsi="Times New Roman" w:cs="Times New Roman"/>
          <w:bCs/>
          <w:sz w:val="26"/>
          <w:szCs w:val="26"/>
          <w:vertAlign w:val="subscript"/>
        </w:rPr>
        <w:t>2</w:t>
      </w:r>
      <w:proofErr w:type="gramEnd"/>
      <w:r w:rsidRPr="00EB5F3D">
        <w:rPr>
          <w:rFonts w:ascii="Times New Roman" w:eastAsia="Calibri" w:hAnsi="Times New Roman" w:cs="Times New Roman"/>
          <w:bCs/>
          <w:sz w:val="26"/>
          <w:szCs w:val="26"/>
        </w:rPr>
        <w:t xml:space="preserve"> версия 2023-12-08, по CH</w:t>
      </w:r>
      <w:r w:rsidRPr="00EB5F3D">
        <w:rPr>
          <w:rFonts w:ascii="Times New Roman" w:eastAsia="Calibri" w:hAnsi="Times New Roman" w:cs="Times New Roman"/>
          <w:bCs/>
          <w:sz w:val="26"/>
          <w:szCs w:val="26"/>
          <w:vertAlign w:val="subscript"/>
        </w:rPr>
        <w:t>4</w:t>
      </w:r>
      <w:r w:rsidRPr="00EB5F3D">
        <w:rPr>
          <w:rFonts w:ascii="Times New Roman" w:eastAsia="Calibri" w:hAnsi="Times New Roman" w:cs="Times New Roman"/>
          <w:bCs/>
          <w:sz w:val="26"/>
          <w:szCs w:val="26"/>
        </w:rPr>
        <w:t xml:space="preserve"> версия 2023-12-01. Каждый из наборов полностью занимает порядка 10 Гб данных. Внутри содержится много разнообразных типов данных: колбовые, с которыми умеем работать; данные с самолетов, башен и </w:t>
      </w:r>
      <w:proofErr w:type="spellStart"/>
      <w:r w:rsidRPr="00EB5F3D">
        <w:rPr>
          <w:rFonts w:ascii="Times New Roman" w:eastAsia="Calibri" w:hAnsi="Times New Roman" w:cs="Times New Roman"/>
          <w:bCs/>
          <w:sz w:val="26"/>
          <w:szCs w:val="26"/>
        </w:rPr>
        <w:t>кораболей</w:t>
      </w:r>
      <w:proofErr w:type="spellEnd"/>
      <w:r w:rsidRPr="00EB5F3D">
        <w:rPr>
          <w:rFonts w:ascii="Times New Roman" w:eastAsia="Calibri" w:hAnsi="Times New Roman" w:cs="Times New Roman"/>
          <w:bCs/>
          <w:sz w:val="26"/>
          <w:szCs w:val="26"/>
        </w:rPr>
        <w:t xml:space="preserve"> (“</w:t>
      </w:r>
      <w:proofErr w:type="spellStart"/>
      <w:r w:rsidRPr="00EB5F3D">
        <w:rPr>
          <w:rFonts w:ascii="Times New Roman" w:eastAsia="Calibri" w:hAnsi="Times New Roman" w:cs="Times New Roman"/>
          <w:bCs/>
          <w:sz w:val="26"/>
          <w:szCs w:val="26"/>
        </w:rPr>
        <w:t>insitu</w:t>
      </w:r>
      <w:proofErr w:type="spellEnd"/>
      <w:r w:rsidRPr="00EB5F3D">
        <w:rPr>
          <w:rFonts w:ascii="Times New Roman" w:eastAsia="Calibri" w:hAnsi="Times New Roman" w:cs="Times New Roman"/>
          <w:bCs/>
          <w:sz w:val="26"/>
          <w:szCs w:val="26"/>
        </w:rPr>
        <w:t xml:space="preserve">”). Были проведены сравнения с базовыми колбовыми измерениями, для остальных типов было необходимо подготовить дополнительные процедуры подготовки и фильтрации, а также оператор наблюдений. Произведена постановка эксперимента по сравнению модельных эмиссий парниковых газов с наблюдаемыми значениями в глобальном масштабе. В качестве наблюдений использовались данные открытой сети мониторинга </w:t>
      </w:r>
      <w:proofErr w:type="spellStart"/>
      <w:r w:rsidRPr="00EB5F3D">
        <w:rPr>
          <w:rFonts w:ascii="Times New Roman" w:eastAsia="Calibri" w:hAnsi="Times New Roman" w:cs="Times New Roman"/>
          <w:bCs/>
          <w:sz w:val="26"/>
          <w:szCs w:val="26"/>
        </w:rPr>
        <w:t>Fluxnet</w:t>
      </w:r>
      <w:proofErr w:type="spellEnd"/>
      <w:r w:rsidRPr="00EB5F3D">
        <w:rPr>
          <w:rFonts w:ascii="Times New Roman" w:eastAsia="Calibri" w:hAnsi="Times New Roman" w:cs="Times New Roman"/>
          <w:bCs/>
          <w:sz w:val="26"/>
          <w:szCs w:val="26"/>
        </w:rPr>
        <w:t xml:space="preserve"> (в последующих экспериментах можно попробовать использовать данные сети ICOS), в которой доступны данные с 2000-</w:t>
      </w:r>
      <w:r w:rsidRPr="00EB5F3D">
        <w:rPr>
          <w:rFonts w:ascii="Times New Roman" w:eastAsia="Calibri" w:hAnsi="Times New Roman" w:cs="Times New Roman"/>
          <w:bCs/>
          <w:sz w:val="26"/>
          <w:szCs w:val="26"/>
        </w:rPr>
        <w:lastRenderedPageBreak/>
        <w:t xml:space="preserve">2014 годы. Поскольку выбранная сеть предназначена для мониторинга экосистем, то оценку качества мы также получим для биосферных эмиссий. Были </w:t>
      </w:r>
      <w:proofErr w:type="gramStart"/>
      <w:r w:rsidRPr="00EB5F3D">
        <w:rPr>
          <w:rFonts w:ascii="Times New Roman" w:eastAsia="Calibri" w:hAnsi="Times New Roman" w:cs="Times New Roman"/>
          <w:bCs/>
          <w:sz w:val="26"/>
          <w:szCs w:val="26"/>
        </w:rPr>
        <w:t>проработаны процедуры фильтрации данных наблюдений и отобраны</w:t>
      </w:r>
      <w:proofErr w:type="gramEnd"/>
      <w:r w:rsidRPr="00EB5F3D">
        <w:rPr>
          <w:rFonts w:ascii="Times New Roman" w:eastAsia="Calibri" w:hAnsi="Times New Roman" w:cs="Times New Roman"/>
          <w:bCs/>
          <w:sz w:val="26"/>
          <w:szCs w:val="26"/>
        </w:rPr>
        <w:t xml:space="preserve"> регионы, которые можно сравнивать с модельными данными, например, гомогенная поверхность с минимальным влиянием антропогенных источников. Данные приведены к месячным значениям, результаты сравнений сведены в таблицы.</w:t>
      </w:r>
      <w:r w:rsidR="00B6539E" w:rsidRPr="00EB5F3D">
        <w:rPr>
          <w:rFonts w:ascii="Times New Roman" w:eastAsia="Calibri" w:hAnsi="Times New Roman" w:cs="Times New Roman"/>
          <w:bCs/>
          <w:sz w:val="26"/>
          <w:szCs w:val="26"/>
        </w:rPr>
        <w:t xml:space="preserve"> </w:t>
      </w:r>
    </w:p>
    <w:p w:rsidR="00D42E89" w:rsidRDefault="00D42E89" w:rsidP="00F43FB2">
      <w:pPr>
        <w:spacing w:after="0" w:line="240" w:lineRule="auto"/>
        <w:ind w:firstLine="709"/>
        <w:jc w:val="both"/>
        <w:rPr>
          <w:rFonts w:ascii="Times New Roman" w:eastAsia="Calibri" w:hAnsi="Times New Roman"/>
          <w:sz w:val="26"/>
          <w:szCs w:val="26"/>
        </w:rPr>
      </w:pPr>
    </w:p>
    <w:p w:rsidR="00F43FB2" w:rsidRDefault="00F43FB2" w:rsidP="00F43FB2">
      <w:pPr>
        <w:spacing w:beforeLines="60" w:before="144" w:after="0" w:line="240" w:lineRule="auto"/>
        <w:jc w:val="both"/>
        <w:rPr>
          <w:rFonts w:ascii="Times New Roman" w:eastAsia="Times New Roman" w:hAnsi="Times New Roman"/>
          <w:sz w:val="24"/>
          <w:szCs w:val="24"/>
          <w:lang w:eastAsia="ru-RU"/>
        </w:rPr>
      </w:pPr>
    </w:p>
    <w:p w:rsidR="007C0648" w:rsidRDefault="007C0648" w:rsidP="00485197">
      <w:pPr>
        <w:spacing w:after="0" w:line="240" w:lineRule="auto"/>
        <w:ind w:firstLine="709"/>
        <w:jc w:val="both"/>
        <w:rPr>
          <w:rFonts w:ascii="Times New Roman" w:hAnsi="Times New Roman" w:cs="Times New Roman"/>
          <w:sz w:val="26"/>
          <w:szCs w:val="26"/>
        </w:rPr>
      </w:pPr>
    </w:p>
    <w:p w:rsidR="007C0648" w:rsidRDefault="007C0648" w:rsidP="0048519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br w:type="page"/>
      </w:r>
    </w:p>
    <w:p w:rsidR="007C0648" w:rsidRPr="000E6925" w:rsidRDefault="007C0648" w:rsidP="008E0862">
      <w:pPr>
        <w:spacing w:after="0" w:line="240" w:lineRule="auto"/>
        <w:jc w:val="center"/>
        <w:rPr>
          <w:rFonts w:ascii="Times New Roman" w:hAnsi="Times New Roman" w:cs="Times New Roman"/>
          <w:b/>
          <w:sz w:val="26"/>
          <w:szCs w:val="26"/>
        </w:rPr>
      </w:pPr>
      <w:r w:rsidRPr="003A42B6">
        <w:rPr>
          <w:rFonts w:ascii="Times New Roman" w:hAnsi="Times New Roman" w:cs="Times New Roman"/>
          <w:b/>
          <w:sz w:val="26"/>
          <w:szCs w:val="26"/>
        </w:rPr>
        <w:lastRenderedPageBreak/>
        <w:t>Направление 4 «Развитие системы мониторинга состояния и загрязнения окружающей среды»</w:t>
      </w:r>
    </w:p>
    <w:p w:rsidR="007C0648" w:rsidRPr="000E6925" w:rsidRDefault="007C0648" w:rsidP="003A42B6">
      <w:pPr>
        <w:spacing w:before="120" w:after="0" w:line="240" w:lineRule="auto"/>
        <w:jc w:val="center"/>
        <w:rPr>
          <w:rFonts w:ascii="Times New Roman" w:hAnsi="Times New Roman" w:cs="Times New Roman"/>
          <w:sz w:val="26"/>
          <w:szCs w:val="26"/>
        </w:rPr>
      </w:pPr>
      <w:r w:rsidRPr="000E6925">
        <w:rPr>
          <w:rFonts w:ascii="Times New Roman" w:hAnsi="Times New Roman" w:cs="Times New Roman"/>
          <w:sz w:val="26"/>
          <w:szCs w:val="26"/>
          <w:u w:val="single"/>
        </w:rPr>
        <w:t>Научный организатор (куратор)</w:t>
      </w:r>
      <w:r w:rsidRPr="000E6925">
        <w:rPr>
          <w:rFonts w:ascii="Times New Roman" w:hAnsi="Times New Roman" w:cs="Times New Roman"/>
          <w:sz w:val="26"/>
          <w:szCs w:val="26"/>
        </w:rPr>
        <w:t>: В.М. Шершаков, д.т.н. (ФГБУ «НПО «Тайфун»)</w:t>
      </w:r>
    </w:p>
    <w:p w:rsidR="007C0648" w:rsidRPr="000E6925" w:rsidRDefault="007C0648" w:rsidP="008E0862">
      <w:pPr>
        <w:spacing w:after="0" w:line="240" w:lineRule="auto"/>
        <w:jc w:val="center"/>
        <w:rPr>
          <w:rFonts w:ascii="Times New Roman" w:hAnsi="Times New Roman" w:cs="Times New Roman"/>
          <w:sz w:val="26"/>
          <w:szCs w:val="26"/>
        </w:rPr>
      </w:pPr>
      <w:r w:rsidRPr="000E6925">
        <w:rPr>
          <w:rFonts w:ascii="Times New Roman" w:hAnsi="Times New Roman" w:cs="Times New Roman"/>
          <w:sz w:val="26"/>
          <w:szCs w:val="26"/>
          <w:u w:val="single"/>
        </w:rPr>
        <w:t>Заказчик – координатор, ответственный за реализацию</w:t>
      </w:r>
      <w:r w:rsidRPr="000E6925">
        <w:rPr>
          <w:rFonts w:ascii="Times New Roman" w:hAnsi="Times New Roman" w:cs="Times New Roman"/>
          <w:sz w:val="26"/>
          <w:szCs w:val="26"/>
        </w:rPr>
        <w:t>:  УМ</w:t>
      </w:r>
      <w:r w:rsidR="006862E2" w:rsidRPr="000E6925">
        <w:rPr>
          <w:rFonts w:ascii="Times New Roman" w:hAnsi="Times New Roman" w:cs="Times New Roman"/>
          <w:sz w:val="26"/>
          <w:szCs w:val="26"/>
        </w:rPr>
        <w:t>ЗА</w:t>
      </w:r>
      <w:r w:rsidRPr="000E6925">
        <w:rPr>
          <w:rFonts w:ascii="Times New Roman" w:hAnsi="Times New Roman" w:cs="Times New Roman"/>
          <w:sz w:val="26"/>
          <w:szCs w:val="26"/>
        </w:rPr>
        <w:t xml:space="preserve">  (Ю.В. Пешков)</w:t>
      </w:r>
    </w:p>
    <w:p w:rsidR="007C0648" w:rsidRPr="000E6925" w:rsidRDefault="007C0648" w:rsidP="008E0862">
      <w:pPr>
        <w:spacing w:after="0" w:line="240" w:lineRule="auto"/>
        <w:jc w:val="center"/>
        <w:rPr>
          <w:rFonts w:ascii="Times New Roman" w:hAnsi="Times New Roman" w:cs="Times New Roman"/>
          <w:b/>
          <w:sz w:val="26"/>
          <w:szCs w:val="26"/>
        </w:rPr>
      </w:pPr>
      <w:r w:rsidRPr="000E6925">
        <w:rPr>
          <w:rFonts w:ascii="Times New Roman" w:hAnsi="Times New Roman" w:cs="Times New Roman"/>
          <w:bCs/>
          <w:sz w:val="26"/>
          <w:szCs w:val="26"/>
          <w:u w:val="single"/>
        </w:rPr>
        <w:t>Созаказчики</w:t>
      </w:r>
      <w:r w:rsidRPr="000E6925">
        <w:rPr>
          <w:rFonts w:ascii="Times New Roman" w:hAnsi="Times New Roman" w:cs="Times New Roman"/>
          <w:bCs/>
          <w:sz w:val="26"/>
          <w:szCs w:val="26"/>
        </w:rPr>
        <w:t xml:space="preserve">: </w:t>
      </w:r>
      <w:r w:rsidR="006862E2" w:rsidRPr="000E6925">
        <w:rPr>
          <w:rFonts w:ascii="Times New Roman" w:hAnsi="Times New Roman" w:cs="Times New Roman"/>
          <w:bCs/>
          <w:sz w:val="26"/>
          <w:szCs w:val="26"/>
        </w:rPr>
        <w:t>УМЗА</w:t>
      </w:r>
      <w:r w:rsidRPr="000E6925">
        <w:rPr>
          <w:rFonts w:ascii="Times New Roman" w:hAnsi="Times New Roman" w:cs="Times New Roman"/>
          <w:color w:val="000000"/>
          <w:sz w:val="26"/>
          <w:szCs w:val="26"/>
        </w:rPr>
        <w:t xml:space="preserve"> (</w:t>
      </w:r>
      <w:r w:rsidR="00176DC7" w:rsidRPr="000E6925">
        <w:rPr>
          <w:rFonts w:ascii="Times New Roman" w:hAnsi="Times New Roman" w:cs="Times New Roman"/>
          <w:color w:val="000000"/>
          <w:sz w:val="26"/>
          <w:szCs w:val="26"/>
        </w:rPr>
        <w:t>С.Л. Мартынов</w:t>
      </w:r>
      <w:r w:rsidRPr="000E6925">
        <w:rPr>
          <w:rFonts w:ascii="Times New Roman" w:hAnsi="Times New Roman" w:cs="Times New Roman"/>
          <w:color w:val="000000"/>
          <w:sz w:val="26"/>
          <w:szCs w:val="26"/>
        </w:rPr>
        <w:t xml:space="preserve">), </w:t>
      </w:r>
      <w:r w:rsidR="006862E2" w:rsidRPr="000E6925">
        <w:rPr>
          <w:rFonts w:ascii="Times New Roman" w:hAnsi="Times New Roman" w:cs="Times New Roman"/>
          <w:color w:val="000000"/>
          <w:sz w:val="26"/>
          <w:szCs w:val="26"/>
        </w:rPr>
        <w:t>УГСН</w:t>
      </w:r>
      <w:r w:rsidRPr="000E6925">
        <w:rPr>
          <w:rFonts w:ascii="Times New Roman" w:hAnsi="Times New Roman" w:cs="Times New Roman"/>
          <w:color w:val="000000"/>
          <w:sz w:val="26"/>
          <w:szCs w:val="26"/>
        </w:rPr>
        <w:t xml:space="preserve"> (</w:t>
      </w:r>
      <w:r w:rsidR="00176DC7" w:rsidRPr="000E6925">
        <w:rPr>
          <w:rFonts w:ascii="Times New Roman" w:hAnsi="Times New Roman" w:cs="Times New Roman"/>
          <w:color w:val="000000"/>
          <w:sz w:val="26"/>
          <w:szCs w:val="26"/>
        </w:rPr>
        <w:t>Ю.Л. Цыба</w:t>
      </w:r>
      <w:r w:rsidRPr="000E6925">
        <w:rPr>
          <w:rFonts w:ascii="Times New Roman" w:hAnsi="Times New Roman" w:cs="Times New Roman"/>
          <w:color w:val="000000"/>
          <w:sz w:val="26"/>
          <w:szCs w:val="26"/>
        </w:rPr>
        <w:t>)</w:t>
      </w:r>
    </w:p>
    <w:p w:rsidR="008E0862" w:rsidRPr="000E6925" w:rsidRDefault="008E0862" w:rsidP="007C0648">
      <w:pPr>
        <w:spacing w:after="0" w:line="240" w:lineRule="auto"/>
        <w:ind w:firstLine="709"/>
        <w:jc w:val="both"/>
        <w:rPr>
          <w:rFonts w:ascii="Times New Roman" w:hAnsi="Times New Roman" w:cs="Times New Roman"/>
          <w:b/>
          <w:bCs/>
          <w:sz w:val="26"/>
          <w:szCs w:val="26"/>
        </w:rPr>
      </w:pPr>
    </w:p>
    <w:p w:rsidR="003A42B6" w:rsidRPr="000E6925" w:rsidRDefault="007C0648" w:rsidP="003A42B6">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b/>
          <w:bCs/>
          <w:sz w:val="26"/>
          <w:szCs w:val="26"/>
          <w:u w:val="single"/>
        </w:rPr>
        <w:t xml:space="preserve">4.1. </w:t>
      </w:r>
      <w:r w:rsidRPr="000E6925">
        <w:rPr>
          <w:rFonts w:ascii="Times New Roman" w:hAnsi="Times New Roman" w:cs="Times New Roman"/>
          <w:b/>
          <w:sz w:val="26"/>
          <w:szCs w:val="26"/>
          <w:u w:val="single"/>
        </w:rPr>
        <w:t xml:space="preserve">Развитие и модернизация технологий мониторинга состояния и загрязнения атмосферного воздуха. </w:t>
      </w:r>
      <w:r w:rsidR="003A42B6" w:rsidRPr="000E6925">
        <w:rPr>
          <w:rFonts w:ascii="Times New Roman" w:hAnsi="Times New Roman" w:cs="Times New Roman"/>
          <w:sz w:val="26"/>
          <w:szCs w:val="26"/>
        </w:rPr>
        <w:t xml:space="preserve">(С.С. Чичерин, к.ф.-м.н.) </w:t>
      </w:r>
    </w:p>
    <w:p w:rsidR="00D52FB0" w:rsidRPr="00D52FB0" w:rsidRDefault="00D52FB0" w:rsidP="003A42B6">
      <w:pPr>
        <w:spacing w:before="240" w:after="0" w:line="240" w:lineRule="auto"/>
        <w:ind w:firstLine="709"/>
        <w:jc w:val="both"/>
        <w:rPr>
          <w:rFonts w:ascii="Times New Roman" w:hAnsi="Times New Roman" w:cs="Times New Roman"/>
          <w:b/>
          <w:sz w:val="26"/>
          <w:szCs w:val="26"/>
        </w:rPr>
      </w:pPr>
      <w:r w:rsidRPr="00D52FB0">
        <w:rPr>
          <w:rFonts w:ascii="Times New Roman" w:hAnsi="Times New Roman" w:cs="Times New Roman"/>
          <w:b/>
          <w:sz w:val="26"/>
          <w:szCs w:val="26"/>
        </w:rPr>
        <w:t>4.1.1.  Разработка новых и усовершенствование существующих методов отбора проб и технических средства наблюдений за загрязнением атмосферного воздуха, методов химического анализа состава атмосферных осадков и снежного покрова.</w:t>
      </w:r>
    </w:p>
    <w:p w:rsidR="00D52FB0" w:rsidRPr="00D52FB0" w:rsidRDefault="00D52FB0" w:rsidP="003A42B6">
      <w:pPr>
        <w:spacing w:before="120" w:after="0" w:line="240" w:lineRule="auto"/>
        <w:ind w:firstLine="709"/>
        <w:jc w:val="both"/>
        <w:rPr>
          <w:rFonts w:ascii="Times New Roman" w:hAnsi="Times New Roman" w:cs="Times New Roman"/>
          <w:sz w:val="26"/>
          <w:szCs w:val="26"/>
          <w:u w:val="single"/>
        </w:rPr>
      </w:pPr>
      <w:r w:rsidRPr="00D52FB0">
        <w:rPr>
          <w:rFonts w:ascii="Times New Roman" w:hAnsi="Times New Roman" w:cs="Times New Roman"/>
          <w:i/>
          <w:sz w:val="26"/>
          <w:szCs w:val="26"/>
          <w:u w:val="single"/>
        </w:rPr>
        <w:t xml:space="preserve"> </w:t>
      </w:r>
      <w:r w:rsidRPr="00D52FB0">
        <w:rPr>
          <w:rFonts w:ascii="Times New Roman" w:hAnsi="Times New Roman" w:cs="Times New Roman"/>
          <w:sz w:val="26"/>
          <w:szCs w:val="26"/>
          <w:u w:val="single"/>
        </w:rPr>
        <w:t>ФГБУ «ГГО»</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Аттестованная методика измерений «Массовая концентрация хлорида водорода в пробах атмосферного воздуха. Методика измерений потенциометрическим методом», проходит согласование в статусе РД Росгидромета.</w:t>
      </w:r>
    </w:p>
    <w:p w:rsidR="004615D9" w:rsidRPr="004615D9" w:rsidRDefault="004615D9" w:rsidP="004615D9">
      <w:pPr>
        <w:spacing w:after="0" w:line="240" w:lineRule="auto"/>
        <w:ind w:firstLine="709"/>
        <w:jc w:val="both"/>
        <w:rPr>
          <w:rFonts w:ascii="Times New Roman" w:hAnsi="Times New Roman" w:cs="Times New Roman"/>
          <w:sz w:val="26"/>
          <w:szCs w:val="26"/>
        </w:rPr>
      </w:pPr>
      <w:proofErr w:type="gramStart"/>
      <w:r w:rsidRPr="004615D9">
        <w:rPr>
          <w:rFonts w:ascii="Times New Roman" w:hAnsi="Times New Roman" w:cs="Times New Roman"/>
          <w:sz w:val="26"/>
          <w:szCs w:val="26"/>
        </w:rPr>
        <w:t>Подготовлены для проведения аттестации и направлены</w:t>
      </w:r>
      <w:proofErr w:type="gramEnd"/>
      <w:r w:rsidRPr="004615D9">
        <w:rPr>
          <w:rFonts w:ascii="Times New Roman" w:hAnsi="Times New Roman" w:cs="Times New Roman"/>
          <w:sz w:val="26"/>
          <w:szCs w:val="26"/>
        </w:rPr>
        <w:t xml:space="preserve"> в ФГУП «ВНИИМС» методики измерений: «Массовая концентрация </w:t>
      </w:r>
      <w:proofErr w:type="spellStart"/>
      <w:r w:rsidRPr="004615D9">
        <w:rPr>
          <w:rFonts w:ascii="Times New Roman" w:hAnsi="Times New Roman" w:cs="Times New Roman"/>
          <w:sz w:val="26"/>
          <w:szCs w:val="26"/>
        </w:rPr>
        <w:t>тиолов</w:t>
      </w:r>
      <w:proofErr w:type="spellEnd"/>
      <w:r w:rsidRPr="004615D9">
        <w:rPr>
          <w:rFonts w:ascii="Times New Roman" w:hAnsi="Times New Roman" w:cs="Times New Roman"/>
          <w:sz w:val="26"/>
          <w:szCs w:val="26"/>
        </w:rPr>
        <w:t xml:space="preserve"> (меркаптанов) в атмосферном воздухе. Методика измерений фотометрическим методом», «Массовая концентрация азотной кислоты в атмосферном воздухе. Методика измерений фотометрическим методом».</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РД 52.04.920-2022 «Массовая концентрация аэрозоля серной кислоты в пробах атмосферного воздуха. Методика измерений потенциометрическим методом», РД 52.04.921-2022 «Массовая концентрация каменноугольной пыли в пробах атмосферного воздуха. Методика измерений фотометрическим методом» (с Изменением № 1/68 от 01.05.2024), РД 52.04.922-2022 «Массовая доля диоксида кремния в неорганической пыли в атмосферном воздухе. Методика измерений фотометрическим методом», на основе аттестованных методик измерений внедряются на государственной наблюдательной сети. Оказана методическая помощь, получены Акты внедрения.</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Составлен отчет с удовлетворительной оценкой результатов испытаний автоматического устройства АВА-2 для отбора проб воздуха аэрозольных веществ (взвешенные вещества и тяжелые металлы), разработанного производителем по техническим заданиям ФГБУ «ГГО». </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Вторая редакция РД «Правила отбора и хранения проб атмосферного воздуха на станциях мониторинга парниковых газов» </w:t>
      </w:r>
      <w:proofErr w:type="gramStart"/>
      <w:r w:rsidRPr="004615D9">
        <w:rPr>
          <w:rFonts w:ascii="Times New Roman" w:hAnsi="Times New Roman" w:cs="Times New Roman"/>
          <w:sz w:val="26"/>
          <w:szCs w:val="26"/>
        </w:rPr>
        <w:t>подготовлена и направлена</w:t>
      </w:r>
      <w:proofErr w:type="gramEnd"/>
      <w:r w:rsidRPr="004615D9">
        <w:rPr>
          <w:rFonts w:ascii="Times New Roman" w:hAnsi="Times New Roman" w:cs="Times New Roman"/>
          <w:sz w:val="26"/>
          <w:szCs w:val="26"/>
        </w:rPr>
        <w:t xml:space="preserve"> на согласование. Проведены испытания системы отбора проб воздуха с модулем автоматического контроля состояния системы, апробация блока передачи данных.</w:t>
      </w:r>
    </w:p>
    <w:p w:rsidR="004615D9" w:rsidRPr="004615D9" w:rsidRDefault="004615D9" w:rsidP="004615D9">
      <w:pPr>
        <w:spacing w:after="0" w:line="240" w:lineRule="auto"/>
        <w:ind w:firstLine="709"/>
        <w:jc w:val="both"/>
        <w:rPr>
          <w:rFonts w:ascii="Times New Roman" w:hAnsi="Times New Roman" w:cs="Times New Roman"/>
          <w:color w:val="000000"/>
          <w:sz w:val="26"/>
          <w:szCs w:val="26"/>
          <w:shd w:val="clear" w:color="auto" w:fill="FFFFFF"/>
        </w:rPr>
      </w:pPr>
      <w:r w:rsidRPr="004615D9">
        <w:rPr>
          <w:rFonts w:ascii="Times New Roman" w:hAnsi="Times New Roman" w:cs="Times New Roman"/>
          <w:sz w:val="26"/>
          <w:szCs w:val="26"/>
        </w:rPr>
        <w:t xml:space="preserve">Две методики измерения массовой концентрации различных химических элементов </w:t>
      </w:r>
      <w:r w:rsidRPr="004615D9">
        <w:rPr>
          <w:rFonts w:ascii="Times New Roman" w:hAnsi="Times New Roman" w:cs="Times New Roman"/>
          <w:color w:val="000000"/>
          <w:sz w:val="26"/>
          <w:szCs w:val="26"/>
          <w:shd w:val="clear" w:color="auto" w:fill="FFFFFF"/>
        </w:rPr>
        <w:t xml:space="preserve">в атмосферных осадках и аэрозолях, снежном покрове хроматографическим методом проходят аттестацию в ФГБУ «ГХИ» с выдачей свидетельств в 2024 г. </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Подготовлены </w:t>
      </w:r>
      <w:r w:rsidRPr="004615D9">
        <w:rPr>
          <w:rFonts w:ascii="Times New Roman" w:hAnsi="Times New Roman" w:cs="Times New Roman"/>
          <w:color w:val="000000"/>
          <w:sz w:val="26"/>
          <w:szCs w:val="26"/>
          <w:shd w:val="clear" w:color="auto" w:fill="FFFFFF"/>
        </w:rPr>
        <w:t xml:space="preserve">взамен изложенных в РД 52.04.186, </w:t>
      </w:r>
      <w:r w:rsidRPr="004615D9">
        <w:rPr>
          <w:rFonts w:ascii="Times New Roman" w:hAnsi="Times New Roman" w:cs="Times New Roman"/>
          <w:sz w:val="26"/>
          <w:szCs w:val="26"/>
        </w:rPr>
        <w:t>с учетом полученных отзывов к аттестации окончательные редакции:</w:t>
      </w:r>
    </w:p>
    <w:p w:rsidR="004615D9" w:rsidRPr="004615D9" w:rsidRDefault="004615D9" w:rsidP="004615D9">
      <w:pPr>
        <w:spacing w:after="0" w:line="240" w:lineRule="auto"/>
        <w:ind w:firstLine="709"/>
        <w:jc w:val="both"/>
        <w:rPr>
          <w:rFonts w:ascii="Times New Roman" w:hAnsi="Times New Roman" w:cs="Times New Roman"/>
          <w:color w:val="000000"/>
          <w:sz w:val="26"/>
          <w:szCs w:val="26"/>
          <w:shd w:val="clear" w:color="auto" w:fill="FFFFFF"/>
        </w:rPr>
      </w:pPr>
      <w:r w:rsidRPr="004615D9">
        <w:rPr>
          <w:rFonts w:ascii="Times New Roman" w:hAnsi="Times New Roman" w:cs="Times New Roman"/>
          <w:color w:val="000000"/>
          <w:sz w:val="26"/>
          <w:szCs w:val="26"/>
          <w:shd w:val="clear" w:color="auto" w:fill="FFFFFF"/>
        </w:rPr>
        <w:t xml:space="preserve">- двух методик измерения </w:t>
      </w:r>
      <w:r w:rsidRPr="004615D9">
        <w:rPr>
          <w:rFonts w:ascii="Times New Roman" w:hAnsi="Times New Roman" w:cs="Times New Roman"/>
          <w:sz w:val="26"/>
          <w:szCs w:val="26"/>
        </w:rPr>
        <w:t>массовой концентрации гидрокарбонатов и массовой концентрации натрия и калия в атмосферных осадках и снежном покрове</w:t>
      </w:r>
      <w:r w:rsidRPr="004615D9">
        <w:rPr>
          <w:rFonts w:ascii="Times New Roman" w:hAnsi="Times New Roman" w:cs="Times New Roman"/>
          <w:color w:val="000000"/>
          <w:sz w:val="26"/>
          <w:szCs w:val="26"/>
          <w:shd w:val="clear" w:color="auto" w:fill="FFFFFF"/>
        </w:rPr>
        <w:t xml:space="preserve">, </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методики измерения рН и методики измерения удельной электропроводности в атмосферных осадках и снежном покрове</w:t>
      </w:r>
      <w:r w:rsidRPr="004615D9">
        <w:rPr>
          <w:rFonts w:ascii="Times New Roman" w:hAnsi="Times New Roman" w:cs="Times New Roman"/>
          <w:color w:val="000000"/>
          <w:sz w:val="26"/>
          <w:szCs w:val="26"/>
          <w:shd w:val="clear" w:color="auto" w:fill="FFFFFF"/>
        </w:rPr>
        <w:t>.</w:t>
      </w:r>
    </w:p>
    <w:p w:rsid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lastRenderedPageBreak/>
        <w:t xml:space="preserve">Усовершенствована оптическая схема двух зенитных спектрометров. Проведены исследования стабильности оптической схемы модернизированных приборов, проведены исследования спектральных характеристик. </w:t>
      </w:r>
      <w:proofErr w:type="gramStart"/>
      <w:r w:rsidRPr="004615D9">
        <w:rPr>
          <w:rFonts w:ascii="Times New Roman" w:hAnsi="Times New Roman" w:cs="Times New Roman"/>
          <w:sz w:val="26"/>
          <w:szCs w:val="26"/>
        </w:rPr>
        <w:t>Осуществлены</w:t>
      </w:r>
      <w:proofErr w:type="gramEnd"/>
      <w:r w:rsidRPr="004615D9">
        <w:rPr>
          <w:rFonts w:ascii="Times New Roman" w:hAnsi="Times New Roman" w:cs="Times New Roman"/>
          <w:sz w:val="26"/>
          <w:szCs w:val="26"/>
        </w:rPr>
        <w:t xml:space="preserve"> набор массива натурных данных и первичная калибровка приборов для измерений ОСО. Получены первые результаты применения упрощенной DOAS методики для расчетов ОСО. Произведены сравнения результатов расчета ОСО с </w:t>
      </w:r>
      <w:proofErr w:type="gramStart"/>
      <w:r w:rsidRPr="004615D9">
        <w:rPr>
          <w:rFonts w:ascii="Times New Roman" w:hAnsi="Times New Roman" w:cs="Times New Roman"/>
          <w:sz w:val="26"/>
          <w:szCs w:val="26"/>
        </w:rPr>
        <w:t>эталонными</w:t>
      </w:r>
      <w:proofErr w:type="gramEnd"/>
      <w:r w:rsidRPr="004615D9">
        <w:rPr>
          <w:rFonts w:ascii="Times New Roman" w:hAnsi="Times New Roman" w:cs="Times New Roman"/>
          <w:sz w:val="26"/>
          <w:szCs w:val="26"/>
        </w:rPr>
        <w:t>. Оценена возможность применения DOAS методики для новых зенитных спектрометров.</w:t>
      </w:r>
    </w:p>
    <w:p w:rsidR="003A42B6" w:rsidRDefault="003A42B6" w:rsidP="004615D9">
      <w:pPr>
        <w:spacing w:after="0" w:line="240" w:lineRule="auto"/>
        <w:ind w:firstLine="709"/>
        <w:jc w:val="both"/>
        <w:rPr>
          <w:rFonts w:ascii="Times New Roman" w:hAnsi="Times New Roman" w:cs="Times New Roman"/>
          <w:sz w:val="26"/>
          <w:szCs w:val="26"/>
        </w:rPr>
      </w:pPr>
    </w:p>
    <w:p w:rsidR="004615D9" w:rsidRPr="004615D9" w:rsidRDefault="004615D9" w:rsidP="003A42B6">
      <w:pPr>
        <w:spacing w:after="0" w:line="240" w:lineRule="auto"/>
        <w:ind w:firstLine="709"/>
        <w:jc w:val="both"/>
        <w:rPr>
          <w:rFonts w:ascii="Times New Roman" w:hAnsi="Times New Roman" w:cs="Times New Roman"/>
          <w:b/>
          <w:sz w:val="26"/>
          <w:szCs w:val="26"/>
        </w:rPr>
      </w:pPr>
      <w:r w:rsidRPr="004615D9">
        <w:rPr>
          <w:rFonts w:ascii="Times New Roman" w:hAnsi="Times New Roman" w:cs="Times New Roman"/>
          <w:b/>
          <w:sz w:val="26"/>
          <w:szCs w:val="26"/>
        </w:rPr>
        <w:t>4.1.2. Развитие и усовершенствование методов и технологии сбора и распространения данных о состоянии и загрязнении атмосферного воздуха на базе современных средств автоматического анализа, обработки, визуализации и архивации информации.</w:t>
      </w:r>
    </w:p>
    <w:p w:rsidR="004615D9" w:rsidRPr="004615D9" w:rsidRDefault="004615D9" w:rsidP="004615D9">
      <w:pPr>
        <w:spacing w:before="120" w:after="0" w:line="240" w:lineRule="auto"/>
        <w:ind w:firstLine="709"/>
        <w:jc w:val="both"/>
        <w:rPr>
          <w:rFonts w:ascii="Times New Roman" w:hAnsi="Times New Roman" w:cs="Times New Roman"/>
          <w:sz w:val="26"/>
          <w:szCs w:val="26"/>
          <w:u w:val="single"/>
        </w:rPr>
      </w:pPr>
      <w:r w:rsidRPr="004615D9">
        <w:rPr>
          <w:rFonts w:ascii="Times New Roman" w:hAnsi="Times New Roman" w:cs="Times New Roman"/>
          <w:sz w:val="26"/>
          <w:szCs w:val="26"/>
          <w:u w:val="single"/>
        </w:rPr>
        <w:t>ФГБУ «ГГО»</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Помещены в электронную базу данных годовых характеристик «СИГМА» проконтролированные режимные данные мониторинга загрязнения атмосферного воздуха за 2023 г., полученные на 703 пунктах в 247 городах, из них регулярные наблюдения Росгидромета выполнялись на 641 пунктах в 222 городах.</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На основе анализа состояния загрязнения атмосферного воздуха и химического состава атмосферных осадков </w:t>
      </w:r>
      <w:proofErr w:type="gramStart"/>
      <w:r w:rsidRPr="004615D9">
        <w:rPr>
          <w:rFonts w:ascii="Times New Roman" w:hAnsi="Times New Roman" w:cs="Times New Roman"/>
          <w:sz w:val="26"/>
          <w:szCs w:val="26"/>
        </w:rPr>
        <w:t>выполнена оценка качества воздуха в городах России и подготовлены</w:t>
      </w:r>
      <w:proofErr w:type="gramEnd"/>
      <w:r w:rsidRPr="004615D9">
        <w:rPr>
          <w:rFonts w:ascii="Times New Roman" w:hAnsi="Times New Roman" w:cs="Times New Roman"/>
          <w:sz w:val="26"/>
          <w:szCs w:val="26"/>
        </w:rPr>
        <w:t xml:space="preserve"> информационно-аналитические материалы (ежегодники, аналитические обзоры, справки и др.), базирующиеся на использовании сопоставимых данных. </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Согласованы с УГМС оценки категории качества воздуха в городах РФ в 2023 г. Выявлены субъекты Российской Федерации и федеральные округа с наиболее неблагоприятной ситуацией загрязнения воздуха с учетом природных и хозяйственных особенностей территорий. Подготовлен Приоритетный список городов Российской Федерации с наиболее загрязненным атмосферным воздухом в 2023 г., информация размещена на сайте ФГБУ «ГГО». Получены оценки динамики и тенденции загрязнения атмосферы в городах, в </w:t>
      </w:r>
      <w:proofErr w:type="spellStart"/>
      <w:r w:rsidRPr="004615D9">
        <w:rPr>
          <w:rFonts w:ascii="Times New Roman" w:hAnsi="Times New Roman" w:cs="Times New Roman"/>
          <w:sz w:val="26"/>
          <w:szCs w:val="26"/>
        </w:rPr>
        <w:t>т.ч</w:t>
      </w:r>
      <w:proofErr w:type="spellEnd"/>
      <w:r w:rsidRPr="004615D9">
        <w:rPr>
          <w:rFonts w:ascii="Times New Roman" w:hAnsi="Times New Roman" w:cs="Times New Roman"/>
          <w:sz w:val="26"/>
          <w:szCs w:val="26"/>
        </w:rPr>
        <w:t xml:space="preserve">. в населенных пунктах на сухопутной части российской Арктики. </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Подготовлены разделы для публикации в «Обзоре состояния и загрязнения окружающей среды в РФ за 2023 г» и Государственном докладе «О состоянии </w:t>
      </w:r>
      <w:proofErr w:type="gramStart"/>
      <w:r w:rsidRPr="004615D9">
        <w:rPr>
          <w:rFonts w:ascii="Times New Roman" w:hAnsi="Times New Roman" w:cs="Times New Roman"/>
          <w:sz w:val="26"/>
          <w:szCs w:val="26"/>
        </w:rPr>
        <w:t>и</w:t>
      </w:r>
      <w:proofErr w:type="gramEnd"/>
      <w:r w:rsidRPr="004615D9">
        <w:rPr>
          <w:rFonts w:ascii="Times New Roman" w:hAnsi="Times New Roman" w:cs="Times New Roman"/>
          <w:sz w:val="26"/>
          <w:szCs w:val="26"/>
        </w:rPr>
        <w:t xml:space="preserve"> об охране окружающей среды Российской Федерации в 2023 г.» (подготавливается Минприроды России). </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Подготовлен авторский экземпляр Ежегодника состояния загрязнения атмосферы в городах за 2023 г., в электронном виде размещен на сайте ФГБУ «ГГО». Там же размещены карты распределения среднегодовых концентраций наиболее распространенных загрязняющих веществ в городах на территории России в 2023 г.</w:t>
      </w:r>
    </w:p>
    <w:p w:rsidR="004615D9" w:rsidRPr="004615D9" w:rsidRDefault="004615D9" w:rsidP="004615D9">
      <w:pPr>
        <w:spacing w:after="0" w:line="240" w:lineRule="auto"/>
        <w:ind w:firstLine="709"/>
        <w:jc w:val="both"/>
        <w:rPr>
          <w:rFonts w:ascii="Times New Roman" w:hAnsi="Times New Roman" w:cs="Times New Roman"/>
          <w:sz w:val="26"/>
          <w:szCs w:val="26"/>
        </w:rPr>
      </w:pPr>
      <w:r w:rsidRPr="004615D9">
        <w:rPr>
          <w:rFonts w:ascii="Times New Roman" w:hAnsi="Times New Roman" w:cs="Times New Roman"/>
          <w:sz w:val="26"/>
          <w:szCs w:val="26"/>
        </w:rPr>
        <w:t xml:space="preserve">Собраны данные наблюдений за ХСО в 2023 г., в </w:t>
      </w:r>
      <w:proofErr w:type="spellStart"/>
      <w:r w:rsidRPr="004615D9">
        <w:rPr>
          <w:rFonts w:ascii="Times New Roman" w:hAnsi="Times New Roman" w:cs="Times New Roman"/>
          <w:sz w:val="26"/>
          <w:szCs w:val="26"/>
        </w:rPr>
        <w:t>т.ч</w:t>
      </w:r>
      <w:proofErr w:type="spellEnd"/>
      <w:r w:rsidRPr="004615D9">
        <w:rPr>
          <w:rFonts w:ascii="Times New Roman" w:hAnsi="Times New Roman" w:cs="Times New Roman"/>
          <w:sz w:val="26"/>
          <w:szCs w:val="26"/>
        </w:rPr>
        <w:t>. сбор и контроль данных на станциях ГСА ВМО. Подготовлены электронные таблицы с данными ХСО за 2023 год, оценка состояния и динамики химического состава атмосферных осадков на континентальных российских станциях, включая регион Арктики, Тикси. Получены результаты обобщения данных по ХСО за 2023 год.</w:t>
      </w:r>
    </w:p>
    <w:p w:rsidR="004615D9" w:rsidRPr="004615D9" w:rsidRDefault="004615D9" w:rsidP="004615D9">
      <w:pPr>
        <w:spacing w:after="0" w:line="240" w:lineRule="auto"/>
        <w:ind w:firstLine="709"/>
        <w:jc w:val="both"/>
        <w:rPr>
          <w:rFonts w:ascii="Times New Roman" w:hAnsi="Times New Roman" w:cs="Times New Roman"/>
          <w:spacing w:val="-2"/>
          <w:kern w:val="24"/>
          <w:sz w:val="26"/>
          <w:szCs w:val="26"/>
          <w:shd w:val="clear" w:color="auto" w:fill="FFFFFF"/>
        </w:rPr>
      </w:pPr>
      <w:r w:rsidRPr="004615D9">
        <w:rPr>
          <w:rFonts w:ascii="Times New Roman" w:hAnsi="Times New Roman" w:cs="Times New Roman"/>
          <w:sz w:val="26"/>
          <w:szCs w:val="26"/>
        </w:rPr>
        <w:t xml:space="preserve">Пополнены архивы и базы данных первичных наблюдений за химическим составом атмосферы (атмосферный воздух, ХСОиК). Данные наблюдений за загрязнением атмосферы городов за 2023 год по 230 городам на территории 23 УГМС, поступившие в ГГО, были протестированы. Данные, успешно прошедшие тестирование помещены в электронную базу данных режимно-справочного банка </w:t>
      </w:r>
      <w:r w:rsidRPr="004615D9">
        <w:rPr>
          <w:rFonts w:ascii="Times New Roman" w:hAnsi="Times New Roman" w:cs="Times New Roman"/>
          <w:sz w:val="26"/>
          <w:szCs w:val="26"/>
        </w:rPr>
        <w:lastRenderedPageBreak/>
        <w:t>(РСБД) «Загрязнение атмосферы» и отправлены в согласованном формате электронной почтой во ВНИИГМИ-МЦД для помещения в Госфонд Росгидромета.</w:t>
      </w:r>
      <w:r w:rsidRPr="004615D9">
        <w:rPr>
          <w:rFonts w:ascii="Times New Roman" w:hAnsi="Times New Roman" w:cs="Times New Roman"/>
          <w:spacing w:val="-2"/>
          <w:kern w:val="24"/>
          <w:sz w:val="26"/>
          <w:szCs w:val="26"/>
          <w:shd w:val="clear" w:color="auto" w:fill="FFFFFF"/>
        </w:rPr>
        <w:t xml:space="preserve"> </w:t>
      </w:r>
    </w:p>
    <w:p w:rsidR="004615D9" w:rsidRDefault="004615D9" w:rsidP="004615D9">
      <w:pPr>
        <w:spacing w:after="0" w:line="240" w:lineRule="auto"/>
        <w:ind w:firstLine="709"/>
        <w:jc w:val="both"/>
        <w:rPr>
          <w:rFonts w:ascii="Times New Roman" w:hAnsi="Times New Roman" w:cs="Times New Roman"/>
          <w:sz w:val="26"/>
          <w:szCs w:val="26"/>
        </w:rPr>
      </w:pPr>
    </w:p>
    <w:p w:rsidR="002922FB" w:rsidRDefault="004615D9" w:rsidP="004615D9">
      <w:pPr>
        <w:spacing w:after="0" w:line="240" w:lineRule="auto"/>
        <w:ind w:firstLine="709"/>
        <w:jc w:val="both"/>
        <w:rPr>
          <w:rFonts w:ascii="Times New Roman" w:hAnsi="Times New Roman" w:cs="Times New Roman"/>
          <w:b/>
          <w:sz w:val="26"/>
          <w:szCs w:val="26"/>
        </w:rPr>
      </w:pPr>
      <w:r w:rsidRPr="002922FB">
        <w:rPr>
          <w:rFonts w:ascii="Times New Roman" w:hAnsi="Times New Roman" w:cs="Times New Roman"/>
          <w:b/>
          <w:sz w:val="26"/>
          <w:szCs w:val="26"/>
        </w:rPr>
        <w:t>4.1.3. Научно-методическое обеспечение деятельности государственной системы наблюдений за загрязнением атмосферного воздуха (МЗА), химическим составом атмосферных осадков (ХСО), состоянием озонного слоя (ОСО)</w:t>
      </w:r>
      <w:proofErr w:type="gramStart"/>
      <w:r w:rsidRPr="002922FB">
        <w:rPr>
          <w:rFonts w:ascii="Times New Roman" w:hAnsi="Times New Roman" w:cs="Times New Roman"/>
          <w:b/>
          <w:sz w:val="26"/>
          <w:szCs w:val="26"/>
        </w:rPr>
        <w:t>,п</w:t>
      </w:r>
      <w:proofErr w:type="gramEnd"/>
      <w:r w:rsidRPr="002922FB">
        <w:rPr>
          <w:rFonts w:ascii="Times New Roman" w:hAnsi="Times New Roman" w:cs="Times New Roman"/>
          <w:b/>
          <w:sz w:val="26"/>
          <w:szCs w:val="26"/>
        </w:rPr>
        <w:t xml:space="preserve">арниковыми газами (ПГ). </w:t>
      </w:r>
    </w:p>
    <w:p w:rsidR="002922FB" w:rsidRPr="002922FB" w:rsidRDefault="004615D9" w:rsidP="004615D9">
      <w:pPr>
        <w:spacing w:after="0" w:line="240" w:lineRule="auto"/>
        <w:ind w:firstLine="709"/>
        <w:jc w:val="both"/>
        <w:rPr>
          <w:rFonts w:ascii="Times New Roman" w:hAnsi="Times New Roman" w:cs="Times New Roman"/>
          <w:b/>
          <w:sz w:val="26"/>
          <w:szCs w:val="26"/>
        </w:rPr>
      </w:pPr>
      <w:r w:rsidRPr="002922FB">
        <w:rPr>
          <w:rFonts w:ascii="Times New Roman" w:hAnsi="Times New Roman" w:cs="Times New Roman"/>
          <w:b/>
          <w:sz w:val="26"/>
          <w:szCs w:val="26"/>
        </w:rPr>
        <w:t xml:space="preserve">4.1.4. </w:t>
      </w:r>
      <w:r w:rsidR="002922FB">
        <w:rPr>
          <w:rFonts w:ascii="Times New Roman" w:hAnsi="Times New Roman" w:cs="Times New Roman"/>
          <w:b/>
          <w:sz w:val="26"/>
          <w:szCs w:val="26"/>
        </w:rPr>
        <w:t xml:space="preserve"> </w:t>
      </w:r>
      <w:r w:rsidRPr="002922FB">
        <w:rPr>
          <w:rFonts w:ascii="Times New Roman" w:hAnsi="Times New Roman" w:cs="Times New Roman"/>
          <w:b/>
          <w:sz w:val="26"/>
          <w:szCs w:val="26"/>
        </w:rPr>
        <w:t>Научно-методическое обеспечение</w:t>
      </w:r>
      <w:r w:rsidR="002922FB" w:rsidRPr="002922FB">
        <w:rPr>
          <w:rFonts w:ascii="Times New Roman" w:hAnsi="Times New Roman" w:cs="Times New Roman"/>
          <w:b/>
          <w:sz w:val="26"/>
          <w:szCs w:val="26"/>
        </w:rPr>
        <w:t xml:space="preserve"> мониторинга фонового состояния атмосферного воздуха, включая станции, работающие в рамках ГСА ВМО и станции Арктической зоны РФ и ПГ (СО</w:t>
      </w:r>
      <w:proofErr w:type="gramStart"/>
      <w:r w:rsidR="002922FB" w:rsidRPr="002922FB">
        <w:rPr>
          <w:rFonts w:ascii="Times New Roman" w:hAnsi="Times New Roman" w:cs="Times New Roman"/>
          <w:b/>
          <w:sz w:val="26"/>
          <w:szCs w:val="26"/>
          <w:vertAlign w:val="subscript"/>
        </w:rPr>
        <w:t>2</w:t>
      </w:r>
      <w:proofErr w:type="gramEnd"/>
      <w:r w:rsidR="002922FB" w:rsidRPr="002922FB">
        <w:rPr>
          <w:rFonts w:ascii="Times New Roman" w:hAnsi="Times New Roman" w:cs="Times New Roman"/>
          <w:b/>
          <w:sz w:val="26"/>
          <w:szCs w:val="26"/>
          <w:vertAlign w:val="subscript"/>
        </w:rPr>
        <w:t xml:space="preserve"> </w:t>
      </w:r>
      <w:r w:rsidR="002922FB" w:rsidRPr="002922FB">
        <w:rPr>
          <w:rFonts w:ascii="Times New Roman" w:hAnsi="Times New Roman" w:cs="Times New Roman"/>
          <w:b/>
          <w:sz w:val="26"/>
          <w:szCs w:val="26"/>
        </w:rPr>
        <w:t>и СН</w:t>
      </w:r>
      <w:r w:rsidR="002922FB" w:rsidRPr="002922FB">
        <w:rPr>
          <w:rFonts w:ascii="Times New Roman" w:hAnsi="Times New Roman" w:cs="Times New Roman"/>
          <w:b/>
          <w:sz w:val="26"/>
          <w:szCs w:val="26"/>
          <w:vertAlign w:val="subscript"/>
        </w:rPr>
        <w:t>4</w:t>
      </w:r>
      <w:r w:rsidR="002922FB" w:rsidRPr="002922FB">
        <w:rPr>
          <w:rFonts w:ascii="Times New Roman" w:hAnsi="Times New Roman" w:cs="Times New Roman"/>
          <w:b/>
          <w:sz w:val="26"/>
          <w:szCs w:val="26"/>
        </w:rPr>
        <w:t>), ОСО, ОПА, АЭХ и ХСО (ионный состав и кислотность).</w:t>
      </w:r>
    </w:p>
    <w:p w:rsidR="004615D9" w:rsidRPr="002922FB" w:rsidRDefault="002922FB" w:rsidP="002922FB">
      <w:pPr>
        <w:spacing w:before="120"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rPr>
        <w:t xml:space="preserve"> </w:t>
      </w:r>
      <w:r w:rsidRPr="002922FB">
        <w:rPr>
          <w:rFonts w:ascii="Times New Roman" w:hAnsi="Times New Roman" w:cs="Times New Roman"/>
          <w:sz w:val="26"/>
          <w:szCs w:val="26"/>
          <w:u w:val="single"/>
        </w:rPr>
        <w:t>ФГБУ «ГГО»</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 xml:space="preserve">Выполнен внешний контроль точности измерений в лабораториях сети МЗА, согласованы градуировочные графики. </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Подготовлены к представлению в Мировые центры данных результаты наблюдений на российских станциях, выполняющих программу наблюдений ГСА ВМО по озону, парниковым газам, химическому составу атмосферных осадков.</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 xml:space="preserve">Интеркалибрация, </w:t>
      </w:r>
      <w:proofErr w:type="gramStart"/>
      <w:r w:rsidRPr="002922FB">
        <w:rPr>
          <w:rFonts w:ascii="Times New Roman" w:hAnsi="Times New Roman"/>
          <w:sz w:val="26"/>
          <w:szCs w:val="26"/>
        </w:rPr>
        <w:t>проводимая</w:t>
      </w:r>
      <w:proofErr w:type="gramEnd"/>
      <w:r w:rsidRPr="002922FB">
        <w:rPr>
          <w:rFonts w:ascii="Times New Roman" w:hAnsi="Times New Roman"/>
          <w:sz w:val="26"/>
          <w:szCs w:val="26"/>
        </w:rPr>
        <w:t xml:space="preserve"> в рамках ГСА ВМО по проверке качества наблюдений на российских станциях, в 2024 г. не состоялась. </w:t>
      </w:r>
    </w:p>
    <w:p w:rsidR="002922FB" w:rsidRPr="002922FB" w:rsidRDefault="002922FB" w:rsidP="002922FB">
      <w:pPr>
        <w:pStyle w:val="af"/>
        <w:ind w:left="0" w:firstLine="709"/>
        <w:rPr>
          <w:rFonts w:ascii="Times New Roman" w:hAnsi="Times New Roman"/>
          <w:sz w:val="26"/>
          <w:szCs w:val="26"/>
        </w:rPr>
      </w:pPr>
      <w:proofErr w:type="gramStart"/>
      <w:r w:rsidRPr="002922FB">
        <w:rPr>
          <w:rFonts w:ascii="Times New Roman" w:hAnsi="Times New Roman"/>
          <w:sz w:val="26"/>
          <w:szCs w:val="26"/>
        </w:rPr>
        <w:t>Собрана и обобщена</w:t>
      </w:r>
      <w:proofErr w:type="gramEnd"/>
      <w:r w:rsidRPr="002922FB">
        <w:rPr>
          <w:rFonts w:ascii="Times New Roman" w:hAnsi="Times New Roman"/>
          <w:sz w:val="26"/>
          <w:szCs w:val="26"/>
        </w:rPr>
        <w:t xml:space="preserve"> информация с сети станций МЗА, ХСО, ОСО и ПГ, проводящих эти наблюдения. Составлены обзоры и методические письма по результатам выполнения работ в 2023 г., </w:t>
      </w:r>
      <w:proofErr w:type="gramStart"/>
      <w:r w:rsidRPr="002922FB">
        <w:rPr>
          <w:rFonts w:ascii="Times New Roman" w:hAnsi="Times New Roman"/>
          <w:sz w:val="26"/>
          <w:szCs w:val="26"/>
        </w:rPr>
        <w:t>изданы и разосланы</w:t>
      </w:r>
      <w:proofErr w:type="gramEnd"/>
      <w:r w:rsidRPr="002922FB">
        <w:rPr>
          <w:rFonts w:ascii="Times New Roman" w:hAnsi="Times New Roman"/>
          <w:sz w:val="26"/>
          <w:szCs w:val="26"/>
        </w:rPr>
        <w:t xml:space="preserve"> в электронном виде в соответствии с Планом изданий.</w:t>
      </w:r>
    </w:p>
    <w:p w:rsidR="002922FB" w:rsidRPr="002922FB" w:rsidRDefault="002922FB" w:rsidP="002922FB">
      <w:pPr>
        <w:pStyle w:val="af"/>
        <w:ind w:left="0" w:firstLine="709"/>
        <w:rPr>
          <w:rFonts w:ascii="Times New Roman" w:hAnsi="Times New Roman"/>
          <w:sz w:val="26"/>
          <w:szCs w:val="26"/>
        </w:rPr>
      </w:pPr>
      <w:proofErr w:type="gramStart"/>
      <w:r w:rsidRPr="002922FB">
        <w:rPr>
          <w:rFonts w:ascii="Times New Roman" w:hAnsi="Times New Roman"/>
          <w:sz w:val="26"/>
          <w:szCs w:val="26"/>
        </w:rPr>
        <w:t>Подготовлены</w:t>
      </w:r>
      <w:proofErr w:type="gramEnd"/>
      <w:r w:rsidRPr="002922FB">
        <w:rPr>
          <w:rFonts w:ascii="Times New Roman" w:hAnsi="Times New Roman"/>
          <w:sz w:val="26"/>
          <w:szCs w:val="26"/>
        </w:rPr>
        <w:t xml:space="preserve"> и проведены 7 научно-методических инспекций наблюдательных подразделений по курируемым видам наблюдений.</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Составлены программы и учебные материалы для курсов по повышению квалификации специалистов сетевых подразделений ГНС МЗА «Современные задачи мониторинга состояния и загрязнения атмосферы», «Основные направления деятельности учреждений Росгидромета. Организация и проведение мониторинга загрязнения атмосферного воздуха. Информационное обслуживание» и курсов операторов - озонометристов.</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 xml:space="preserve">Проведен анализ качества сетевой информации, </w:t>
      </w:r>
      <w:proofErr w:type="gramStart"/>
      <w:r w:rsidRPr="002922FB">
        <w:rPr>
          <w:rFonts w:ascii="Times New Roman" w:hAnsi="Times New Roman"/>
          <w:sz w:val="26"/>
          <w:szCs w:val="26"/>
        </w:rPr>
        <w:t>поступившей</w:t>
      </w:r>
      <w:proofErr w:type="gramEnd"/>
      <w:r w:rsidRPr="002922FB">
        <w:rPr>
          <w:rFonts w:ascii="Times New Roman" w:hAnsi="Times New Roman"/>
          <w:sz w:val="26"/>
          <w:szCs w:val="26"/>
        </w:rPr>
        <w:t xml:space="preserve"> со станций фонового мониторинга в 2023 г. по всем направлениям исследований.</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Сформирован электронный архив данных, полученных со станций фонового мониторинга, включая станции ГСА и станции, находящиеся в Арктической зоне РФ, по следующим направлениям исследований: ПГ (СО</w:t>
      </w:r>
      <w:proofErr w:type="gramStart"/>
      <w:r w:rsidRPr="002922FB">
        <w:rPr>
          <w:rFonts w:ascii="Times New Roman" w:hAnsi="Times New Roman"/>
          <w:sz w:val="26"/>
          <w:szCs w:val="26"/>
        </w:rPr>
        <w:t>2</w:t>
      </w:r>
      <w:proofErr w:type="gramEnd"/>
      <w:r w:rsidRPr="002922FB">
        <w:rPr>
          <w:rFonts w:ascii="Times New Roman" w:hAnsi="Times New Roman"/>
          <w:sz w:val="26"/>
          <w:szCs w:val="26"/>
        </w:rPr>
        <w:t xml:space="preserve"> и СН4), ОСО, ОПА, АЭХ и ХСО (ионный состав и кислотность) за 2023 г. и первая очередь архива за 2024 г. Продолжено формирование исторического ЭА данных прямых спектральных наблюдений за аэрозольной оптической плотностью (АОП), проводившихся в 1972-1995 гг. на станциях фонового мониторинга и до настоящего времени сохранившийся лишь на бумажных носителях.</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Получены результаты анализа состояния атмосферы за 2023 год на фоне тенденций многолетних изменений уровня фонового загрязнения атмосферы и осадков в области содержания ПГ (СО</w:t>
      </w:r>
      <w:proofErr w:type="gramStart"/>
      <w:r w:rsidRPr="002922FB">
        <w:rPr>
          <w:rFonts w:ascii="Times New Roman" w:hAnsi="Times New Roman"/>
          <w:sz w:val="26"/>
          <w:szCs w:val="26"/>
        </w:rPr>
        <w:t>2</w:t>
      </w:r>
      <w:proofErr w:type="gramEnd"/>
      <w:r w:rsidRPr="002922FB">
        <w:rPr>
          <w:rFonts w:ascii="Times New Roman" w:hAnsi="Times New Roman"/>
          <w:sz w:val="26"/>
          <w:szCs w:val="26"/>
        </w:rPr>
        <w:t xml:space="preserve"> и СН4), ОСО, ОПА, АЭХ, ХСО (ионный состав и кислотность)  на станциях фонового мониторинга, включая станции ГСА и Арктической зоны РФ. </w:t>
      </w:r>
    </w:p>
    <w:p w:rsidR="002922FB" w:rsidRPr="002922FB" w:rsidRDefault="002922FB" w:rsidP="002922FB">
      <w:pPr>
        <w:pStyle w:val="af"/>
        <w:ind w:left="0" w:firstLine="709"/>
        <w:rPr>
          <w:rFonts w:ascii="Times New Roman" w:hAnsi="Times New Roman"/>
          <w:sz w:val="26"/>
          <w:szCs w:val="26"/>
        </w:rPr>
      </w:pPr>
      <w:r w:rsidRPr="002922FB">
        <w:rPr>
          <w:rFonts w:ascii="Times New Roman" w:hAnsi="Times New Roman"/>
          <w:sz w:val="26"/>
          <w:szCs w:val="26"/>
        </w:rPr>
        <w:t>Подготовлены разделы в «Обзор состояния и загрязнения окружающей среды в РФ за 2023 г.» и в «Обзор фонового состояния окружающей природной среды на территории стран СНГ в 2023 г.» в области фоновых исследований ПГ (СО</w:t>
      </w:r>
      <w:proofErr w:type="gramStart"/>
      <w:r w:rsidRPr="002922FB">
        <w:rPr>
          <w:rFonts w:ascii="Times New Roman" w:hAnsi="Times New Roman"/>
          <w:sz w:val="26"/>
          <w:szCs w:val="26"/>
          <w:vertAlign w:val="subscript"/>
        </w:rPr>
        <w:t>2</w:t>
      </w:r>
      <w:proofErr w:type="gramEnd"/>
      <w:r w:rsidRPr="002922FB">
        <w:rPr>
          <w:rFonts w:ascii="Times New Roman" w:hAnsi="Times New Roman"/>
          <w:sz w:val="26"/>
          <w:szCs w:val="26"/>
        </w:rPr>
        <w:t xml:space="preserve"> и СН</w:t>
      </w:r>
      <w:r w:rsidRPr="002922FB">
        <w:rPr>
          <w:rFonts w:ascii="Times New Roman" w:hAnsi="Times New Roman"/>
          <w:sz w:val="26"/>
          <w:szCs w:val="26"/>
          <w:vertAlign w:val="subscript"/>
        </w:rPr>
        <w:t>4</w:t>
      </w:r>
      <w:r w:rsidRPr="002922FB">
        <w:rPr>
          <w:rFonts w:ascii="Times New Roman" w:hAnsi="Times New Roman"/>
          <w:sz w:val="26"/>
          <w:szCs w:val="26"/>
        </w:rPr>
        <w:t xml:space="preserve">), ОСО, ОПА, АЭХ, ХСО (ионный состав и кислотность), включая станции ГСА и </w:t>
      </w:r>
      <w:r w:rsidRPr="002922FB">
        <w:rPr>
          <w:rFonts w:ascii="Times New Roman" w:hAnsi="Times New Roman"/>
          <w:sz w:val="26"/>
          <w:szCs w:val="26"/>
        </w:rPr>
        <w:lastRenderedPageBreak/>
        <w:t>Арктической зоны РФ. Данные по ПГ, ОСО и ХСО представлены для публикации в Государственном</w:t>
      </w:r>
      <w:r w:rsidRPr="002922FB">
        <w:rPr>
          <w:rFonts w:ascii="Times New Roman" w:hAnsi="Times New Roman"/>
          <w:sz w:val="26"/>
          <w:szCs w:val="26"/>
        </w:rPr>
        <w:br/>
        <w:t xml:space="preserve">докладе «О состоянии </w:t>
      </w:r>
      <w:proofErr w:type="gramStart"/>
      <w:r w:rsidRPr="002922FB">
        <w:rPr>
          <w:rFonts w:ascii="Times New Roman" w:hAnsi="Times New Roman"/>
          <w:sz w:val="26"/>
          <w:szCs w:val="26"/>
        </w:rPr>
        <w:t>и</w:t>
      </w:r>
      <w:proofErr w:type="gramEnd"/>
      <w:r w:rsidRPr="002922FB">
        <w:rPr>
          <w:rFonts w:ascii="Times New Roman" w:hAnsi="Times New Roman"/>
          <w:sz w:val="26"/>
          <w:szCs w:val="26"/>
        </w:rPr>
        <w:t xml:space="preserve"> об охране окружающей среды Российской Федерации»,</w:t>
      </w:r>
      <w:r w:rsidRPr="002922FB">
        <w:rPr>
          <w:rFonts w:ascii="Times New Roman" w:hAnsi="Times New Roman"/>
          <w:sz w:val="26"/>
          <w:szCs w:val="26"/>
        </w:rPr>
        <w:br/>
        <w:t>подготавливаемом МПР России.</w:t>
      </w:r>
    </w:p>
    <w:p w:rsidR="008E0862" w:rsidRPr="000E6925" w:rsidRDefault="006A28EE" w:rsidP="006A28EE">
      <w:pPr>
        <w:tabs>
          <w:tab w:val="left" w:pos="1117"/>
        </w:tabs>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ab/>
      </w:r>
    </w:p>
    <w:p w:rsidR="008E0862" w:rsidRPr="000E6925" w:rsidRDefault="007C0648" w:rsidP="007C0648">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b/>
          <w:sz w:val="26"/>
          <w:szCs w:val="26"/>
          <w:u w:val="single"/>
        </w:rPr>
        <w:t>4.2. Развитие и модернизация технологий мониторинга поверхностных вод суши по гидрохимическим и гидробиологическим показателям.</w:t>
      </w:r>
      <w:r w:rsidRPr="000E6925">
        <w:rPr>
          <w:rFonts w:ascii="Times New Roman" w:eastAsia="Calibri" w:hAnsi="Times New Roman" w:cs="Times New Roman"/>
          <w:sz w:val="26"/>
          <w:szCs w:val="26"/>
        </w:rPr>
        <w:t xml:space="preserve"> </w:t>
      </w:r>
    </w:p>
    <w:p w:rsidR="007C0648" w:rsidRDefault="007C0648" w:rsidP="007C0648">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(М.М. Трофимчук, к.б.</w:t>
      </w:r>
      <w:proofErr w:type="gramStart"/>
      <w:r w:rsidRPr="000E6925">
        <w:rPr>
          <w:rFonts w:ascii="Times New Roman" w:eastAsia="Calibri" w:hAnsi="Times New Roman" w:cs="Times New Roman"/>
          <w:sz w:val="26"/>
          <w:szCs w:val="26"/>
        </w:rPr>
        <w:t>н</w:t>
      </w:r>
      <w:proofErr w:type="gramEnd"/>
      <w:r w:rsidRPr="000E6925">
        <w:rPr>
          <w:rFonts w:ascii="Times New Roman" w:eastAsia="Calibri" w:hAnsi="Times New Roman" w:cs="Times New Roman"/>
          <w:sz w:val="26"/>
          <w:szCs w:val="26"/>
        </w:rPr>
        <w:t xml:space="preserve">.) </w:t>
      </w:r>
    </w:p>
    <w:p w:rsidR="00202BE8" w:rsidRPr="00202BE8" w:rsidRDefault="00202BE8" w:rsidP="00202BE8">
      <w:pPr>
        <w:spacing w:before="120" w:after="0" w:line="240" w:lineRule="auto"/>
        <w:ind w:firstLine="709"/>
        <w:jc w:val="both"/>
        <w:rPr>
          <w:rFonts w:ascii="Times New Roman" w:eastAsia="Calibri" w:hAnsi="Times New Roman" w:cs="Times New Roman"/>
          <w:b/>
          <w:sz w:val="26"/>
          <w:szCs w:val="26"/>
        </w:rPr>
      </w:pPr>
      <w:r w:rsidRPr="00202BE8">
        <w:rPr>
          <w:rFonts w:ascii="Times New Roman" w:eastAsia="Calibri" w:hAnsi="Times New Roman" w:cs="Times New Roman"/>
          <w:b/>
          <w:sz w:val="26"/>
          <w:szCs w:val="26"/>
        </w:rPr>
        <w:t>4.2.1. Разработка новых и усовершенствование существующих физико-химических, гидробиологических и токсикологических методов анализа поверхностных вод суши</w:t>
      </w:r>
    </w:p>
    <w:p w:rsidR="00202BE8" w:rsidRPr="00D81466" w:rsidRDefault="00202BE8" w:rsidP="00D81466">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ФГБУ «ГХИ», ФГБУ «ИГКЭ»</w:t>
      </w:r>
    </w:p>
    <w:p w:rsidR="00DC51D0" w:rsidRPr="000E6925" w:rsidRDefault="0056222E" w:rsidP="00944592">
      <w:pPr>
        <w:spacing w:before="120" w:after="0" w:line="240" w:lineRule="auto"/>
        <w:ind w:firstLine="709"/>
        <w:jc w:val="both"/>
        <w:rPr>
          <w:rFonts w:ascii="Times New Roman" w:eastAsia="Calibri" w:hAnsi="Times New Roman" w:cs="Times New Roman"/>
          <w:sz w:val="26"/>
          <w:szCs w:val="26"/>
          <w:u w:val="single"/>
        </w:rPr>
      </w:pPr>
      <w:r w:rsidRPr="000E6925">
        <w:rPr>
          <w:rFonts w:ascii="Times New Roman" w:eastAsia="Calibri" w:hAnsi="Times New Roman" w:cs="Times New Roman"/>
          <w:sz w:val="26"/>
          <w:szCs w:val="26"/>
          <w:u w:val="single"/>
        </w:rPr>
        <w:t>ФГБУ «ГХИ»</w:t>
      </w:r>
    </w:p>
    <w:p w:rsidR="00202BE8" w:rsidRPr="00202BE8" w:rsidRDefault="00202BE8" w:rsidP="00202BE8">
      <w:pPr>
        <w:spacing w:after="0" w:line="240" w:lineRule="auto"/>
        <w:ind w:firstLine="709"/>
        <w:jc w:val="both"/>
        <w:rPr>
          <w:rFonts w:ascii="Times New Roman" w:hAnsi="Times New Roman" w:cs="Times New Roman"/>
          <w:sz w:val="26"/>
          <w:szCs w:val="26"/>
        </w:rPr>
      </w:pPr>
      <w:r w:rsidRPr="00202BE8">
        <w:rPr>
          <w:rFonts w:ascii="Times New Roman" w:hAnsi="Times New Roman" w:cs="Times New Roman"/>
          <w:sz w:val="26"/>
          <w:szCs w:val="26"/>
        </w:rPr>
        <w:t xml:space="preserve">Пересмотрено 2 РД по измерению в поверхностных водах суши концентраций химических веществ: РД 52.24.446 Массовая концентрация хрома (VI) в водах. Методика выполнения измерений фотометрическим методом с </w:t>
      </w:r>
      <w:proofErr w:type="spellStart"/>
      <w:r w:rsidRPr="00202BE8">
        <w:rPr>
          <w:rFonts w:ascii="Times New Roman" w:hAnsi="Times New Roman" w:cs="Times New Roman"/>
          <w:sz w:val="26"/>
          <w:szCs w:val="26"/>
        </w:rPr>
        <w:t>дифенилкарбазидом</w:t>
      </w:r>
      <w:proofErr w:type="spellEnd"/>
      <w:r w:rsidRPr="00202BE8">
        <w:rPr>
          <w:rFonts w:ascii="Times New Roman" w:hAnsi="Times New Roman" w:cs="Times New Roman"/>
          <w:sz w:val="26"/>
          <w:szCs w:val="26"/>
        </w:rPr>
        <w:t xml:space="preserve">. (отправлена на согласование в ФГБУ «НПО «Тайфун») и  РД 52.24.494 Массовая концентрация никеля в водах. Методика выполнения измерений фотометрическим методом с </w:t>
      </w:r>
      <w:proofErr w:type="spellStart"/>
      <w:r w:rsidRPr="00202BE8">
        <w:rPr>
          <w:rFonts w:ascii="Times New Roman" w:hAnsi="Times New Roman" w:cs="Times New Roman"/>
          <w:sz w:val="26"/>
          <w:szCs w:val="26"/>
        </w:rPr>
        <w:t>диметилглиоксимом</w:t>
      </w:r>
      <w:proofErr w:type="spellEnd"/>
      <w:r w:rsidRPr="00202BE8">
        <w:rPr>
          <w:rFonts w:ascii="Times New Roman" w:hAnsi="Times New Roman" w:cs="Times New Roman"/>
          <w:sz w:val="26"/>
          <w:szCs w:val="26"/>
        </w:rPr>
        <w:t xml:space="preserve"> (отправлена на согласование в ФГБУ «НПО «Тайфун»). </w:t>
      </w:r>
    </w:p>
    <w:p w:rsidR="00202BE8" w:rsidRPr="00202BE8" w:rsidRDefault="00202BE8" w:rsidP="00202BE8">
      <w:pPr>
        <w:spacing w:after="0" w:line="240" w:lineRule="auto"/>
        <w:ind w:firstLine="709"/>
        <w:jc w:val="both"/>
        <w:rPr>
          <w:rFonts w:ascii="Times New Roman" w:hAnsi="Times New Roman" w:cs="Times New Roman"/>
          <w:sz w:val="26"/>
          <w:szCs w:val="26"/>
        </w:rPr>
      </w:pPr>
      <w:r w:rsidRPr="00202BE8">
        <w:rPr>
          <w:rFonts w:ascii="Times New Roman" w:hAnsi="Times New Roman" w:cs="Times New Roman"/>
          <w:sz w:val="26"/>
          <w:szCs w:val="26"/>
        </w:rPr>
        <w:t xml:space="preserve">Разработаны Рекомендации  </w:t>
      </w:r>
      <w:proofErr w:type="gramStart"/>
      <w:r w:rsidRPr="00202BE8">
        <w:rPr>
          <w:rFonts w:ascii="Times New Roman" w:hAnsi="Times New Roman" w:cs="Times New Roman"/>
          <w:sz w:val="26"/>
          <w:szCs w:val="26"/>
        </w:rPr>
        <w:t>Р</w:t>
      </w:r>
      <w:proofErr w:type="gramEnd"/>
      <w:r w:rsidRPr="00202BE8">
        <w:rPr>
          <w:rFonts w:ascii="Times New Roman" w:hAnsi="Times New Roman" w:cs="Times New Roman"/>
          <w:sz w:val="26"/>
          <w:szCs w:val="26"/>
        </w:rPr>
        <w:t xml:space="preserve"> 52.24… «Оценка токсичности воды и водных вытяжек донных отложений поверхностных водных объектов по трофической активности зоопланктона» (отправлены на согласование в ФГБУ «НПО «Тайфун»). </w:t>
      </w:r>
    </w:p>
    <w:p w:rsidR="00944592" w:rsidRPr="000E6925" w:rsidRDefault="00202BE8" w:rsidP="00202BE8">
      <w:pPr>
        <w:spacing w:after="0" w:line="240" w:lineRule="auto"/>
        <w:jc w:val="both"/>
        <w:rPr>
          <w:rFonts w:ascii="Times New Roman" w:hAnsi="Times New Roman" w:cs="Times New Roman"/>
          <w:sz w:val="26"/>
          <w:szCs w:val="26"/>
        </w:rPr>
      </w:pPr>
      <w:r w:rsidRPr="00202BE8">
        <w:rPr>
          <w:rFonts w:ascii="Times New Roman" w:hAnsi="Times New Roman" w:cs="Times New Roman"/>
          <w:sz w:val="26"/>
          <w:szCs w:val="26"/>
        </w:rPr>
        <w:t xml:space="preserve">Обеспечено внедрение в деятельность сетевых подразделений Росгидромета 20 руководящих документов, разработанных и обновленных в предшествующие годы: 1) РД 52.24.360–2022 Массовая концентрация фторидов в водах. </w:t>
      </w:r>
      <w:proofErr w:type="gramStart"/>
      <w:r w:rsidRPr="00202BE8">
        <w:rPr>
          <w:rFonts w:ascii="Times New Roman" w:hAnsi="Times New Roman" w:cs="Times New Roman"/>
          <w:sz w:val="26"/>
          <w:szCs w:val="26"/>
        </w:rPr>
        <w:t>Методика измерений потенциометрическим методом с ионоселективным электродом; 2) РД 52.24.368–2021 Массовая концентрация анионных синтетических поверхностно-активных веществ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экстракционно-фотометрическим методом; 3) РД 52.24.381–2017 Массовая концентрация нитритного азота в водах.</w:t>
      </w:r>
      <w:proofErr w:type="gramEnd"/>
      <w:r w:rsidRPr="00202BE8">
        <w:rPr>
          <w:rFonts w:ascii="Times New Roman" w:hAnsi="Times New Roman" w:cs="Times New Roman"/>
          <w:sz w:val="26"/>
          <w:szCs w:val="26"/>
        </w:rPr>
        <w:t xml:space="preserve"> Методика измерений фотометрическим методом с реактивом </w:t>
      </w:r>
      <w:proofErr w:type="spellStart"/>
      <w:r w:rsidRPr="00202BE8">
        <w:rPr>
          <w:rFonts w:ascii="Times New Roman" w:hAnsi="Times New Roman" w:cs="Times New Roman"/>
          <w:sz w:val="26"/>
          <w:szCs w:val="26"/>
        </w:rPr>
        <w:t>Грисса</w:t>
      </w:r>
      <w:proofErr w:type="spellEnd"/>
      <w:r w:rsidRPr="00202BE8">
        <w:rPr>
          <w:rFonts w:ascii="Times New Roman" w:hAnsi="Times New Roman" w:cs="Times New Roman"/>
          <w:sz w:val="26"/>
          <w:szCs w:val="26"/>
        </w:rPr>
        <w:t xml:space="preserve">; 4) РД 52.24.395–2017 Жесткость воды. Методика измерений титриметрическим методом с </w:t>
      </w:r>
      <w:proofErr w:type="spellStart"/>
      <w:r w:rsidRPr="00202BE8">
        <w:rPr>
          <w:rFonts w:ascii="Times New Roman" w:hAnsi="Times New Roman" w:cs="Times New Roman"/>
          <w:sz w:val="26"/>
          <w:szCs w:val="26"/>
        </w:rPr>
        <w:t>трилоном</w:t>
      </w:r>
      <w:proofErr w:type="spellEnd"/>
      <w:proofErr w:type="gramStart"/>
      <w:r w:rsidRPr="00202BE8">
        <w:rPr>
          <w:rFonts w:ascii="Times New Roman" w:hAnsi="Times New Roman" w:cs="Times New Roman"/>
          <w:sz w:val="26"/>
          <w:szCs w:val="26"/>
        </w:rPr>
        <w:t xml:space="preserve"> Б</w:t>
      </w:r>
      <w:proofErr w:type="gramEnd"/>
      <w:r w:rsidRPr="00202BE8">
        <w:rPr>
          <w:rFonts w:ascii="Times New Roman" w:hAnsi="Times New Roman" w:cs="Times New Roman"/>
          <w:sz w:val="26"/>
          <w:szCs w:val="26"/>
        </w:rPr>
        <w:t xml:space="preserve">; 5) РД 52.24.403–2018 Массовая концентрация ионов кальция в водах. Методика измерений титриметрическим методом с </w:t>
      </w:r>
      <w:proofErr w:type="spellStart"/>
      <w:r w:rsidRPr="00202BE8">
        <w:rPr>
          <w:rFonts w:ascii="Times New Roman" w:hAnsi="Times New Roman" w:cs="Times New Roman"/>
          <w:sz w:val="26"/>
          <w:szCs w:val="26"/>
        </w:rPr>
        <w:t>трилоном</w:t>
      </w:r>
      <w:proofErr w:type="spellEnd"/>
      <w:proofErr w:type="gramStart"/>
      <w:r w:rsidRPr="00202BE8">
        <w:rPr>
          <w:rFonts w:ascii="Times New Roman" w:hAnsi="Times New Roman" w:cs="Times New Roman"/>
          <w:sz w:val="26"/>
          <w:szCs w:val="26"/>
        </w:rPr>
        <w:t xml:space="preserve"> Б</w:t>
      </w:r>
      <w:proofErr w:type="gramEnd"/>
      <w:r w:rsidRPr="00202BE8">
        <w:rPr>
          <w:rFonts w:ascii="Times New Roman" w:hAnsi="Times New Roman" w:cs="Times New Roman"/>
          <w:sz w:val="26"/>
          <w:szCs w:val="26"/>
        </w:rPr>
        <w:t xml:space="preserve">; 6) РД 52.24.406–2018 Массовая концентрация сульфатов в водах. Методика измерений титриметрическим методом с хлоридом бария; 7) РД 52.24.407–2017 Массовая концентрация хлоридов в водах. Методика измерений </w:t>
      </w:r>
      <w:proofErr w:type="spellStart"/>
      <w:r w:rsidRPr="00202BE8">
        <w:rPr>
          <w:rFonts w:ascii="Times New Roman" w:hAnsi="Times New Roman" w:cs="Times New Roman"/>
          <w:sz w:val="26"/>
          <w:szCs w:val="26"/>
        </w:rPr>
        <w:t>аргентометрическим</w:t>
      </w:r>
      <w:proofErr w:type="spellEnd"/>
      <w:r w:rsidRPr="00202BE8">
        <w:rPr>
          <w:rFonts w:ascii="Times New Roman" w:hAnsi="Times New Roman" w:cs="Times New Roman"/>
          <w:sz w:val="26"/>
          <w:szCs w:val="26"/>
        </w:rPr>
        <w:t xml:space="preserve"> методом; 8) РД 52.24.419–2019 Массовая концентрация растворённого кислорода в водах. Методика измерений йодометрическим методом; 9) РД 52.24.420–2019 Биохимическое потребление кислорода в водах. </w:t>
      </w:r>
      <w:proofErr w:type="gramStart"/>
      <w:r w:rsidRPr="00202BE8">
        <w:rPr>
          <w:rFonts w:ascii="Times New Roman" w:hAnsi="Times New Roman" w:cs="Times New Roman"/>
          <w:sz w:val="26"/>
          <w:szCs w:val="26"/>
        </w:rPr>
        <w:t>Методика измерений титриметрическим и амперометрическим методами; 10) РД 52.24.454–2021 Массовая концентрация нефтяных компонентов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ИК-фотометрическим и люминесцентным методами с использованием тонкослойной хроматографии; 11) РД 52.24.467–2023 Массовая концентрация марганца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 xml:space="preserve">Методика измерений фотометрическим методом с </w:t>
      </w:r>
      <w:proofErr w:type="spellStart"/>
      <w:r w:rsidRPr="00202BE8">
        <w:rPr>
          <w:rFonts w:ascii="Times New Roman" w:hAnsi="Times New Roman" w:cs="Times New Roman"/>
          <w:sz w:val="26"/>
          <w:szCs w:val="26"/>
        </w:rPr>
        <w:t>формальдоксимом</w:t>
      </w:r>
      <w:proofErr w:type="spellEnd"/>
      <w:r w:rsidRPr="00202BE8">
        <w:rPr>
          <w:rFonts w:ascii="Times New Roman" w:hAnsi="Times New Roman" w:cs="Times New Roman"/>
          <w:sz w:val="26"/>
          <w:szCs w:val="26"/>
        </w:rPr>
        <w:t>; 12) РД 52.24.468–2019 Массовая концентрация взвешенных веществ и сухого остатка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гравиметрическим методом; 13) РД 52.24.476–2022 Массовая концентрация нефтепродуктов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ИК-фото-метрическим методом; 14) РД 52.24.480–2022 Суммарная массовая концентрация фенолов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 xml:space="preserve">Методика измерений экстракционно-фото-метрическим методом с 4-аминоантипирином; 15) РД 52.24.492–2023 Массовая </w:t>
      </w:r>
      <w:r w:rsidRPr="00202BE8">
        <w:rPr>
          <w:rFonts w:ascii="Times New Roman" w:hAnsi="Times New Roman" w:cs="Times New Roman"/>
          <w:sz w:val="26"/>
          <w:szCs w:val="26"/>
        </w:rPr>
        <w:lastRenderedPageBreak/>
        <w:t>концентрация формальдегида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фотометрическим методом с ацетилацетоном; 16) РД 52.24.495–2017 Водородный показатель вод.</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потенциометрическим методом; 17) РД 52.24.496–2018 Методика измерений температуры, прозрачности и определение запаха воды; 18) РД 52.24.497–2019 Цветность природных вод.</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фотометрическим и визуальным методами; 19) РД 52.24.515–2019 Массовая концентрация диоксида углерода в водах.</w:t>
      </w:r>
      <w:proofErr w:type="gramEnd"/>
      <w:r w:rsidRPr="00202BE8">
        <w:rPr>
          <w:rFonts w:ascii="Times New Roman" w:hAnsi="Times New Roman" w:cs="Times New Roman"/>
          <w:sz w:val="26"/>
          <w:szCs w:val="26"/>
        </w:rPr>
        <w:t xml:space="preserve"> </w:t>
      </w:r>
      <w:proofErr w:type="gramStart"/>
      <w:r w:rsidRPr="00202BE8">
        <w:rPr>
          <w:rFonts w:ascii="Times New Roman" w:hAnsi="Times New Roman" w:cs="Times New Roman"/>
          <w:sz w:val="26"/>
          <w:szCs w:val="26"/>
        </w:rPr>
        <w:t>Методика измерений титриметрическим и расчётным методами; 20) РД 52.24.516–2022 Массовая концентрация меди и цинка в водах.</w:t>
      </w:r>
      <w:proofErr w:type="gramEnd"/>
      <w:r w:rsidRPr="00202BE8">
        <w:rPr>
          <w:rFonts w:ascii="Times New Roman" w:hAnsi="Times New Roman" w:cs="Times New Roman"/>
          <w:sz w:val="26"/>
          <w:szCs w:val="26"/>
        </w:rPr>
        <w:t xml:space="preserve"> Методика измерений экстракционно-фотометрическим методом из одной пробы.</w:t>
      </w:r>
    </w:p>
    <w:p w:rsidR="0056222E" w:rsidRPr="000E6925" w:rsidRDefault="0056222E" w:rsidP="00944592">
      <w:pPr>
        <w:spacing w:before="120" w:after="0" w:line="240" w:lineRule="auto"/>
        <w:ind w:firstLine="709"/>
        <w:jc w:val="both"/>
        <w:rPr>
          <w:rFonts w:ascii="Times New Roman" w:hAnsi="Times New Roman" w:cs="Times New Roman"/>
          <w:bCs/>
          <w:sz w:val="26"/>
          <w:szCs w:val="26"/>
          <w:u w:val="single"/>
        </w:rPr>
      </w:pPr>
      <w:r w:rsidRPr="000E6925">
        <w:rPr>
          <w:rFonts w:ascii="Times New Roman" w:hAnsi="Times New Roman" w:cs="Times New Roman"/>
          <w:bCs/>
          <w:sz w:val="26"/>
          <w:szCs w:val="26"/>
          <w:u w:val="single"/>
        </w:rPr>
        <w:t>ФГБУ «ИГКЭ»</w:t>
      </w:r>
    </w:p>
    <w:p w:rsidR="00202BE8" w:rsidRDefault="00202BE8" w:rsidP="00202BE8">
      <w:pPr>
        <w:spacing w:after="0" w:line="240" w:lineRule="auto"/>
        <w:ind w:firstLine="709"/>
        <w:jc w:val="both"/>
        <w:rPr>
          <w:rFonts w:ascii="Times New Roman" w:hAnsi="Times New Roman" w:cs="Times New Roman"/>
          <w:sz w:val="26"/>
          <w:szCs w:val="26"/>
        </w:rPr>
      </w:pPr>
      <w:r w:rsidRPr="00202BE8">
        <w:rPr>
          <w:rFonts w:ascii="Times New Roman" w:hAnsi="Times New Roman" w:cs="Times New Roman"/>
          <w:sz w:val="26"/>
          <w:szCs w:val="26"/>
        </w:rPr>
        <w:t xml:space="preserve">Разработаны: РД «Методика биоиндикации качества поверхностных вод по показателям развития сообществ </w:t>
      </w:r>
      <w:proofErr w:type="spellStart"/>
      <w:r w:rsidRPr="00202BE8">
        <w:rPr>
          <w:rFonts w:ascii="Times New Roman" w:hAnsi="Times New Roman" w:cs="Times New Roman"/>
          <w:sz w:val="26"/>
          <w:szCs w:val="26"/>
        </w:rPr>
        <w:t>зооперифитона</w:t>
      </w:r>
      <w:proofErr w:type="spellEnd"/>
      <w:r w:rsidRPr="00202BE8">
        <w:rPr>
          <w:rFonts w:ascii="Times New Roman" w:hAnsi="Times New Roman" w:cs="Times New Roman"/>
          <w:sz w:val="26"/>
          <w:szCs w:val="26"/>
        </w:rPr>
        <w:t xml:space="preserve"> и зообентоса» (отправлена на согласование в ФГБУ «НПО «Тайфун») и проект Методических указаний по мониторингу качества поверхностных вод по гидробиологическим показателям.</w:t>
      </w:r>
    </w:p>
    <w:p w:rsidR="003A42B6" w:rsidRDefault="003A42B6" w:rsidP="00202BE8">
      <w:pPr>
        <w:spacing w:after="0" w:line="240" w:lineRule="auto"/>
        <w:ind w:firstLine="709"/>
        <w:jc w:val="both"/>
        <w:rPr>
          <w:rFonts w:ascii="Times New Roman" w:hAnsi="Times New Roman" w:cs="Times New Roman"/>
          <w:sz w:val="26"/>
          <w:szCs w:val="26"/>
        </w:rPr>
      </w:pPr>
    </w:p>
    <w:p w:rsidR="00202BE8" w:rsidRPr="00202BE8" w:rsidRDefault="00202BE8" w:rsidP="003A42B6">
      <w:pPr>
        <w:spacing w:after="0" w:line="240" w:lineRule="auto"/>
        <w:ind w:firstLine="709"/>
        <w:jc w:val="both"/>
        <w:rPr>
          <w:rFonts w:ascii="Times New Roman" w:hAnsi="Times New Roman" w:cs="Times New Roman"/>
          <w:b/>
          <w:sz w:val="26"/>
          <w:szCs w:val="26"/>
        </w:rPr>
      </w:pPr>
      <w:r w:rsidRPr="00202BE8">
        <w:rPr>
          <w:rFonts w:ascii="Times New Roman" w:hAnsi="Times New Roman" w:cs="Times New Roman"/>
          <w:b/>
          <w:sz w:val="26"/>
          <w:szCs w:val="26"/>
        </w:rPr>
        <w:t xml:space="preserve">4.2.2. </w:t>
      </w:r>
      <w:r w:rsidRPr="00202BE8">
        <w:rPr>
          <w:rFonts w:ascii="Times New Roman" w:eastAsia="Calibri" w:hAnsi="Times New Roman" w:cs="Times New Roman"/>
          <w:b/>
          <w:sz w:val="26"/>
          <w:szCs w:val="26"/>
        </w:rPr>
        <w:t>Развитие и усовершенствование методов и технологии сбора и представления данных о состоянии и загрязнении поверхностных вод суши на базе современных средств обработки, визуализации и архивации информации</w:t>
      </w:r>
    </w:p>
    <w:p w:rsidR="00944592" w:rsidRPr="000E6925" w:rsidRDefault="00202BE8" w:rsidP="00944592">
      <w:pPr>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ФГБУ «ГХИ», ФГБУ «ИГКЭ», ФГБУ «ВГИ», ФГБУ «НПО «Тайфун»</w:t>
      </w:r>
      <w:r w:rsidR="00944592" w:rsidRPr="000E6925">
        <w:rPr>
          <w:rFonts w:ascii="Times New Roman" w:hAnsi="Times New Roman" w:cs="Times New Roman"/>
          <w:bCs/>
          <w:sz w:val="26"/>
          <w:szCs w:val="26"/>
        </w:rPr>
        <w:t>.</w:t>
      </w:r>
    </w:p>
    <w:p w:rsidR="00202BE8" w:rsidRDefault="00202BE8" w:rsidP="00944592">
      <w:pPr>
        <w:pStyle w:val="ad"/>
        <w:spacing w:before="120" w:line="240" w:lineRule="auto"/>
        <w:ind w:firstLine="709"/>
        <w:rPr>
          <w:rFonts w:ascii="Times New Roman" w:hAnsi="Times New Roman"/>
          <w:bCs/>
          <w:sz w:val="26"/>
          <w:szCs w:val="26"/>
          <w:u w:val="single"/>
        </w:rPr>
      </w:pPr>
      <w:r>
        <w:rPr>
          <w:rFonts w:ascii="Times New Roman" w:hAnsi="Times New Roman"/>
          <w:bCs/>
          <w:sz w:val="26"/>
          <w:szCs w:val="26"/>
          <w:u w:val="single"/>
        </w:rPr>
        <w:t xml:space="preserve">ФГБУ </w:t>
      </w:r>
      <w:r w:rsidR="000C55BF">
        <w:rPr>
          <w:rFonts w:ascii="Times New Roman" w:hAnsi="Times New Roman"/>
          <w:bCs/>
          <w:sz w:val="26"/>
          <w:szCs w:val="26"/>
          <w:u w:val="single"/>
        </w:rPr>
        <w:t>«</w:t>
      </w:r>
      <w:r>
        <w:rPr>
          <w:rFonts w:ascii="Times New Roman" w:hAnsi="Times New Roman"/>
          <w:bCs/>
          <w:sz w:val="26"/>
          <w:szCs w:val="26"/>
          <w:u w:val="single"/>
        </w:rPr>
        <w:t>ГХИ</w:t>
      </w:r>
      <w:r w:rsidR="000C55BF">
        <w:rPr>
          <w:rFonts w:ascii="Times New Roman" w:hAnsi="Times New Roman"/>
          <w:bCs/>
          <w:sz w:val="26"/>
          <w:szCs w:val="26"/>
          <w:u w:val="single"/>
        </w:rPr>
        <w:t>»</w:t>
      </w:r>
    </w:p>
    <w:p w:rsidR="000C55BF" w:rsidRPr="000C55BF" w:rsidRDefault="000C55BF" w:rsidP="000C55BF">
      <w:pPr>
        <w:spacing w:after="0" w:line="240" w:lineRule="auto"/>
        <w:ind w:firstLine="709"/>
        <w:jc w:val="both"/>
        <w:rPr>
          <w:rFonts w:ascii="Times New Roman" w:eastAsia="Calibri" w:hAnsi="Times New Roman" w:cs="Times New Roman"/>
          <w:sz w:val="26"/>
          <w:szCs w:val="26"/>
        </w:rPr>
      </w:pPr>
      <w:r w:rsidRPr="000C55BF">
        <w:rPr>
          <w:rFonts w:ascii="Times New Roman" w:eastAsia="Calibri" w:hAnsi="Times New Roman" w:cs="Times New Roman"/>
          <w:sz w:val="26"/>
          <w:szCs w:val="26"/>
        </w:rPr>
        <w:t xml:space="preserve">Выполнена оценка качества поверхностных вод суши Российской Федерации по данным, полученным Государственной сетью наблюдений в 2023 г., включая Арктическую зону и оз. Байкал. </w:t>
      </w:r>
      <w:r w:rsidRPr="000C55BF">
        <w:rPr>
          <w:rFonts w:ascii="Times New Roman" w:hAnsi="Times New Roman" w:cs="Times New Roman"/>
          <w:sz w:val="26"/>
          <w:szCs w:val="26"/>
        </w:rPr>
        <w:t xml:space="preserve">Подготовлены информационно-аналитические документы: </w:t>
      </w:r>
      <w:proofErr w:type="gramStart"/>
      <w:r w:rsidRPr="000C55BF">
        <w:rPr>
          <w:rFonts w:ascii="Times New Roman" w:hAnsi="Times New Roman" w:cs="Times New Roman"/>
          <w:sz w:val="26"/>
          <w:szCs w:val="26"/>
        </w:rPr>
        <w:t>Ежегодник «Качество поверхностных вод Российской Федерации» за 2023</w:t>
      </w:r>
      <w:r w:rsidRPr="000C55BF">
        <w:rPr>
          <w:rFonts w:ascii="Times New Roman" w:eastAsia="Calibri" w:hAnsi="Times New Roman" w:cs="Times New Roman"/>
          <w:sz w:val="26"/>
          <w:szCs w:val="26"/>
        </w:rPr>
        <w:t xml:space="preserve"> г.</w:t>
      </w:r>
      <w:r w:rsidRPr="000C55BF">
        <w:rPr>
          <w:rFonts w:ascii="Times New Roman" w:hAnsi="Times New Roman" w:cs="Times New Roman"/>
          <w:sz w:val="26"/>
          <w:szCs w:val="26"/>
        </w:rPr>
        <w:t>; Приложение к Ежегоднику-</w:t>
      </w:r>
      <w:r w:rsidRPr="000C55BF">
        <w:rPr>
          <w:rFonts w:ascii="Times New Roman" w:eastAsia="Calibri" w:hAnsi="Times New Roman" w:cs="Times New Roman"/>
          <w:sz w:val="26"/>
          <w:szCs w:val="26"/>
        </w:rPr>
        <w:t xml:space="preserve">2023 г. </w:t>
      </w:r>
      <w:r w:rsidRPr="000C55BF">
        <w:rPr>
          <w:rFonts w:ascii="Times New Roman" w:hAnsi="Times New Roman" w:cs="Times New Roman"/>
          <w:sz w:val="26"/>
          <w:szCs w:val="26"/>
        </w:rPr>
        <w:t>«Информация о наиболее загрязненных водных объектах Российской Федерации»; Аналитическая записка с оценкой загрязненности поверхностных вод суши РФ за 2021</w:t>
      </w:r>
      <w:r w:rsidRPr="000C55BF">
        <w:rPr>
          <w:rFonts w:ascii="Times New Roman" w:eastAsia="Calibri" w:hAnsi="Times New Roman" w:cs="Times New Roman"/>
          <w:sz w:val="26"/>
          <w:szCs w:val="26"/>
        </w:rPr>
        <w:t>-2023 гг.</w:t>
      </w:r>
      <w:r w:rsidRPr="000C55BF">
        <w:rPr>
          <w:rFonts w:ascii="Times New Roman" w:hAnsi="Times New Roman" w:cs="Times New Roman"/>
          <w:sz w:val="26"/>
          <w:szCs w:val="26"/>
        </w:rPr>
        <w:t xml:space="preserve">; Справка о загрязнении воды и донных отложений оз. Байкал в районе выпуска КОС в </w:t>
      </w:r>
      <w:r w:rsidRPr="000C55BF">
        <w:rPr>
          <w:rFonts w:ascii="Times New Roman" w:eastAsia="Calibri" w:hAnsi="Times New Roman" w:cs="Times New Roman"/>
          <w:sz w:val="26"/>
          <w:szCs w:val="26"/>
        </w:rPr>
        <w:t xml:space="preserve">2023 г. </w:t>
      </w:r>
      <w:r w:rsidRPr="000C55BF">
        <w:rPr>
          <w:rFonts w:ascii="Times New Roman" w:hAnsi="Times New Roman" w:cs="Times New Roman"/>
          <w:sz w:val="26"/>
          <w:szCs w:val="26"/>
        </w:rPr>
        <w:t>Усовершенствована технология комплексной оценки качества поверхностных вод по гидрохимическим показателям.</w:t>
      </w:r>
      <w:proofErr w:type="gramEnd"/>
      <w:r w:rsidRPr="000C55BF">
        <w:rPr>
          <w:rFonts w:ascii="Times New Roman" w:hAnsi="Times New Roman" w:cs="Times New Roman"/>
          <w:sz w:val="26"/>
          <w:szCs w:val="26"/>
        </w:rPr>
        <w:t xml:space="preserve"> </w:t>
      </w:r>
      <w:r w:rsidRPr="000C55BF">
        <w:rPr>
          <w:rFonts w:ascii="Times New Roman" w:eastAsia="Calibri" w:hAnsi="Times New Roman" w:cs="Times New Roman"/>
          <w:sz w:val="26"/>
          <w:szCs w:val="26"/>
        </w:rPr>
        <w:t xml:space="preserve">Пополнен гидрохимической информацией за 2023 год режимно-справочный банк данных «Качество поверхностных вод». </w:t>
      </w:r>
    </w:p>
    <w:p w:rsidR="000C55BF" w:rsidRPr="000C55BF" w:rsidRDefault="000C55BF" w:rsidP="000C55BF">
      <w:pPr>
        <w:spacing w:after="0" w:line="240" w:lineRule="auto"/>
        <w:ind w:firstLine="709"/>
        <w:jc w:val="both"/>
        <w:rPr>
          <w:rFonts w:ascii="Times New Roman" w:eastAsia="Calibri" w:hAnsi="Times New Roman" w:cs="Times New Roman"/>
          <w:sz w:val="26"/>
          <w:szCs w:val="26"/>
        </w:rPr>
      </w:pPr>
      <w:r w:rsidRPr="000C55BF">
        <w:rPr>
          <w:rFonts w:ascii="Times New Roman" w:eastAsia="Calibri" w:hAnsi="Times New Roman" w:cs="Times New Roman"/>
          <w:sz w:val="26"/>
          <w:szCs w:val="26"/>
        </w:rPr>
        <w:t xml:space="preserve">Разработаны: ГИС-проект «Химический состав, загрязненность речных вод и состояние водных экосистем», </w:t>
      </w:r>
      <w:r w:rsidRPr="000C55BF">
        <w:rPr>
          <w:rFonts w:ascii="Times New Roman" w:hAnsi="Times New Roman" w:cs="Times New Roman"/>
          <w:sz w:val="26"/>
          <w:szCs w:val="26"/>
        </w:rPr>
        <w:t xml:space="preserve">реализованный в программной среде QGIS - </w:t>
      </w:r>
      <w:r w:rsidRPr="000C55BF">
        <w:rPr>
          <w:rFonts w:ascii="Times New Roman" w:hAnsi="Times New Roman" w:cs="Times New Roman"/>
          <w:sz w:val="26"/>
          <w:szCs w:val="26"/>
          <w:shd w:val="clear" w:color="auto" w:fill="FFFFFF"/>
        </w:rPr>
        <w:t xml:space="preserve">свободной кроссплатформенной геоинформационной системы; </w:t>
      </w:r>
      <w:r w:rsidRPr="000C55BF">
        <w:rPr>
          <w:rFonts w:ascii="Times New Roman" w:eastAsia="Calibri" w:hAnsi="Times New Roman" w:cs="Times New Roman"/>
          <w:sz w:val="26"/>
          <w:szCs w:val="26"/>
        </w:rPr>
        <w:t>алгоритмы автоматизации подготовки гидрохимических данных и отдельных модулей программного обеспечения для оценки стационарного состояния водных объектов по гидрохимическим показателям; научно-обоснованные предложения по оценке состояния водных объектов по термодинамическим параметрам на основе данных, полученных Государственной сетью наблюдений и с помощью автоматических станций.</w:t>
      </w:r>
    </w:p>
    <w:p w:rsidR="000C55BF" w:rsidRPr="000C55BF" w:rsidRDefault="000C55BF" w:rsidP="000C55BF">
      <w:pPr>
        <w:spacing w:after="0" w:line="240" w:lineRule="auto"/>
        <w:ind w:firstLine="709"/>
        <w:jc w:val="both"/>
        <w:rPr>
          <w:rFonts w:ascii="Times New Roman" w:eastAsia="Calibri" w:hAnsi="Times New Roman" w:cs="Times New Roman"/>
          <w:sz w:val="26"/>
          <w:szCs w:val="26"/>
        </w:rPr>
      </w:pPr>
      <w:r w:rsidRPr="000C55BF">
        <w:rPr>
          <w:rFonts w:ascii="Times New Roman" w:eastAsia="Calibri" w:hAnsi="Times New Roman" w:cs="Times New Roman"/>
          <w:sz w:val="26"/>
          <w:szCs w:val="26"/>
        </w:rPr>
        <w:t>Разработан нормативный документ в виде рекомендаций: «</w:t>
      </w:r>
      <w:r w:rsidRPr="000C55BF">
        <w:rPr>
          <w:rFonts w:ascii="Times New Roman" w:hAnsi="Times New Roman" w:cs="Times New Roman"/>
          <w:sz w:val="26"/>
          <w:szCs w:val="26"/>
        </w:rPr>
        <w:t xml:space="preserve">Оценка состояния </w:t>
      </w:r>
      <w:proofErr w:type="spellStart"/>
      <w:r w:rsidRPr="000C55BF">
        <w:rPr>
          <w:rFonts w:ascii="Times New Roman" w:hAnsi="Times New Roman" w:cs="Times New Roman"/>
          <w:sz w:val="26"/>
          <w:szCs w:val="26"/>
        </w:rPr>
        <w:t>фотического</w:t>
      </w:r>
      <w:proofErr w:type="spellEnd"/>
      <w:r w:rsidRPr="000C55BF">
        <w:rPr>
          <w:rFonts w:ascii="Times New Roman" w:hAnsi="Times New Roman" w:cs="Times New Roman"/>
          <w:sz w:val="26"/>
          <w:szCs w:val="26"/>
        </w:rPr>
        <w:t xml:space="preserve"> слоя экосистем пресноводных объектов по дистанционной спектрометрической информации высокого спектрального разрешения</w:t>
      </w:r>
      <w:r w:rsidRPr="000C55BF">
        <w:rPr>
          <w:rFonts w:ascii="Times New Roman" w:eastAsia="Calibri" w:hAnsi="Times New Roman" w:cs="Times New Roman"/>
          <w:sz w:val="26"/>
          <w:szCs w:val="26"/>
        </w:rPr>
        <w:t xml:space="preserve">» </w:t>
      </w:r>
      <w:r w:rsidRPr="000C55BF">
        <w:rPr>
          <w:rFonts w:ascii="Times New Roman" w:hAnsi="Times New Roman" w:cs="Times New Roman"/>
          <w:sz w:val="26"/>
          <w:szCs w:val="26"/>
        </w:rPr>
        <w:t>(отправлены на согласование в ФГБУ «НПО «Тайфун»). Разработан проект рекомендаций</w:t>
      </w:r>
      <w:r w:rsidRPr="000C55BF">
        <w:rPr>
          <w:rFonts w:ascii="Times New Roman" w:eastAsia="Calibri" w:hAnsi="Times New Roman" w:cs="Times New Roman"/>
          <w:sz w:val="26"/>
          <w:szCs w:val="26"/>
        </w:rPr>
        <w:t xml:space="preserve"> «</w:t>
      </w:r>
      <w:proofErr w:type="gramStart"/>
      <w:r w:rsidRPr="000C55BF">
        <w:rPr>
          <w:rFonts w:ascii="Times New Roman" w:eastAsia="Calibri" w:hAnsi="Times New Roman" w:cs="Times New Roman"/>
          <w:sz w:val="26"/>
          <w:szCs w:val="26"/>
        </w:rPr>
        <w:t>Методические подходы</w:t>
      </w:r>
      <w:proofErr w:type="gramEnd"/>
      <w:r w:rsidRPr="000C55BF">
        <w:rPr>
          <w:rFonts w:ascii="Times New Roman" w:eastAsia="Calibri" w:hAnsi="Times New Roman" w:cs="Times New Roman"/>
          <w:sz w:val="26"/>
          <w:szCs w:val="26"/>
        </w:rPr>
        <w:t xml:space="preserve"> к дифференцированной оценке качества ультрапресных речных вод Арктического региона» (дорабатывается в соответствии с замечаниями УМЗА Росгидромета)</w:t>
      </w:r>
      <w:r w:rsidRPr="000C55BF">
        <w:rPr>
          <w:rFonts w:ascii="Times New Roman" w:hAnsi="Times New Roman" w:cs="Times New Roman"/>
          <w:b/>
          <w:sz w:val="26"/>
          <w:szCs w:val="26"/>
        </w:rPr>
        <w:t>.</w:t>
      </w:r>
    </w:p>
    <w:p w:rsidR="000C55BF" w:rsidRPr="000C55BF" w:rsidRDefault="000C55BF" w:rsidP="000C55BF">
      <w:pPr>
        <w:spacing w:after="0" w:line="240" w:lineRule="auto"/>
        <w:ind w:firstLine="709"/>
        <w:jc w:val="both"/>
        <w:rPr>
          <w:rFonts w:ascii="Times New Roman" w:eastAsia="Calibri" w:hAnsi="Times New Roman" w:cs="Times New Roman"/>
          <w:sz w:val="26"/>
          <w:szCs w:val="26"/>
        </w:rPr>
      </w:pPr>
      <w:r w:rsidRPr="000C55BF">
        <w:rPr>
          <w:rFonts w:ascii="Times New Roman" w:eastAsia="Calibri" w:hAnsi="Times New Roman" w:cs="Times New Roman"/>
          <w:sz w:val="26"/>
          <w:szCs w:val="26"/>
        </w:rPr>
        <w:t xml:space="preserve">Получены свидетельства о государственной регистрации в Роспатенте программы для ЭВМ «Учет и ведение списков пунктов наблюдения за загрязнением поверхностных вод суши (ГНС)» (свидетельство  № 2024668033  от 01.08.2024 г.) и  </w:t>
      </w:r>
      <w:r w:rsidRPr="000C55BF">
        <w:rPr>
          <w:rFonts w:ascii="Times New Roman" w:eastAsia="Calibri" w:hAnsi="Times New Roman" w:cs="Times New Roman"/>
          <w:sz w:val="26"/>
          <w:szCs w:val="26"/>
        </w:rPr>
        <w:lastRenderedPageBreak/>
        <w:t>5-ти баз данных: База данных о химическом составе воды водных объектов бассейнов рек оз. Байкал «</w:t>
      </w:r>
      <w:proofErr w:type="spellStart"/>
      <w:r w:rsidRPr="000C55BF">
        <w:rPr>
          <w:rFonts w:ascii="Times New Roman" w:eastAsia="Calibri" w:hAnsi="Times New Roman" w:cs="Times New Roman"/>
          <w:sz w:val="26"/>
          <w:szCs w:val="26"/>
        </w:rPr>
        <w:t>GHI_Baikal</w:t>
      </w:r>
      <w:proofErr w:type="spellEnd"/>
      <w:r w:rsidRPr="000C55BF">
        <w:rPr>
          <w:rFonts w:ascii="Times New Roman" w:eastAsia="Calibri" w:hAnsi="Times New Roman" w:cs="Times New Roman"/>
          <w:sz w:val="26"/>
          <w:szCs w:val="26"/>
        </w:rPr>
        <w:t xml:space="preserve">»  (свидетельство  №2024620128  от 11.01.2024 г.); База данных о химическом составе воды водных объектов рек Приморья  </w:t>
      </w:r>
      <w:proofErr w:type="spellStart"/>
      <w:r w:rsidRPr="000C55BF">
        <w:rPr>
          <w:rFonts w:ascii="Times New Roman" w:eastAsia="Calibri" w:hAnsi="Times New Roman" w:cs="Times New Roman"/>
          <w:sz w:val="26"/>
          <w:szCs w:val="26"/>
        </w:rPr>
        <w:t>бассейн</w:t>
      </w:r>
      <w:proofErr w:type="gramStart"/>
      <w:r w:rsidRPr="000C55BF">
        <w:rPr>
          <w:rFonts w:ascii="Times New Roman" w:eastAsia="Calibri" w:hAnsi="Times New Roman" w:cs="Times New Roman"/>
          <w:sz w:val="26"/>
          <w:szCs w:val="26"/>
        </w:rPr>
        <w:t>a</w:t>
      </w:r>
      <w:proofErr w:type="spellEnd"/>
      <w:proofErr w:type="gramEnd"/>
      <w:r w:rsidRPr="000C55BF">
        <w:rPr>
          <w:rFonts w:ascii="Times New Roman" w:eastAsia="Calibri" w:hAnsi="Times New Roman" w:cs="Times New Roman"/>
          <w:sz w:val="26"/>
          <w:szCs w:val="26"/>
        </w:rPr>
        <w:t xml:space="preserve"> Японского моря  «</w:t>
      </w:r>
      <w:proofErr w:type="spellStart"/>
      <w:r w:rsidRPr="000C55BF">
        <w:rPr>
          <w:rFonts w:ascii="Times New Roman" w:eastAsia="Calibri" w:hAnsi="Times New Roman" w:cs="Times New Roman"/>
          <w:sz w:val="26"/>
          <w:szCs w:val="26"/>
        </w:rPr>
        <w:t>GHI_Primorye</w:t>
      </w:r>
      <w:proofErr w:type="spellEnd"/>
      <w:r w:rsidRPr="000C55BF">
        <w:rPr>
          <w:rFonts w:ascii="Times New Roman" w:eastAsia="Calibri" w:hAnsi="Times New Roman" w:cs="Times New Roman"/>
          <w:sz w:val="26"/>
          <w:szCs w:val="26"/>
        </w:rPr>
        <w:t>» (свидетельство  № 202</w:t>
      </w:r>
      <w:r w:rsidR="00867196">
        <w:rPr>
          <w:rFonts w:ascii="Times New Roman" w:eastAsia="Calibri" w:hAnsi="Times New Roman" w:cs="Times New Roman"/>
          <w:sz w:val="26"/>
          <w:szCs w:val="26"/>
        </w:rPr>
        <w:t>4620130 от  11.01.2024 г.</w:t>
      </w:r>
      <w:r w:rsidRPr="000C55BF">
        <w:rPr>
          <w:rFonts w:ascii="Times New Roman" w:eastAsia="Calibri" w:hAnsi="Times New Roman" w:cs="Times New Roman"/>
          <w:sz w:val="26"/>
          <w:szCs w:val="26"/>
        </w:rPr>
        <w:t xml:space="preserve">; База данных «Список наблюдательной сети Росгидромета за загрязненностью поверхностных вод суши» (свидетельство  № 2024623426 от 06.08.2024 г.); База данных: </w:t>
      </w:r>
      <w:proofErr w:type="gramStart"/>
      <w:r w:rsidRPr="000C55BF">
        <w:rPr>
          <w:rFonts w:ascii="Times New Roman" w:eastAsia="Calibri" w:hAnsi="Times New Roman" w:cs="Times New Roman"/>
          <w:sz w:val="26"/>
          <w:szCs w:val="26"/>
        </w:rPr>
        <w:t xml:space="preserve">Перенос растворенных веществ со стоком трансграничных рек </w:t>
      </w:r>
      <w:proofErr w:type="spellStart"/>
      <w:r w:rsidRPr="000C55BF">
        <w:rPr>
          <w:rFonts w:ascii="Times New Roman" w:eastAsia="Calibri" w:hAnsi="Times New Roman" w:cs="Times New Roman"/>
          <w:sz w:val="26"/>
          <w:szCs w:val="26"/>
        </w:rPr>
        <w:t>Лендерка</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Селезневка</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Патсо-йоки</w:t>
      </w:r>
      <w:proofErr w:type="spellEnd"/>
      <w:r w:rsidRPr="000C55BF">
        <w:rPr>
          <w:rFonts w:ascii="Times New Roman" w:eastAsia="Calibri" w:hAnsi="Times New Roman" w:cs="Times New Roman"/>
          <w:sz w:val="26"/>
          <w:szCs w:val="26"/>
        </w:rPr>
        <w:t>, Вуокса (Россия-Финляндия) в 2010-2020 годах (свидетельство № 2024621828 от 25.04.2024; База данных:</w:t>
      </w:r>
      <w:proofErr w:type="gramEnd"/>
      <w:r w:rsidRPr="000C55BF">
        <w:rPr>
          <w:rFonts w:ascii="Times New Roman" w:eastAsia="Calibri" w:hAnsi="Times New Roman" w:cs="Times New Roman"/>
          <w:sz w:val="26"/>
          <w:szCs w:val="26"/>
        </w:rPr>
        <w:t xml:space="preserve"> Химический сток крупных арктических рек России: Многолетние и сезонные данные (свидетельство № 2024621105 от 13.03.2024); База данных: Химический сток рек бассейна р. Урал за 1986-2020 гг. (свидетельство   № 2024623176 от  17 июля 2024 г.).</w:t>
      </w:r>
    </w:p>
    <w:p w:rsidR="00202BE8" w:rsidRPr="000C55BF" w:rsidRDefault="000C55BF" w:rsidP="000C55BF">
      <w:pPr>
        <w:pStyle w:val="ad"/>
        <w:spacing w:line="240" w:lineRule="auto"/>
        <w:ind w:firstLine="709"/>
        <w:rPr>
          <w:rFonts w:ascii="Times New Roman" w:hAnsi="Times New Roman"/>
          <w:bCs/>
          <w:sz w:val="26"/>
          <w:szCs w:val="26"/>
          <w:u w:val="single"/>
        </w:rPr>
      </w:pPr>
      <w:r w:rsidRPr="000C55BF">
        <w:rPr>
          <w:rFonts w:ascii="Times New Roman" w:eastAsia="Calibri" w:hAnsi="Times New Roman"/>
          <w:sz w:val="26"/>
          <w:szCs w:val="26"/>
          <w:lang w:val="x-none" w:eastAsia="x-none"/>
        </w:rPr>
        <w:t xml:space="preserve">Подготовлены и отправлены на государственную  регистрацию </w:t>
      </w:r>
      <w:r w:rsidRPr="000C55BF">
        <w:rPr>
          <w:rFonts w:ascii="Times New Roman" w:eastAsia="Calibri" w:hAnsi="Times New Roman"/>
          <w:sz w:val="26"/>
          <w:szCs w:val="26"/>
          <w:lang w:eastAsia="x-none"/>
        </w:rPr>
        <w:t>6</w:t>
      </w:r>
      <w:r w:rsidRPr="000C55BF">
        <w:rPr>
          <w:rFonts w:ascii="Times New Roman" w:eastAsia="Calibri" w:hAnsi="Times New Roman"/>
          <w:sz w:val="26"/>
          <w:szCs w:val="26"/>
          <w:lang w:val="x-none" w:eastAsia="x-none"/>
        </w:rPr>
        <w:t xml:space="preserve"> баз данных: База данных о химическом составе воды рек и озер Кольского полуострова; База  данных  о  химическом  составе  воды  водных  объектов Калининградской области и бассейнов рек Западная Двина и Нарва; База данных значений массовых концентрация главных ионов воды озера Байкал в районе продольного (реперного) разреза за 1999-2023 гг.; База данных состава и свойств воды северной части озера Байкал за 2019</w:t>
      </w:r>
      <w:r w:rsidRPr="000C55BF">
        <w:rPr>
          <w:rFonts w:ascii="Times New Roman" w:eastAsia="Calibri" w:hAnsi="Times New Roman"/>
          <w:sz w:val="26"/>
          <w:szCs w:val="26"/>
          <w:lang w:eastAsia="x-none"/>
        </w:rPr>
        <w:t>-</w:t>
      </w:r>
      <w:r w:rsidRPr="000C55BF">
        <w:rPr>
          <w:rFonts w:ascii="Times New Roman" w:eastAsia="Calibri" w:hAnsi="Times New Roman"/>
          <w:sz w:val="26"/>
          <w:szCs w:val="26"/>
          <w:lang w:val="x-none" w:eastAsia="x-none"/>
        </w:rPr>
        <w:t xml:space="preserve">2023 гг.; База данных: Перенос растворенных веществ со стоком трансграничных рек </w:t>
      </w:r>
      <w:proofErr w:type="spellStart"/>
      <w:r w:rsidRPr="000C55BF">
        <w:rPr>
          <w:rFonts w:ascii="Times New Roman" w:eastAsia="Calibri" w:hAnsi="Times New Roman"/>
          <w:sz w:val="26"/>
          <w:szCs w:val="26"/>
          <w:lang w:val="x-none" w:eastAsia="x-none"/>
        </w:rPr>
        <w:t>Анграпа</w:t>
      </w:r>
      <w:proofErr w:type="spellEnd"/>
      <w:r w:rsidRPr="000C55BF">
        <w:rPr>
          <w:rFonts w:ascii="Times New Roman" w:eastAsia="Calibri" w:hAnsi="Times New Roman"/>
          <w:sz w:val="26"/>
          <w:szCs w:val="26"/>
          <w:lang w:val="x-none" w:eastAsia="x-none"/>
        </w:rPr>
        <w:t xml:space="preserve">, Лава, </w:t>
      </w:r>
      <w:proofErr w:type="spellStart"/>
      <w:r w:rsidRPr="000C55BF">
        <w:rPr>
          <w:rFonts w:ascii="Times New Roman" w:eastAsia="Calibri" w:hAnsi="Times New Roman"/>
          <w:sz w:val="26"/>
          <w:szCs w:val="26"/>
          <w:lang w:val="x-none" w:eastAsia="x-none"/>
        </w:rPr>
        <w:t>Мамоновка</w:t>
      </w:r>
      <w:proofErr w:type="spellEnd"/>
      <w:r w:rsidRPr="000C55BF">
        <w:rPr>
          <w:rFonts w:ascii="Times New Roman" w:eastAsia="Calibri" w:hAnsi="Times New Roman"/>
          <w:sz w:val="26"/>
          <w:szCs w:val="26"/>
          <w:lang w:val="x-none" w:eastAsia="x-none"/>
        </w:rPr>
        <w:t xml:space="preserve"> (Россия-Польша) в 2010-2020 годах; База данных качественного и количественного состава </w:t>
      </w:r>
      <w:proofErr w:type="spellStart"/>
      <w:r w:rsidRPr="000C55BF">
        <w:rPr>
          <w:rFonts w:ascii="Times New Roman" w:eastAsia="Calibri" w:hAnsi="Times New Roman"/>
          <w:sz w:val="26"/>
          <w:szCs w:val="26"/>
          <w:lang w:val="x-none" w:eastAsia="x-none"/>
        </w:rPr>
        <w:t>альгоценозов</w:t>
      </w:r>
      <w:proofErr w:type="spellEnd"/>
      <w:r w:rsidRPr="000C55BF">
        <w:rPr>
          <w:rFonts w:ascii="Times New Roman" w:eastAsia="Calibri" w:hAnsi="Times New Roman"/>
          <w:sz w:val="26"/>
          <w:szCs w:val="26"/>
          <w:lang w:val="x-none" w:eastAsia="x-none"/>
        </w:rPr>
        <w:t xml:space="preserve"> нижнего участка реки Дон,  2019-2020 гг.</w:t>
      </w:r>
    </w:p>
    <w:p w:rsidR="00202BE8" w:rsidRDefault="000C55BF" w:rsidP="00944592">
      <w:pPr>
        <w:pStyle w:val="ad"/>
        <w:spacing w:before="120" w:line="240" w:lineRule="auto"/>
        <w:ind w:firstLine="709"/>
        <w:rPr>
          <w:rFonts w:ascii="Times New Roman" w:hAnsi="Times New Roman"/>
          <w:bCs/>
          <w:sz w:val="26"/>
          <w:szCs w:val="26"/>
          <w:u w:val="single"/>
        </w:rPr>
      </w:pPr>
      <w:r>
        <w:rPr>
          <w:rFonts w:ascii="Times New Roman" w:hAnsi="Times New Roman"/>
          <w:bCs/>
          <w:sz w:val="26"/>
          <w:szCs w:val="26"/>
          <w:u w:val="single"/>
        </w:rPr>
        <w:t>ФГБУ «ИГКЭ»</w:t>
      </w:r>
    </w:p>
    <w:p w:rsidR="000C55BF" w:rsidRPr="000C55BF" w:rsidRDefault="000C55BF" w:rsidP="000C55BF">
      <w:pPr>
        <w:spacing w:after="0" w:line="240" w:lineRule="auto"/>
        <w:ind w:firstLine="709"/>
        <w:jc w:val="both"/>
        <w:rPr>
          <w:rFonts w:ascii="Times New Roman" w:hAnsi="Times New Roman" w:cs="Times New Roman"/>
          <w:bCs/>
          <w:sz w:val="26"/>
          <w:szCs w:val="26"/>
        </w:rPr>
      </w:pPr>
      <w:r w:rsidRPr="000C55BF">
        <w:rPr>
          <w:rFonts w:ascii="Times New Roman" w:hAnsi="Times New Roman" w:cs="Times New Roman"/>
          <w:bCs/>
          <w:sz w:val="26"/>
          <w:szCs w:val="26"/>
        </w:rPr>
        <w:t>Подготовлен Ежегодник «Состояние экосистем поверхностных вод России (по гидробиологическим показателям)» за 2023 г. Пополнена база данных результатами гидробиологических наблюдений за экологическим состоянием и качеством поверхностных вод суши и морских прибрежных акваторий Российской Федерации в 2023 г.</w:t>
      </w:r>
    </w:p>
    <w:p w:rsidR="0056222E" w:rsidRPr="000E6925" w:rsidRDefault="0056222E" w:rsidP="00944592">
      <w:pPr>
        <w:pStyle w:val="ad"/>
        <w:spacing w:before="120" w:line="240" w:lineRule="auto"/>
        <w:ind w:firstLine="709"/>
        <w:rPr>
          <w:rFonts w:ascii="Times New Roman" w:hAnsi="Times New Roman"/>
          <w:bCs/>
          <w:sz w:val="26"/>
          <w:szCs w:val="26"/>
          <w:u w:val="single"/>
        </w:rPr>
      </w:pPr>
      <w:r w:rsidRPr="000E6925">
        <w:rPr>
          <w:rFonts w:ascii="Times New Roman" w:hAnsi="Times New Roman"/>
          <w:bCs/>
          <w:sz w:val="26"/>
          <w:szCs w:val="26"/>
          <w:u w:val="single"/>
        </w:rPr>
        <w:t>ФГБУ «НПО «Тайфун»</w:t>
      </w:r>
    </w:p>
    <w:p w:rsidR="000C55BF" w:rsidRPr="000C55BF" w:rsidRDefault="000C55BF" w:rsidP="000C55BF">
      <w:pPr>
        <w:spacing w:after="0" w:line="240" w:lineRule="auto"/>
        <w:ind w:firstLine="709"/>
        <w:jc w:val="both"/>
        <w:rPr>
          <w:rFonts w:ascii="Times New Roman" w:hAnsi="Times New Roman" w:cs="Times New Roman"/>
          <w:sz w:val="26"/>
          <w:szCs w:val="26"/>
        </w:rPr>
      </w:pPr>
      <w:r w:rsidRPr="000C55BF">
        <w:rPr>
          <w:rFonts w:ascii="Times New Roman" w:hAnsi="Times New Roman" w:cs="Times New Roman"/>
          <w:sz w:val="26"/>
          <w:szCs w:val="26"/>
        </w:rPr>
        <w:t>Выполнено определение содержания ПАУ в пробах донных отложений и водорослях, ртути, метилртути и хлорорганических пестицидов в донных отложениях, отобранных в оз. Байкал в 2023 г.; подготовлены материалы для включения в Е</w:t>
      </w:r>
      <w:r w:rsidRPr="000C55BF">
        <w:rPr>
          <w:rFonts w:ascii="Times New Roman" w:hAnsi="Times New Roman" w:cs="Times New Roman"/>
          <w:bCs/>
          <w:sz w:val="26"/>
          <w:szCs w:val="26"/>
        </w:rPr>
        <w:t>жегодник «Качество поверхностных вод Российской Федерации» за 2023 г.</w:t>
      </w:r>
    </w:p>
    <w:p w:rsidR="000C55BF" w:rsidRPr="000C55BF" w:rsidRDefault="000C55BF" w:rsidP="000C55BF">
      <w:pPr>
        <w:spacing w:after="0" w:line="240" w:lineRule="auto"/>
        <w:ind w:firstLine="709"/>
        <w:jc w:val="both"/>
        <w:rPr>
          <w:rFonts w:ascii="Times New Roman" w:hAnsi="Times New Roman" w:cs="Times New Roman"/>
          <w:bCs/>
          <w:sz w:val="26"/>
          <w:szCs w:val="26"/>
        </w:rPr>
      </w:pPr>
      <w:r w:rsidRPr="000C55BF">
        <w:rPr>
          <w:rFonts w:ascii="Times New Roman" w:hAnsi="Times New Roman" w:cs="Times New Roman"/>
          <w:bCs/>
          <w:sz w:val="26"/>
          <w:szCs w:val="26"/>
        </w:rPr>
        <w:t>На основе анализа данных экспедиционных исследований подготовлена и передана в ФГБУ «ГХИ» глава с о</w:t>
      </w:r>
      <w:r w:rsidRPr="000C55BF">
        <w:rPr>
          <w:rFonts w:ascii="Times New Roman" w:hAnsi="Times New Roman" w:cs="Times New Roman"/>
          <w:sz w:val="26"/>
          <w:szCs w:val="26"/>
        </w:rPr>
        <w:t xml:space="preserve">ценкой </w:t>
      </w:r>
      <w:proofErr w:type="gramStart"/>
      <w:r w:rsidRPr="000C55BF">
        <w:rPr>
          <w:rFonts w:ascii="Times New Roman" w:hAnsi="Times New Roman" w:cs="Times New Roman"/>
          <w:sz w:val="26"/>
          <w:szCs w:val="26"/>
        </w:rPr>
        <w:t xml:space="preserve">качества воды </w:t>
      </w:r>
      <w:r w:rsidRPr="000C55BF">
        <w:rPr>
          <w:rFonts w:ascii="Times New Roman" w:hAnsi="Times New Roman" w:cs="Times New Roman"/>
          <w:bCs/>
          <w:sz w:val="26"/>
          <w:szCs w:val="26"/>
        </w:rPr>
        <w:t>рек бассейна Ладожского озера</w:t>
      </w:r>
      <w:proofErr w:type="gramEnd"/>
      <w:r w:rsidRPr="000C55BF">
        <w:rPr>
          <w:rFonts w:ascii="Times New Roman" w:hAnsi="Times New Roman" w:cs="Times New Roman"/>
          <w:bCs/>
          <w:sz w:val="26"/>
          <w:szCs w:val="26"/>
        </w:rPr>
        <w:t xml:space="preserve"> за 2023 г.  в Ежегодник «Качество поверхностных вод Российской Федерации» (</w:t>
      </w:r>
      <w:r w:rsidRPr="000C55BF">
        <w:rPr>
          <w:rFonts w:ascii="Times New Roman" w:hAnsi="Times New Roman" w:cs="Times New Roman"/>
          <w:bCs/>
          <w:i/>
          <w:sz w:val="26"/>
          <w:szCs w:val="26"/>
        </w:rPr>
        <w:t>Северо-западный филиал ФГБУ «НПО «Тайфун»</w:t>
      </w:r>
      <w:r w:rsidRPr="000C55BF">
        <w:rPr>
          <w:rFonts w:ascii="Times New Roman" w:hAnsi="Times New Roman" w:cs="Times New Roman"/>
          <w:bCs/>
          <w:sz w:val="26"/>
          <w:szCs w:val="26"/>
        </w:rPr>
        <w:t>).</w:t>
      </w:r>
    </w:p>
    <w:p w:rsidR="0056222E" w:rsidRPr="000E6925" w:rsidRDefault="0056222E" w:rsidP="00944592">
      <w:pPr>
        <w:pStyle w:val="af"/>
        <w:spacing w:before="120"/>
        <w:ind w:left="0" w:firstLine="709"/>
        <w:rPr>
          <w:rFonts w:ascii="Times New Roman" w:hAnsi="Times New Roman"/>
          <w:sz w:val="26"/>
          <w:szCs w:val="26"/>
          <w:u w:val="single"/>
        </w:rPr>
      </w:pPr>
      <w:r w:rsidRPr="000E6925">
        <w:rPr>
          <w:rFonts w:ascii="Times New Roman" w:hAnsi="Times New Roman"/>
          <w:sz w:val="26"/>
          <w:szCs w:val="26"/>
          <w:u w:val="single"/>
        </w:rPr>
        <w:t>ФГБУ «ВГИ»</w:t>
      </w:r>
    </w:p>
    <w:p w:rsidR="0056222E" w:rsidRDefault="000C55BF" w:rsidP="000C55BF">
      <w:pPr>
        <w:spacing w:after="0" w:line="240" w:lineRule="auto"/>
        <w:ind w:firstLine="709"/>
        <w:jc w:val="both"/>
        <w:rPr>
          <w:rFonts w:ascii="Times New Roman" w:eastAsia="Calibri" w:hAnsi="Times New Roman" w:cs="Times New Roman"/>
          <w:sz w:val="26"/>
          <w:szCs w:val="26"/>
        </w:rPr>
      </w:pPr>
      <w:r w:rsidRPr="000C55BF">
        <w:rPr>
          <w:rFonts w:ascii="Times New Roman" w:eastAsia="Calibri" w:hAnsi="Times New Roman" w:cs="Times New Roman"/>
          <w:sz w:val="26"/>
          <w:szCs w:val="26"/>
        </w:rPr>
        <w:t xml:space="preserve">По данным экспедиционных наблюдений </w:t>
      </w:r>
      <w:r w:rsidRPr="000C55BF">
        <w:rPr>
          <w:rFonts w:ascii="Times New Roman" w:hAnsi="Times New Roman" w:cs="Times New Roman"/>
          <w:sz w:val="26"/>
          <w:szCs w:val="26"/>
        </w:rPr>
        <w:t xml:space="preserve">выполнена </w:t>
      </w:r>
      <w:r w:rsidRPr="000C55BF">
        <w:rPr>
          <w:rFonts w:ascii="Times New Roman" w:eastAsia="Calibri" w:hAnsi="Times New Roman" w:cs="Times New Roman"/>
          <w:sz w:val="26"/>
          <w:szCs w:val="26"/>
        </w:rPr>
        <w:t xml:space="preserve">оценка региональных особенностей временнóй и пространственной изменчивости содержания приоритетных тяжелых металлов, </w:t>
      </w:r>
      <w:proofErr w:type="spellStart"/>
      <w:r w:rsidRPr="000C55BF">
        <w:rPr>
          <w:rFonts w:ascii="Times New Roman" w:eastAsia="Calibri" w:hAnsi="Times New Roman" w:cs="Times New Roman"/>
          <w:sz w:val="26"/>
          <w:szCs w:val="26"/>
        </w:rPr>
        <w:t>Cr</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Ni</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Mo</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Mn</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Zn</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Pb</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Ag</w:t>
      </w:r>
      <w:proofErr w:type="spellEnd"/>
      <w:r w:rsidRPr="000C55BF">
        <w:rPr>
          <w:rFonts w:ascii="Times New Roman" w:eastAsia="Calibri" w:hAnsi="Times New Roman" w:cs="Times New Roman"/>
          <w:sz w:val="26"/>
          <w:szCs w:val="26"/>
        </w:rPr>
        <w:t xml:space="preserve">, V, </w:t>
      </w:r>
      <w:proofErr w:type="spellStart"/>
      <w:r w:rsidRPr="000C55BF">
        <w:rPr>
          <w:rFonts w:ascii="Times New Roman" w:eastAsia="Calibri" w:hAnsi="Times New Roman" w:cs="Times New Roman"/>
          <w:sz w:val="26"/>
          <w:szCs w:val="26"/>
        </w:rPr>
        <w:t>Cu</w:t>
      </w:r>
      <w:proofErr w:type="spellEnd"/>
      <w:r w:rsidRPr="000C55BF">
        <w:rPr>
          <w:rFonts w:ascii="Times New Roman" w:eastAsia="Calibri" w:hAnsi="Times New Roman" w:cs="Times New Roman"/>
          <w:sz w:val="26"/>
          <w:szCs w:val="26"/>
        </w:rPr>
        <w:t xml:space="preserve">, </w:t>
      </w:r>
      <w:proofErr w:type="spellStart"/>
      <w:r w:rsidRPr="000C55BF">
        <w:rPr>
          <w:rFonts w:ascii="Times New Roman" w:eastAsia="Calibri" w:hAnsi="Times New Roman" w:cs="Times New Roman"/>
          <w:sz w:val="26"/>
          <w:szCs w:val="26"/>
        </w:rPr>
        <w:t>Cd</w:t>
      </w:r>
      <w:proofErr w:type="spellEnd"/>
      <w:r w:rsidRPr="000C55BF">
        <w:rPr>
          <w:rFonts w:ascii="Times New Roman" w:eastAsia="Calibri" w:hAnsi="Times New Roman" w:cs="Times New Roman"/>
          <w:sz w:val="26"/>
          <w:szCs w:val="26"/>
        </w:rPr>
        <w:t xml:space="preserve"> и неорганических соединений азота в ледниковых и </w:t>
      </w:r>
      <w:proofErr w:type="spellStart"/>
      <w:r w:rsidRPr="000C55BF">
        <w:rPr>
          <w:rFonts w:ascii="Times New Roman" w:eastAsia="Calibri" w:hAnsi="Times New Roman" w:cs="Times New Roman"/>
          <w:sz w:val="26"/>
          <w:szCs w:val="26"/>
        </w:rPr>
        <w:t>неледниковых</w:t>
      </w:r>
      <w:proofErr w:type="spellEnd"/>
      <w:r w:rsidRPr="000C55BF">
        <w:rPr>
          <w:rFonts w:ascii="Times New Roman" w:eastAsia="Calibri" w:hAnsi="Times New Roman" w:cs="Times New Roman"/>
          <w:sz w:val="26"/>
          <w:szCs w:val="26"/>
        </w:rPr>
        <w:t xml:space="preserve"> реках Центрального Кавказа с учетом влияния техногенных и природных источников загрязнения по результатам многолетних наблюдений. База данных пополнена результатами наблюдений в 2024 г.</w:t>
      </w:r>
      <w:r w:rsidRPr="000C55BF">
        <w:rPr>
          <w:rFonts w:ascii="Times New Roman" w:hAnsi="Times New Roman" w:cs="Times New Roman"/>
          <w:sz w:val="26"/>
          <w:szCs w:val="26"/>
        </w:rPr>
        <w:t xml:space="preserve"> </w:t>
      </w:r>
      <w:r w:rsidRPr="000C55BF">
        <w:rPr>
          <w:rFonts w:ascii="Times New Roman" w:eastAsia="Calibri" w:hAnsi="Times New Roman" w:cs="Times New Roman"/>
          <w:sz w:val="26"/>
          <w:szCs w:val="26"/>
        </w:rPr>
        <w:t>Подготовлена глава в Ежегодник «Качество поверхностных вод Российской Федерации» за 2023 год.</w:t>
      </w:r>
    </w:p>
    <w:p w:rsidR="00867196" w:rsidRDefault="00867196" w:rsidP="000C55BF">
      <w:pPr>
        <w:spacing w:before="120" w:after="0" w:line="240" w:lineRule="auto"/>
        <w:ind w:firstLine="709"/>
        <w:jc w:val="both"/>
        <w:rPr>
          <w:rFonts w:ascii="Times New Roman" w:eastAsia="Calibri" w:hAnsi="Times New Roman" w:cs="Times New Roman"/>
          <w:b/>
          <w:sz w:val="26"/>
          <w:szCs w:val="26"/>
        </w:rPr>
      </w:pPr>
    </w:p>
    <w:p w:rsidR="000C55BF" w:rsidRPr="00453B0C" w:rsidRDefault="000C55BF" w:rsidP="000C55BF">
      <w:pPr>
        <w:spacing w:before="120" w:after="0" w:line="240" w:lineRule="auto"/>
        <w:ind w:firstLine="709"/>
        <w:jc w:val="both"/>
        <w:rPr>
          <w:rFonts w:ascii="Times New Roman" w:eastAsia="Calibri" w:hAnsi="Times New Roman" w:cs="Times New Roman"/>
          <w:b/>
          <w:sz w:val="26"/>
          <w:szCs w:val="26"/>
        </w:rPr>
      </w:pPr>
      <w:r w:rsidRPr="00453B0C">
        <w:rPr>
          <w:rFonts w:ascii="Times New Roman" w:eastAsia="Calibri" w:hAnsi="Times New Roman" w:cs="Times New Roman"/>
          <w:b/>
          <w:sz w:val="26"/>
          <w:szCs w:val="26"/>
        </w:rPr>
        <w:lastRenderedPageBreak/>
        <w:t>4.2.3. Научно-методическое обеспечение деятельности государственной системы наблюдений за загрязнением поверхностных вод суши.</w:t>
      </w:r>
    </w:p>
    <w:p w:rsidR="000C55BF" w:rsidRPr="000E6925" w:rsidRDefault="00453B0C" w:rsidP="00453B0C">
      <w:pPr>
        <w:spacing w:after="0" w:line="240" w:lineRule="auto"/>
        <w:ind w:firstLine="709"/>
        <w:jc w:val="both"/>
        <w:rPr>
          <w:rFonts w:ascii="Times New Roman" w:eastAsia="Calibri" w:hAnsi="Times New Roman"/>
          <w:sz w:val="26"/>
          <w:szCs w:val="26"/>
        </w:rPr>
      </w:pPr>
      <w:r>
        <w:rPr>
          <w:rFonts w:ascii="Times New Roman" w:eastAsia="Calibri" w:hAnsi="Times New Roman" w:cs="Times New Roman"/>
          <w:sz w:val="26"/>
          <w:szCs w:val="26"/>
        </w:rPr>
        <w:t>ФГБУ «ГХИ», ФГБУ «ИГКЭ»</w:t>
      </w:r>
    </w:p>
    <w:p w:rsidR="00453B0C" w:rsidRPr="00453B0C" w:rsidRDefault="00453B0C" w:rsidP="00867196">
      <w:pPr>
        <w:spacing w:before="120" w:after="0" w:line="240" w:lineRule="auto"/>
        <w:ind w:firstLine="709"/>
        <w:jc w:val="both"/>
        <w:rPr>
          <w:rFonts w:ascii="Times New Roman" w:hAnsi="Times New Roman" w:cs="Times New Roman"/>
          <w:sz w:val="26"/>
          <w:szCs w:val="26"/>
          <w:u w:val="single"/>
        </w:rPr>
      </w:pPr>
      <w:r w:rsidRPr="00453B0C">
        <w:rPr>
          <w:rFonts w:ascii="Times New Roman" w:hAnsi="Times New Roman" w:cs="Times New Roman"/>
          <w:sz w:val="26"/>
          <w:szCs w:val="26"/>
          <w:u w:val="single"/>
        </w:rPr>
        <w:t>ФГБУ «ГХИ»</w:t>
      </w:r>
    </w:p>
    <w:p w:rsidR="00453B0C" w:rsidRPr="00453B0C" w:rsidRDefault="00453B0C" w:rsidP="00453B0C">
      <w:pPr>
        <w:spacing w:after="0" w:line="240" w:lineRule="auto"/>
        <w:ind w:firstLine="709"/>
        <w:jc w:val="both"/>
        <w:rPr>
          <w:rFonts w:ascii="Times New Roman" w:eastAsia="Calibri" w:hAnsi="Times New Roman" w:cs="Times New Roman"/>
          <w:sz w:val="26"/>
          <w:szCs w:val="26"/>
        </w:rPr>
      </w:pPr>
      <w:r w:rsidRPr="00453B0C">
        <w:rPr>
          <w:rFonts w:ascii="Times New Roman" w:hAnsi="Times New Roman" w:cs="Times New Roman"/>
          <w:color w:val="000000"/>
          <w:sz w:val="26"/>
          <w:szCs w:val="26"/>
        </w:rPr>
        <w:t>Обеспечено</w:t>
      </w:r>
      <w:r w:rsidRPr="00453B0C">
        <w:rPr>
          <w:rFonts w:ascii="Times New Roman" w:eastAsia="Calibri" w:hAnsi="Times New Roman" w:cs="Times New Roman"/>
          <w:color w:val="000000"/>
          <w:sz w:val="26"/>
          <w:szCs w:val="26"/>
        </w:rPr>
        <w:t xml:space="preserve"> научно-методическо</w:t>
      </w:r>
      <w:r w:rsidRPr="00453B0C">
        <w:rPr>
          <w:rFonts w:ascii="Times New Roman" w:hAnsi="Times New Roman" w:cs="Times New Roman"/>
          <w:color w:val="000000"/>
          <w:sz w:val="26"/>
          <w:szCs w:val="26"/>
        </w:rPr>
        <w:t>е</w:t>
      </w:r>
      <w:r w:rsidRPr="00453B0C">
        <w:rPr>
          <w:rFonts w:ascii="Times New Roman" w:eastAsia="Calibri" w:hAnsi="Times New Roman" w:cs="Times New Roman"/>
          <w:color w:val="000000"/>
          <w:sz w:val="26"/>
          <w:szCs w:val="26"/>
        </w:rPr>
        <w:t xml:space="preserve"> руководств</w:t>
      </w:r>
      <w:r w:rsidRPr="00453B0C">
        <w:rPr>
          <w:rFonts w:ascii="Times New Roman" w:hAnsi="Times New Roman" w:cs="Times New Roman"/>
          <w:color w:val="000000"/>
          <w:sz w:val="26"/>
          <w:szCs w:val="26"/>
        </w:rPr>
        <w:t>о</w:t>
      </w:r>
      <w:r w:rsidRPr="00453B0C">
        <w:rPr>
          <w:rFonts w:ascii="Times New Roman" w:eastAsia="Calibri" w:hAnsi="Times New Roman" w:cs="Times New Roman"/>
          <w:color w:val="000000"/>
          <w:sz w:val="26"/>
          <w:szCs w:val="26"/>
        </w:rPr>
        <w:t xml:space="preserve"> </w:t>
      </w:r>
      <w:r w:rsidRPr="00453B0C">
        <w:rPr>
          <w:rFonts w:ascii="Times New Roman" w:hAnsi="Times New Roman" w:cs="Times New Roman"/>
          <w:color w:val="000000"/>
          <w:sz w:val="26"/>
          <w:szCs w:val="26"/>
        </w:rPr>
        <w:t xml:space="preserve">деятельностью государственной сети </w:t>
      </w:r>
      <w:r w:rsidRPr="00453B0C">
        <w:rPr>
          <w:rFonts w:ascii="Times New Roman" w:eastAsia="Calibri" w:hAnsi="Times New Roman" w:cs="Times New Roman"/>
          <w:color w:val="000000"/>
          <w:sz w:val="26"/>
          <w:szCs w:val="26"/>
        </w:rPr>
        <w:t>наблюдени</w:t>
      </w:r>
      <w:r w:rsidRPr="00453B0C">
        <w:rPr>
          <w:rFonts w:ascii="Times New Roman" w:hAnsi="Times New Roman" w:cs="Times New Roman"/>
          <w:color w:val="000000"/>
          <w:sz w:val="26"/>
          <w:szCs w:val="26"/>
        </w:rPr>
        <w:t>й</w:t>
      </w:r>
      <w:r w:rsidRPr="00453B0C">
        <w:rPr>
          <w:rFonts w:ascii="Times New Roman" w:eastAsia="Calibri" w:hAnsi="Times New Roman" w:cs="Times New Roman"/>
          <w:color w:val="000000"/>
          <w:sz w:val="26"/>
          <w:szCs w:val="26"/>
        </w:rPr>
        <w:t xml:space="preserve"> за загрязнением поверхностных вод </w:t>
      </w:r>
      <w:r w:rsidRPr="00453B0C">
        <w:rPr>
          <w:rFonts w:ascii="Times New Roman" w:hAnsi="Times New Roman" w:cs="Times New Roman"/>
          <w:color w:val="000000"/>
          <w:sz w:val="26"/>
          <w:szCs w:val="26"/>
        </w:rPr>
        <w:t xml:space="preserve">суши </w:t>
      </w:r>
      <w:r w:rsidRPr="00453B0C">
        <w:rPr>
          <w:rFonts w:ascii="Times New Roman" w:eastAsia="Calibri" w:hAnsi="Times New Roman" w:cs="Times New Roman"/>
          <w:color w:val="000000"/>
          <w:sz w:val="26"/>
          <w:szCs w:val="26"/>
        </w:rPr>
        <w:t>по гидрохимическим показателям</w:t>
      </w:r>
      <w:r w:rsidRPr="00453B0C">
        <w:rPr>
          <w:rFonts w:ascii="Times New Roman" w:hAnsi="Times New Roman" w:cs="Times New Roman"/>
          <w:color w:val="000000"/>
          <w:sz w:val="26"/>
          <w:szCs w:val="26"/>
        </w:rPr>
        <w:t xml:space="preserve">. Подготовлен </w:t>
      </w:r>
      <w:r w:rsidRPr="00453B0C">
        <w:rPr>
          <w:rFonts w:ascii="Times New Roman" w:hAnsi="Times New Roman" w:cs="Times New Roman"/>
          <w:sz w:val="26"/>
          <w:szCs w:val="26"/>
        </w:rPr>
        <w:t>«Обзор состояния работ сети наблюдений за загрязнением поверхностных вод суши РФ (по гидрохимическим показателям)» за 2023 г.</w:t>
      </w:r>
    </w:p>
    <w:p w:rsidR="00453B0C" w:rsidRPr="00453B0C" w:rsidRDefault="00453B0C" w:rsidP="00453B0C">
      <w:pPr>
        <w:spacing w:after="0" w:line="240" w:lineRule="auto"/>
        <w:ind w:firstLine="709"/>
        <w:jc w:val="both"/>
        <w:rPr>
          <w:rFonts w:ascii="Times New Roman" w:eastAsia="Times New Roman" w:hAnsi="Times New Roman" w:cs="Times New Roman"/>
          <w:color w:val="000000"/>
          <w:sz w:val="26"/>
          <w:szCs w:val="26"/>
        </w:rPr>
      </w:pPr>
      <w:r w:rsidRPr="00453B0C">
        <w:rPr>
          <w:rFonts w:ascii="Times New Roman" w:hAnsi="Times New Roman" w:cs="Times New Roman"/>
          <w:color w:val="000000"/>
          <w:sz w:val="26"/>
          <w:szCs w:val="26"/>
        </w:rPr>
        <w:t xml:space="preserve">Проведен внешний и внутренний контроль качества измерений в химических лабораториях сетевых подразделений Росгидромета. Актуализирована программа Гидрохим ПК-ВЛК для обработки оценки результатов измерений по формам В1-В7 РД 52.24.509-2015 г, представляемых сетевыми лабораториями </w:t>
      </w:r>
    </w:p>
    <w:p w:rsidR="00453B0C" w:rsidRPr="00453B0C" w:rsidRDefault="00453B0C" w:rsidP="00453B0C">
      <w:pPr>
        <w:spacing w:after="0" w:line="240" w:lineRule="auto"/>
        <w:ind w:firstLine="709"/>
        <w:jc w:val="both"/>
        <w:rPr>
          <w:rFonts w:ascii="Times New Roman" w:hAnsi="Times New Roman" w:cs="Times New Roman"/>
          <w:color w:val="000000"/>
          <w:sz w:val="26"/>
          <w:szCs w:val="26"/>
        </w:rPr>
      </w:pPr>
      <w:r w:rsidRPr="00453B0C">
        <w:rPr>
          <w:rFonts w:ascii="Times New Roman" w:hAnsi="Times New Roman" w:cs="Times New Roman"/>
          <w:color w:val="000000"/>
          <w:sz w:val="26"/>
          <w:szCs w:val="26"/>
        </w:rPr>
        <w:t>Обеспечено</w:t>
      </w:r>
      <w:r w:rsidRPr="00453B0C">
        <w:rPr>
          <w:rFonts w:ascii="Times New Roman" w:eastAsia="Calibri" w:hAnsi="Times New Roman" w:cs="Times New Roman"/>
          <w:color w:val="000000"/>
          <w:sz w:val="26"/>
          <w:szCs w:val="26"/>
        </w:rPr>
        <w:t xml:space="preserve"> научно-методическо</w:t>
      </w:r>
      <w:r w:rsidRPr="00453B0C">
        <w:rPr>
          <w:rFonts w:ascii="Times New Roman" w:hAnsi="Times New Roman" w:cs="Times New Roman"/>
          <w:color w:val="000000"/>
          <w:sz w:val="26"/>
          <w:szCs w:val="26"/>
        </w:rPr>
        <w:t>е</w:t>
      </w:r>
      <w:r w:rsidRPr="00453B0C">
        <w:rPr>
          <w:rFonts w:ascii="Times New Roman" w:eastAsia="Calibri" w:hAnsi="Times New Roman" w:cs="Times New Roman"/>
          <w:color w:val="000000"/>
          <w:sz w:val="26"/>
          <w:szCs w:val="26"/>
        </w:rPr>
        <w:t xml:space="preserve"> </w:t>
      </w:r>
      <w:r w:rsidRPr="00453B0C">
        <w:rPr>
          <w:rFonts w:ascii="Times New Roman" w:hAnsi="Times New Roman" w:cs="Times New Roman"/>
          <w:color w:val="000000"/>
          <w:sz w:val="26"/>
          <w:szCs w:val="26"/>
        </w:rPr>
        <w:t xml:space="preserve">сопровождение выполнения международной программы ООН «Глобальная система мониторинга окружающей среды - вода» (ГСМОС-Вода). </w:t>
      </w:r>
    </w:p>
    <w:p w:rsidR="00453B0C" w:rsidRDefault="00453B0C" w:rsidP="00453B0C">
      <w:pPr>
        <w:spacing w:after="0" w:line="240" w:lineRule="auto"/>
        <w:ind w:firstLine="709"/>
        <w:jc w:val="both"/>
        <w:rPr>
          <w:rFonts w:ascii="Times New Roman" w:hAnsi="Times New Roman" w:cs="Times New Roman"/>
          <w:color w:val="000000"/>
          <w:sz w:val="26"/>
          <w:szCs w:val="26"/>
        </w:rPr>
      </w:pPr>
      <w:proofErr w:type="gramStart"/>
      <w:r w:rsidRPr="00453B0C">
        <w:rPr>
          <w:rFonts w:ascii="Times New Roman" w:hAnsi="Times New Roman" w:cs="Times New Roman"/>
          <w:color w:val="000000"/>
          <w:sz w:val="26"/>
          <w:szCs w:val="26"/>
        </w:rPr>
        <w:t>Получены результаты определений растворенных и взвешенных форм соединений тяжёлых металлов (марганца, железа, меди, ванадия, цинка, кобальта, никеля, хрома, кадмия и свинца) атомно-абсорбционным методом анализа в нижнем течении р. Дон.</w:t>
      </w:r>
      <w:proofErr w:type="gramEnd"/>
      <w:r w:rsidRPr="00453B0C">
        <w:rPr>
          <w:rFonts w:ascii="Times New Roman" w:hAnsi="Times New Roman" w:cs="Times New Roman"/>
          <w:color w:val="000000"/>
          <w:sz w:val="26"/>
          <w:szCs w:val="26"/>
        </w:rPr>
        <w:t xml:space="preserve"> Установлено, что доля   растворимых форм металлов от их валового содержания </w:t>
      </w:r>
      <w:proofErr w:type="gramStart"/>
      <w:r w:rsidRPr="00453B0C">
        <w:rPr>
          <w:rFonts w:ascii="Times New Roman" w:hAnsi="Times New Roman" w:cs="Times New Roman"/>
          <w:color w:val="000000"/>
          <w:sz w:val="26"/>
          <w:szCs w:val="26"/>
        </w:rPr>
        <w:t>варьирует в зависимости от условий в водной среде и может</w:t>
      </w:r>
      <w:proofErr w:type="gramEnd"/>
      <w:r w:rsidRPr="00453B0C">
        <w:rPr>
          <w:rFonts w:ascii="Times New Roman" w:hAnsi="Times New Roman" w:cs="Times New Roman"/>
          <w:color w:val="000000"/>
          <w:sz w:val="26"/>
          <w:szCs w:val="26"/>
        </w:rPr>
        <w:t xml:space="preserve"> составлять от единиц или десятков процентов (медь, железо) до 100 % (марганец, ванадий, цинк).</w:t>
      </w:r>
    </w:p>
    <w:p w:rsidR="00453B0C" w:rsidRPr="00453B0C" w:rsidRDefault="00453B0C" w:rsidP="00453B0C">
      <w:pPr>
        <w:spacing w:before="120" w:after="0" w:line="240" w:lineRule="auto"/>
        <w:ind w:firstLine="709"/>
        <w:jc w:val="both"/>
        <w:rPr>
          <w:rFonts w:ascii="Times New Roman" w:hAnsi="Times New Roman" w:cs="Times New Roman"/>
          <w:color w:val="000000"/>
          <w:sz w:val="26"/>
          <w:szCs w:val="26"/>
          <w:u w:val="single"/>
        </w:rPr>
      </w:pPr>
      <w:r w:rsidRPr="00453B0C">
        <w:rPr>
          <w:rFonts w:ascii="Times New Roman" w:hAnsi="Times New Roman" w:cs="Times New Roman"/>
          <w:color w:val="000000"/>
          <w:sz w:val="26"/>
          <w:szCs w:val="26"/>
          <w:u w:val="single"/>
        </w:rPr>
        <w:t>ФГБУ «ИГКЭ»</w:t>
      </w:r>
    </w:p>
    <w:p w:rsidR="0056222E" w:rsidRPr="000E6925" w:rsidRDefault="00453B0C" w:rsidP="0056222E">
      <w:pPr>
        <w:spacing w:after="0" w:line="240" w:lineRule="auto"/>
        <w:ind w:firstLine="709"/>
        <w:jc w:val="both"/>
        <w:rPr>
          <w:rFonts w:ascii="Times New Roman" w:hAnsi="Times New Roman" w:cs="Times New Roman"/>
          <w:sz w:val="26"/>
          <w:szCs w:val="26"/>
        </w:rPr>
      </w:pPr>
      <w:r w:rsidRPr="00453B0C">
        <w:rPr>
          <w:rFonts w:ascii="Times New Roman" w:hAnsi="Times New Roman" w:cs="Times New Roman"/>
          <w:color w:val="000000"/>
          <w:sz w:val="26"/>
          <w:szCs w:val="26"/>
        </w:rPr>
        <w:t>Обеспечено</w:t>
      </w:r>
      <w:r w:rsidRPr="00453B0C">
        <w:rPr>
          <w:rFonts w:ascii="Times New Roman" w:eastAsia="Calibri" w:hAnsi="Times New Roman" w:cs="Times New Roman"/>
          <w:color w:val="000000"/>
          <w:sz w:val="26"/>
          <w:szCs w:val="26"/>
        </w:rPr>
        <w:t xml:space="preserve"> научно-методическо</w:t>
      </w:r>
      <w:r w:rsidRPr="00453B0C">
        <w:rPr>
          <w:rFonts w:ascii="Times New Roman" w:hAnsi="Times New Roman" w:cs="Times New Roman"/>
          <w:color w:val="000000"/>
          <w:sz w:val="26"/>
          <w:szCs w:val="26"/>
        </w:rPr>
        <w:t>е</w:t>
      </w:r>
      <w:r w:rsidRPr="00453B0C">
        <w:rPr>
          <w:rFonts w:ascii="Times New Roman" w:eastAsia="Calibri" w:hAnsi="Times New Roman" w:cs="Times New Roman"/>
          <w:color w:val="000000"/>
          <w:sz w:val="26"/>
          <w:szCs w:val="26"/>
        </w:rPr>
        <w:t xml:space="preserve"> руководств</w:t>
      </w:r>
      <w:r w:rsidRPr="00453B0C">
        <w:rPr>
          <w:rFonts w:ascii="Times New Roman" w:hAnsi="Times New Roman" w:cs="Times New Roman"/>
          <w:color w:val="000000"/>
          <w:sz w:val="26"/>
          <w:szCs w:val="26"/>
        </w:rPr>
        <w:t>о</w:t>
      </w:r>
      <w:r w:rsidRPr="00453B0C">
        <w:rPr>
          <w:rFonts w:ascii="Times New Roman" w:eastAsia="Calibri" w:hAnsi="Times New Roman" w:cs="Times New Roman"/>
          <w:color w:val="000000"/>
          <w:sz w:val="26"/>
          <w:szCs w:val="26"/>
        </w:rPr>
        <w:t xml:space="preserve"> </w:t>
      </w:r>
      <w:r w:rsidRPr="00453B0C">
        <w:rPr>
          <w:rFonts w:ascii="Times New Roman" w:hAnsi="Times New Roman" w:cs="Times New Roman"/>
          <w:color w:val="000000"/>
          <w:sz w:val="26"/>
          <w:szCs w:val="26"/>
        </w:rPr>
        <w:t xml:space="preserve">деятельностью государственной сети </w:t>
      </w:r>
      <w:r w:rsidRPr="00453B0C">
        <w:rPr>
          <w:rFonts w:ascii="Times New Roman" w:eastAsia="Calibri" w:hAnsi="Times New Roman" w:cs="Times New Roman"/>
          <w:color w:val="000000"/>
          <w:sz w:val="26"/>
          <w:szCs w:val="26"/>
        </w:rPr>
        <w:t>наблюдени</w:t>
      </w:r>
      <w:r w:rsidRPr="00453B0C">
        <w:rPr>
          <w:rFonts w:ascii="Times New Roman" w:hAnsi="Times New Roman" w:cs="Times New Roman"/>
          <w:color w:val="000000"/>
          <w:sz w:val="26"/>
          <w:szCs w:val="26"/>
        </w:rPr>
        <w:t>й</w:t>
      </w:r>
      <w:r w:rsidRPr="00453B0C">
        <w:rPr>
          <w:rFonts w:ascii="Times New Roman" w:eastAsia="Calibri" w:hAnsi="Times New Roman" w:cs="Times New Roman"/>
          <w:color w:val="000000"/>
          <w:sz w:val="26"/>
          <w:szCs w:val="26"/>
        </w:rPr>
        <w:t xml:space="preserve"> за загрязнением поверхностных вод </w:t>
      </w:r>
      <w:r w:rsidRPr="00453B0C">
        <w:rPr>
          <w:rFonts w:ascii="Times New Roman" w:hAnsi="Times New Roman" w:cs="Times New Roman"/>
          <w:color w:val="000000"/>
          <w:sz w:val="26"/>
          <w:szCs w:val="26"/>
        </w:rPr>
        <w:t xml:space="preserve">суши </w:t>
      </w:r>
      <w:r w:rsidRPr="00453B0C">
        <w:rPr>
          <w:rFonts w:ascii="Times New Roman" w:eastAsia="Calibri" w:hAnsi="Times New Roman" w:cs="Times New Roman"/>
          <w:color w:val="000000"/>
          <w:sz w:val="26"/>
          <w:szCs w:val="26"/>
        </w:rPr>
        <w:t>по гидро</w:t>
      </w:r>
      <w:r w:rsidRPr="00453B0C">
        <w:rPr>
          <w:rFonts w:ascii="Times New Roman" w:hAnsi="Times New Roman" w:cs="Times New Roman"/>
          <w:color w:val="000000"/>
          <w:sz w:val="26"/>
          <w:szCs w:val="26"/>
        </w:rPr>
        <w:t>биологическим</w:t>
      </w:r>
      <w:r w:rsidRPr="00453B0C">
        <w:rPr>
          <w:rFonts w:ascii="Times New Roman" w:eastAsia="Calibri" w:hAnsi="Times New Roman" w:cs="Times New Roman"/>
          <w:color w:val="000000"/>
          <w:sz w:val="26"/>
          <w:szCs w:val="26"/>
        </w:rPr>
        <w:t xml:space="preserve"> показателям</w:t>
      </w:r>
      <w:r w:rsidRPr="00453B0C">
        <w:rPr>
          <w:rFonts w:ascii="Times New Roman" w:hAnsi="Times New Roman" w:cs="Times New Roman"/>
          <w:color w:val="000000"/>
          <w:sz w:val="26"/>
          <w:szCs w:val="26"/>
        </w:rPr>
        <w:t xml:space="preserve">. </w:t>
      </w:r>
      <w:proofErr w:type="gramStart"/>
      <w:r w:rsidRPr="00453B0C">
        <w:rPr>
          <w:rFonts w:ascii="Times New Roman" w:hAnsi="Times New Roman" w:cs="Times New Roman"/>
          <w:color w:val="000000"/>
          <w:sz w:val="26"/>
          <w:szCs w:val="26"/>
        </w:rPr>
        <w:t>Подготовлено и разослано</w:t>
      </w:r>
      <w:proofErr w:type="gramEnd"/>
      <w:r w:rsidRPr="00453B0C">
        <w:rPr>
          <w:rFonts w:ascii="Times New Roman" w:hAnsi="Times New Roman" w:cs="Times New Roman"/>
          <w:color w:val="000000"/>
          <w:sz w:val="26"/>
          <w:szCs w:val="26"/>
        </w:rPr>
        <w:t xml:space="preserve"> в УГМС методическое письмо с о</w:t>
      </w:r>
      <w:r w:rsidRPr="00453B0C">
        <w:rPr>
          <w:rFonts w:ascii="Times New Roman" w:hAnsi="Times New Roman" w:cs="Times New Roman"/>
          <w:bCs/>
          <w:sz w:val="26"/>
          <w:szCs w:val="26"/>
        </w:rPr>
        <w:t xml:space="preserve">бзором состояния работ на сети наблюдений за </w:t>
      </w:r>
      <w:r w:rsidRPr="00453B0C">
        <w:rPr>
          <w:rFonts w:ascii="Times New Roman" w:hAnsi="Times New Roman" w:cs="Times New Roman"/>
          <w:sz w:val="26"/>
          <w:szCs w:val="26"/>
        </w:rPr>
        <w:t xml:space="preserve">загрязнением </w:t>
      </w:r>
      <w:r w:rsidRPr="00453B0C">
        <w:rPr>
          <w:rFonts w:ascii="Times New Roman" w:hAnsi="Times New Roman" w:cs="Times New Roman"/>
          <w:bCs/>
          <w:sz w:val="26"/>
          <w:szCs w:val="26"/>
        </w:rPr>
        <w:t>поверхностных вод России по гидробиологическим показателям в 2023 г.</w:t>
      </w:r>
    </w:p>
    <w:p w:rsidR="00DC51D0" w:rsidRPr="000E6925" w:rsidRDefault="00DC51D0" w:rsidP="00DC51D0">
      <w:pPr>
        <w:spacing w:after="0" w:line="240" w:lineRule="auto"/>
        <w:ind w:firstLine="709"/>
        <w:jc w:val="both"/>
        <w:rPr>
          <w:rFonts w:ascii="Times New Roman" w:eastAsia="Calibri" w:hAnsi="Times New Roman" w:cs="Times New Roman"/>
          <w:sz w:val="26"/>
          <w:szCs w:val="26"/>
        </w:rPr>
      </w:pPr>
    </w:p>
    <w:p w:rsidR="007C0E82" w:rsidRPr="000E6925" w:rsidRDefault="007C0648" w:rsidP="007C0648">
      <w:pPr>
        <w:spacing w:after="0" w:line="240" w:lineRule="auto"/>
        <w:ind w:firstLine="709"/>
        <w:jc w:val="both"/>
        <w:rPr>
          <w:rFonts w:ascii="Times New Roman" w:hAnsi="Times New Roman" w:cs="Times New Roman"/>
          <w:b/>
          <w:iCs/>
          <w:sz w:val="26"/>
          <w:szCs w:val="26"/>
          <w:u w:val="single"/>
        </w:rPr>
      </w:pPr>
      <w:r w:rsidRPr="000E6925">
        <w:rPr>
          <w:rFonts w:ascii="Times New Roman" w:hAnsi="Times New Roman" w:cs="Times New Roman"/>
          <w:b/>
          <w:sz w:val="26"/>
          <w:szCs w:val="26"/>
          <w:u w:val="single"/>
        </w:rPr>
        <w:t xml:space="preserve">4.3. </w:t>
      </w:r>
      <w:r w:rsidRPr="000E6925">
        <w:rPr>
          <w:rFonts w:ascii="Times New Roman" w:hAnsi="Times New Roman" w:cs="Times New Roman"/>
          <w:b/>
          <w:iCs/>
          <w:sz w:val="26"/>
          <w:szCs w:val="26"/>
          <w:u w:val="single"/>
        </w:rPr>
        <w:t>Развитие и модернизация технологий радиационного мониторинга и мониторинга загрязнения окружающей среды токсикантами промышленного и сельскохозяйственного происхождения</w:t>
      </w:r>
    </w:p>
    <w:p w:rsidR="007C0E82"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(В.Г. Булгаков, к.ф.-м.н.) </w:t>
      </w:r>
    </w:p>
    <w:p w:rsidR="00453B0C" w:rsidRPr="00EC358E" w:rsidRDefault="00453B0C" w:rsidP="00453B0C">
      <w:pPr>
        <w:spacing w:before="120" w:after="0" w:line="240" w:lineRule="auto"/>
        <w:ind w:firstLine="709"/>
        <w:jc w:val="both"/>
        <w:rPr>
          <w:rFonts w:ascii="Times New Roman" w:hAnsi="Times New Roman" w:cs="Times New Roman"/>
          <w:b/>
          <w:sz w:val="26"/>
          <w:szCs w:val="26"/>
        </w:rPr>
      </w:pPr>
      <w:r w:rsidRPr="00EC358E">
        <w:rPr>
          <w:rFonts w:ascii="Times New Roman" w:hAnsi="Times New Roman" w:cs="Times New Roman"/>
          <w:b/>
          <w:sz w:val="26"/>
          <w:szCs w:val="26"/>
        </w:rPr>
        <w:t>4.3.1. Модернизация и раз</w:t>
      </w:r>
      <w:r w:rsidR="00EC358E" w:rsidRPr="00EC358E">
        <w:rPr>
          <w:rFonts w:ascii="Times New Roman" w:hAnsi="Times New Roman" w:cs="Times New Roman"/>
          <w:b/>
          <w:sz w:val="26"/>
          <w:szCs w:val="26"/>
        </w:rPr>
        <w:t>витие государственного мониторинга радиационной обстановки на территории РФ.</w:t>
      </w:r>
    </w:p>
    <w:p w:rsidR="00845A45" w:rsidRPr="000E6925" w:rsidRDefault="00845A45" w:rsidP="00202354">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«НПО «Тайфун»</w:t>
      </w:r>
    </w:p>
    <w:p w:rsidR="00EC358E" w:rsidRPr="00EC358E" w:rsidRDefault="00EC358E" w:rsidP="00EC358E">
      <w:pPr>
        <w:spacing w:after="0" w:line="240" w:lineRule="auto"/>
        <w:ind w:firstLine="709"/>
        <w:jc w:val="both"/>
        <w:rPr>
          <w:rFonts w:ascii="Times New Roman" w:hAnsi="Times New Roman" w:cs="Times New Roman"/>
          <w:sz w:val="26"/>
          <w:szCs w:val="26"/>
        </w:rPr>
      </w:pPr>
      <w:proofErr w:type="gramStart"/>
      <w:r w:rsidRPr="00EC358E">
        <w:rPr>
          <w:rFonts w:ascii="Times New Roman" w:hAnsi="Times New Roman" w:cs="Times New Roman"/>
          <w:sz w:val="26"/>
          <w:szCs w:val="26"/>
        </w:rPr>
        <w:t xml:space="preserve">По итогам проведения сбора, систематизации, обобщения и научного анализа данных мониторинга за радиационной обстановкой в Российской Федерации подготовлен Ежегодник «Радиационная обстановка на территории России и сопредельных государств» за 2023 г.  </w:t>
      </w:r>
      <w:r w:rsidRPr="00EC358E">
        <w:rPr>
          <w:rFonts w:ascii="Times New Roman" w:hAnsi="Times New Roman" w:cs="Times New Roman"/>
          <w:snapToGrid w:val="0"/>
          <w:sz w:val="26"/>
          <w:szCs w:val="26"/>
        </w:rPr>
        <w:t xml:space="preserve">с оценкой тенденций и динамике изменения основных  радиологических параметров по </w:t>
      </w:r>
      <w:r w:rsidRPr="00EC358E">
        <w:rPr>
          <w:rFonts w:ascii="Times New Roman" w:hAnsi="Times New Roman" w:cs="Times New Roman"/>
          <w:sz w:val="26"/>
          <w:szCs w:val="26"/>
        </w:rPr>
        <w:t xml:space="preserve">материалам наблюдений СРМ Росгидромета за 2023 г. </w:t>
      </w:r>
      <w:r w:rsidRPr="00EC358E">
        <w:rPr>
          <w:rFonts w:ascii="Times New Roman" w:hAnsi="Times New Roman" w:cs="Times New Roman"/>
          <w:snapToGrid w:val="0"/>
          <w:sz w:val="26"/>
          <w:szCs w:val="26"/>
        </w:rPr>
        <w:t>Выполнена оценка и прогноз радиационного риска в зонах наблюдения радиационно-опасных объектов (РОО).</w:t>
      </w:r>
      <w:proofErr w:type="gramEnd"/>
      <w:r w:rsidRPr="00EC358E">
        <w:rPr>
          <w:rFonts w:ascii="Times New Roman" w:hAnsi="Times New Roman" w:cs="Times New Roman"/>
          <w:snapToGrid w:val="0"/>
          <w:sz w:val="26"/>
          <w:szCs w:val="26"/>
        </w:rPr>
        <w:t xml:space="preserve"> Обеспечено издание информационно-аналитических материалов, ведение архива, режимно-справочных баз и банков данных о радиоактивном загрязнении окружающей среды по данным сети радиационного мониторинга.</w:t>
      </w:r>
    </w:p>
    <w:p w:rsidR="00EC358E" w:rsidRPr="00EC358E" w:rsidRDefault="00EC358E" w:rsidP="00EC358E">
      <w:pPr>
        <w:spacing w:after="0" w:line="240" w:lineRule="auto"/>
        <w:ind w:firstLine="709"/>
        <w:jc w:val="both"/>
        <w:rPr>
          <w:rFonts w:ascii="Times New Roman" w:hAnsi="Times New Roman" w:cs="Times New Roman"/>
          <w:b/>
          <w:sz w:val="26"/>
          <w:szCs w:val="26"/>
        </w:rPr>
      </w:pPr>
      <w:r w:rsidRPr="00EC358E">
        <w:rPr>
          <w:rFonts w:ascii="Times New Roman" w:hAnsi="Times New Roman" w:cs="Times New Roman"/>
          <w:sz w:val="26"/>
          <w:szCs w:val="26"/>
        </w:rPr>
        <w:t>Подготовлен Ежегодный отчет «Данные по радиоактивному загрязнению территорий населенных пунктов Российской Федерации цезием-137, стронцием-90 и плутонием – 239+240» по состоянию на 01.01.2024.</w:t>
      </w:r>
      <w:r w:rsidRPr="00EC358E">
        <w:rPr>
          <w:rFonts w:ascii="Times New Roman" w:hAnsi="Times New Roman" w:cs="Times New Roman"/>
          <w:b/>
          <w:sz w:val="26"/>
          <w:szCs w:val="26"/>
        </w:rPr>
        <w:t xml:space="preserve"> </w:t>
      </w:r>
    </w:p>
    <w:p w:rsidR="00EC358E" w:rsidRDefault="00EC358E" w:rsidP="00EC358E">
      <w:pPr>
        <w:spacing w:after="0" w:line="240" w:lineRule="auto"/>
        <w:ind w:firstLine="709"/>
        <w:jc w:val="both"/>
        <w:rPr>
          <w:rFonts w:ascii="Times New Roman" w:hAnsi="Times New Roman" w:cs="Times New Roman"/>
          <w:sz w:val="26"/>
          <w:szCs w:val="26"/>
        </w:rPr>
      </w:pPr>
      <w:r w:rsidRPr="00EC358E">
        <w:rPr>
          <w:rFonts w:ascii="Times New Roman" w:hAnsi="Times New Roman" w:cs="Times New Roman"/>
          <w:sz w:val="26"/>
          <w:szCs w:val="26"/>
        </w:rPr>
        <w:lastRenderedPageBreak/>
        <w:t xml:space="preserve">Подготовлен Ежегодник «Радиационная обстановка на территории России и сопредельных государств в 2023 году». </w:t>
      </w:r>
    </w:p>
    <w:p w:rsidR="00EC358E" w:rsidRPr="00EC358E" w:rsidRDefault="00EC358E" w:rsidP="00EC358E">
      <w:pPr>
        <w:spacing w:after="0" w:line="240" w:lineRule="auto"/>
        <w:ind w:firstLine="709"/>
        <w:jc w:val="both"/>
        <w:rPr>
          <w:rFonts w:ascii="Times New Roman" w:hAnsi="Times New Roman" w:cs="Times New Roman"/>
          <w:spacing w:val="-16"/>
          <w:sz w:val="26"/>
          <w:szCs w:val="26"/>
        </w:rPr>
      </w:pPr>
      <w:r w:rsidRPr="00EC358E">
        <w:rPr>
          <w:rFonts w:ascii="Times New Roman" w:hAnsi="Times New Roman" w:cs="Times New Roman"/>
          <w:spacing w:val="-16"/>
          <w:sz w:val="26"/>
          <w:szCs w:val="26"/>
        </w:rPr>
        <w:t>Результаты анализа радиационной обстановки представлены на сайте НПО  «Тайфун»</w:t>
      </w:r>
    </w:p>
    <w:p w:rsidR="00EC358E" w:rsidRPr="00EC358E" w:rsidRDefault="00EC358E" w:rsidP="00EC358E">
      <w:pPr>
        <w:spacing w:after="0" w:line="240" w:lineRule="auto"/>
        <w:jc w:val="both"/>
        <w:rPr>
          <w:rFonts w:ascii="Times New Roman" w:hAnsi="Times New Roman" w:cs="Times New Roman"/>
          <w:sz w:val="26"/>
          <w:szCs w:val="26"/>
        </w:rPr>
      </w:pPr>
      <w:r w:rsidRPr="00EC358E">
        <w:rPr>
          <w:rFonts w:ascii="Times New Roman" w:hAnsi="Times New Roman" w:cs="Times New Roman"/>
          <w:sz w:val="26"/>
          <w:szCs w:val="26"/>
        </w:rPr>
        <w:t xml:space="preserve"> </w:t>
      </w:r>
      <w:hyperlink r:id="rId10" w:history="1">
        <w:proofErr w:type="gramStart"/>
        <w:r w:rsidRPr="00EC358E">
          <w:rPr>
            <w:rStyle w:val="ac"/>
            <w:spacing w:val="-20"/>
            <w:sz w:val="26"/>
            <w:szCs w:val="26"/>
          </w:rPr>
          <w:t>https://www.rpatyphoon.ru/upload/medialibrary/ezhegodniki/ro/ezhegodnik_ro_2023.pdf</w:t>
        </w:r>
      </w:hyperlink>
      <w:r w:rsidRPr="00EC358E">
        <w:rPr>
          <w:rFonts w:ascii="Times New Roman" w:hAnsi="Times New Roman" w:cs="Times New Roman"/>
          <w:spacing w:val="-20"/>
          <w:sz w:val="26"/>
          <w:szCs w:val="26"/>
        </w:rPr>
        <w:t>).</w:t>
      </w:r>
      <w:proofErr w:type="gramEnd"/>
      <w:r w:rsidRPr="00EC358E">
        <w:rPr>
          <w:rFonts w:ascii="Times New Roman" w:hAnsi="Times New Roman" w:cs="Times New Roman"/>
          <w:spacing w:val="-20"/>
          <w:sz w:val="26"/>
          <w:szCs w:val="26"/>
        </w:rPr>
        <w:t xml:space="preserve"> </w:t>
      </w:r>
      <w:r w:rsidRPr="00EC358E">
        <w:rPr>
          <w:rFonts w:ascii="Times New Roman" w:hAnsi="Times New Roman" w:cs="Times New Roman"/>
          <w:sz w:val="26"/>
          <w:szCs w:val="26"/>
        </w:rPr>
        <w:t xml:space="preserve">Ежемесячно информация с данными о радиационной обстановке на территории России размещается там же в виде Бюллетеня.       </w:t>
      </w:r>
    </w:p>
    <w:p w:rsidR="00EC358E" w:rsidRPr="00EC358E" w:rsidRDefault="00EC358E" w:rsidP="00EC358E">
      <w:pPr>
        <w:spacing w:after="0" w:line="240" w:lineRule="auto"/>
        <w:ind w:firstLine="709"/>
        <w:jc w:val="both"/>
        <w:rPr>
          <w:rFonts w:ascii="Times New Roman" w:hAnsi="Times New Roman" w:cs="Times New Roman"/>
          <w:sz w:val="26"/>
          <w:szCs w:val="26"/>
        </w:rPr>
      </w:pPr>
      <w:r w:rsidRPr="00EC358E">
        <w:rPr>
          <w:rFonts w:ascii="Times New Roman" w:hAnsi="Times New Roman" w:cs="Times New Roman"/>
          <w:sz w:val="26"/>
          <w:szCs w:val="26"/>
        </w:rPr>
        <w:t>Проведена корректировка названий и актуальной административной принадлежности населенных пунктов РФ, пострадавших в результате аварии на Чернобыльской АЭС, внесены соответствующие изменения в БД «Чернобыль» и в готовящийся отчет «Данные по радиоактивному загрязнению территорий населенных пунктов Российской Федерации цезием-137, стронцием-90 и плутонием – 239+240 на 01.01.2025 г.».</w:t>
      </w:r>
    </w:p>
    <w:p w:rsidR="00EC358E" w:rsidRPr="00EC358E" w:rsidRDefault="00EC358E" w:rsidP="00EC358E">
      <w:pPr>
        <w:spacing w:after="0" w:line="240" w:lineRule="auto"/>
        <w:ind w:firstLine="709"/>
        <w:jc w:val="both"/>
        <w:rPr>
          <w:rFonts w:ascii="Times New Roman" w:hAnsi="Times New Roman" w:cs="Times New Roman"/>
          <w:snapToGrid w:val="0"/>
          <w:sz w:val="26"/>
          <w:szCs w:val="26"/>
        </w:rPr>
      </w:pPr>
      <w:r w:rsidRPr="00EC358E">
        <w:rPr>
          <w:rFonts w:ascii="Times New Roman" w:hAnsi="Times New Roman" w:cs="Times New Roman"/>
          <w:snapToGrid w:val="0"/>
          <w:sz w:val="26"/>
          <w:szCs w:val="26"/>
        </w:rPr>
        <w:t>Проведена проверка, обобщение и архивация данных (выпадений – КАР</w:t>
      </w:r>
      <w:r w:rsidRPr="00EC358E">
        <w:rPr>
          <w:rFonts w:ascii="Times New Roman" w:hAnsi="Times New Roman" w:cs="Times New Roman"/>
          <w:snapToGrid w:val="0"/>
          <w:sz w:val="26"/>
          <w:szCs w:val="26"/>
        </w:rPr>
        <w:noBreakHyphen/>
        <w:t>2 и объемных активностей – КАР-3) за 2023 г. и 1-ое полугодие 2024 г., поступивших с СРМ Росгидромета.</w:t>
      </w:r>
    </w:p>
    <w:p w:rsidR="00EC358E" w:rsidRPr="00EC358E" w:rsidRDefault="00EC358E" w:rsidP="00EC358E">
      <w:pPr>
        <w:spacing w:after="0" w:line="240" w:lineRule="auto"/>
        <w:ind w:firstLine="709"/>
        <w:jc w:val="both"/>
        <w:rPr>
          <w:rFonts w:ascii="Times New Roman" w:hAnsi="Times New Roman" w:cs="Times New Roman"/>
          <w:sz w:val="26"/>
          <w:szCs w:val="26"/>
        </w:rPr>
      </w:pPr>
      <w:r w:rsidRPr="00EC358E">
        <w:rPr>
          <w:rFonts w:ascii="Times New Roman" w:hAnsi="Times New Roman" w:cs="Times New Roman"/>
          <w:sz w:val="26"/>
          <w:szCs w:val="26"/>
        </w:rPr>
        <w:t>Подготовлен Обзор результатов оперативно-производственной деятельности УГМС Росгидромета в 2023 г. по осуществлению радиационного мониторинга на территории Российской Федерации. В результате анализа отчетной и оперативной информации не было выявлено значительных сокращений и изменений в списочном составе станций и постов радиационного мониторинга Росгидромета в 2023 г</w:t>
      </w:r>
    </w:p>
    <w:p w:rsidR="00EC358E" w:rsidRPr="00EC358E" w:rsidRDefault="00EC358E" w:rsidP="00EC358E">
      <w:pPr>
        <w:spacing w:after="0" w:line="240" w:lineRule="auto"/>
        <w:ind w:firstLine="709"/>
        <w:jc w:val="both"/>
        <w:rPr>
          <w:rFonts w:ascii="Times New Roman" w:hAnsi="Times New Roman" w:cs="Times New Roman"/>
          <w:sz w:val="26"/>
          <w:szCs w:val="26"/>
        </w:rPr>
      </w:pPr>
      <w:r w:rsidRPr="00EC358E">
        <w:rPr>
          <w:rFonts w:ascii="Times New Roman" w:hAnsi="Times New Roman" w:cs="Times New Roman"/>
          <w:sz w:val="26"/>
          <w:szCs w:val="26"/>
        </w:rPr>
        <w:t>Согласованы проекты программ наблюдений УГМС на 2025 г. и тематических планов к государственному заданию на 2025 г. и плановый период 2026-2027 гг. в части радиационного мониторинга окружающей среды и мониторинга загрязнения почв.</w:t>
      </w:r>
    </w:p>
    <w:p w:rsidR="00EC358E" w:rsidRPr="00EC358E" w:rsidRDefault="00EC358E" w:rsidP="00EC358E">
      <w:pPr>
        <w:spacing w:after="0" w:line="240" w:lineRule="auto"/>
        <w:ind w:firstLine="709"/>
        <w:jc w:val="both"/>
        <w:rPr>
          <w:rFonts w:ascii="Times New Roman" w:hAnsi="Times New Roman" w:cs="Times New Roman"/>
          <w:sz w:val="26"/>
          <w:szCs w:val="26"/>
        </w:rPr>
      </w:pPr>
      <w:r w:rsidRPr="00EC358E">
        <w:rPr>
          <w:rFonts w:ascii="Times New Roman" w:hAnsi="Times New Roman" w:cs="Times New Roman"/>
          <w:sz w:val="26"/>
          <w:szCs w:val="26"/>
        </w:rPr>
        <w:t xml:space="preserve">Подготовлен проект РД «Методика определения содержания углерода-14 в компонентах природной среды» с использованием измерительной аппаратуры нового поколения. Показатели качества результатов анализа были оценены на основе данных специального эксперимента. Проект РД направлен в ФГУП «ВНИИФТРИ» для прохождения процедуры метрологической аттестации. </w:t>
      </w:r>
    </w:p>
    <w:p w:rsidR="00EC358E" w:rsidRPr="00EC358E" w:rsidRDefault="00EC358E" w:rsidP="00EC358E">
      <w:pPr>
        <w:spacing w:after="0" w:line="240" w:lineRule="auto"/>
        <w:ind w:firstLine="709"/>
        <w:jc w:val="both"/>
        <w:rPr>
          <w:rFonts w:ascii="Times New Roman" w:hAnsi="Times New Roman" w:cs="Times New Roman"/>
          <w:sz w:val="26"/>
          <w:szCs w:val="26"/>
        </w:rPr>
      </w:pPr>
      <w:r w:rsidRPr="00EC358E">
        <w:rPr>
          <w:rFonts w:ascii="Times New Roman" w:hAnsi="Times New Roman" w:cs="Times New Roman"/>
          <w:sz w:val="26"/>
          <w:szCs w:val="26"/>
        </w:rPr>
        <w:t xml:space="preserve">В рамках работ по развитию и модернизации государственного мониторинга радиационной обстановки на территории РФ разработана эксплуатационная документация (ЭД) на </w:t>
      </w:r>
      <w:proofErr w:type="spellStart"/>
      <w:r w:rsidRPr="00EC358E">
        <w:rPr>
          <w:rFonts w:ascii="Times New Roman" w:hAnsi="Times New Roman" w:cs="Times New Roman"/>
          <w:sz w:val="26"/>
          <w:szCs w:val="26"/>
        </w:rPr>
        <w:t>воздухо</w:t>
      </w:r>
      <w:proofErr w:type="spellEnd"/>
      <w:r w:rsidRPr="00EC358E">
        <w:rPr>
          <w:rFonts w:ascii="Times New Roman" w:hAnsi="Times New Roman" w:cs="Times New Roman"/>
          <w:sz w:val="26"/>
          <w:szCs w:val="26"/>
        </w:rPr>
        <w:t>-фильтрующую установку УВФ-2 (МР-39).</w:t>
      </w:r>
      <w:r w:rsidRPr="00EC358E">
        <w:rPr>
          <w:rFonts w:ascii="Times New Roman" w:hAnsi="Times New Roman" w:cs="Times New Roman"/>
          <w:b/>
          <w:sz w:val="26"/>
          <w:szCs w:val="26"/>
        </w:rPr>
        <w:t xml:space="preserve"> </w:t>
      </w:r>
      <w:proofErr w:type="gramStart"/>
      <w:r w:rsidRPr="00EC358E">
        <w:rPr>
          <w:rFonts w:ascii="Times New Roman" w:hAnsi="Times New Roman" w:cs="Times New Roman"/>
          <w:sz w:val="26"/>
          <w:szCs w:val="26"/>
        </w:rPr>
        <w:t>Разработанная</w:t>
      </w:r>
      <w:proofErr w:type="gramEnd"/>
      <w:r w:rsidRPr="00EC358E">
        <w:rPr>
          <w:rFonts w:ascii="Times New Roman" w:hAnsi="Times New Roman" w:cs="Times New Roman"/>
          <w:sz w:val="26"/>
          <w:szCs w:val="26"/>
        </w:rPr>
        <w:t xml:space="preserve"> ЭД на </w:t>
      </w:r>
      <w:proofErr w:type="spellStart"/>
      <w:r w:rsidRPr="00EC358E">
        <w:rPr>
          <w:rFonts w:ascii="Times New Roman" w:hAnsi="Times New Roman" w:cs="Times New Roman"/>
          <w:sz w:val="26"/>
          <w:szCs w:val="26"/>
        </w:rPr>
        <w:t>воздухо</w:t>
      </w:r>
      <w:proofErr w:type="spellEnd"/>
      <w:r w:rsidRPr="00EC358E">
        <w:rPr>
          <w:rFonts w:ascii="Times New Roman" w:hAnsi="Times New Roman" w:cs="Times New Roman"/>
          <w:sz w:val="26"/>
          <w:szCs w:val="26"/>
        </w:rPr>
        <w:t>-фильтрующую установку УВФ-2 (МР-39) согласована, утверждена и сдана в технический архив.</w:t>
      </w:r>
    </w:p>
    <w:p w:rsidR="00EC358E" w:rsidRPr="00EC358E" w:rsidRDefault="00EC358E" w:rsidP="00EC358E">
      <w:pPr>
        <w:pStyle w:val="10"/>
        <w:ind w:firstLine="709"/>
        <w:jc w:val="both"/>
        <w:rPr>
          <w:rFonts w:ascii="Times New Roman" w:hAnsi="Times New Roman"/>
          <w:sz w:val="26"/>
          <w:szCs w:val="26"/>
        </w:rPr>
      </w:pPr>
      <w:r w:rsidRPr="00EC358E">
        <w:rPr>
          <w:rFonts w:ascii="Times New Roman" w:hAnsi="Times New Roman"/>
          <w:sz w:val="26"/>
          <w:szCs w:val="26"/>
        </w:rPr>
        <w:t xml:space="preserve">Подготовлены и утверждены </w:t>
      </w:r>
      <w:r w:rsidRPr="00EC358E">
        <w:rPr>
          <w:rFonts w:ascii="Times New Roman" w:hAnsi="Times New Roman"/>
          <w:bCs/>
          <w:sz w:val="26"/>
          <w:szCs w:val="26"/>
        </w:rPr>
        <w:t xml:space="preserve">приказом Росгидромета от 27.11.2023 № 571 </w:t>
      </w:r>
      <w:r w:rsidRPr="00EC358E">
        <w:rPr>
          <w:rFonts w:ascii="Times New Roman" w:hAnsi="Times New Roman"/>
          <w:sz w:val="26"/>
          <w:szCs w:val="26"/>
        </w:rPr>
        <w:t xml:space="preserve">Рекомендации </w:t>
      </w:r>
      <w:proofErr w:type="gramStart"/>
      <w:r w:rsidRPr="00EC358E">
        <w:rPr>
          <w:rFonts w:ascii="Times New Roman" w:hAnsi="Times New Roman"/>
          <w:sz w:val="26"/>
          <w:szCs w:val="26"/>
        </w:rPr>
        <w:t>Р</w:t>
      </w:r>
      <w:proofErr w:type="gramEnd"/>
      <w:r w:rsidRPr="00EC358E">
        <w:rPr>
          <w:rFonts w:ascii="Times New Roman" w:hAnsi="Times New Roman"/>
          <w:sz w:val="26"/>
          <w:szCs w:val="26"/>
        </w:rPr>
        <w:t xml:space="preserve"> 52.18.929-2023 «Порядок оценки радиационной безопасности морской среды при радиационной аварии». </w:t>
      </w:r>
    </w:p>
    <w:p w:rsidR="00867196" w:rsidRDefault="00EC358E" w:rsidP="00EC358E">
      <w:pPr>
        <w:spacing w:after="0" w:line="240" w:lineRule="auto"/>
        <w:ind w:firstLine="709"/>
        <w:jc w:val="both"/>
        <w:rPr>
          <w:rFonts w:ascii="Times New Roman" w:hAnsi="Times New Roman" w:cs="Times New Roman"/>
          <w:bCs/>
          <w:sz w:val="26"/>
          <w:szCs w:val="26"/>
        </w:rPr>
      </w:pPr>
      <w:r w:rsidRPr="00EC358E">
        <w:rPr>
          <w:rFonts w:ascii="Times New Roman" w:hAnsi="Times New Roman" w:cs="Times New Roman"/>
          <w:bCs/>
          <w:sz w:val="26"/>
          <w:szCs w:val="26"/>
        </w:rPr>
        <w:t xml:space="preserve">Выполнена апробация рекомендаций по оценке риска для окружающей среды по данным государственной сети наблюдений Росгидромета за радиационной обстановкой в зонах наблюдений десяти атомных станций: </w:t>
      </w:r>
      <w:proofErr w:type="spellStart"/>
      <w:r w:rsidRPr="00EC358E">
        <w:rPr>
          <w:rFonts w:ascii="Times New Roman" w:hAnsi="Times New Roman" w:cs="Times New Roman"/>
          <w:bCs/>
          <w:sz w:val="26"/>
          <w:szCs w:val="26"/>
        </w:rPr>
        <w:t>Балаковской</w:t>
      </w:r>
      <w:proofErr w:type="spellEnd"/>
      <w:r w:rsidRPr="00EC358E">
        <w:rPr>
          <w:rFonts w:ascii="Times New Roman" w:hAnsi="Times New Roman" w:cs="Times New Roman"/>
          <w:bCs/>
          <w:sz w:val="26"/>
          <w:szCs w:val="26"/>
        </w:rPr>
        <w:t xml:space="preserve">, Белоярской, </w:t>
      </w:r>
      <w:proofErr w:type="spellStart"/>
      <w:r w:rsidRPr="00EC358E">
        <w:rPr>
          <w:rFonts w:ascii="Times New Roman" w:hAnsi="Times New Roman" w:cs="Times New Roman"/>
          <w:bCs/>
          <w:sz w:val="26"/>
          <w:szCs w:val="26"/>
        </w:rPr>
        <w:t>Билибинской</w:t>
      </w:r>
      <w:proofErr w:type="spellEnd"/>
      <w:r w:rsidRPr="00EC358E">
        <w:rPr>
          <w:rFonts w:ascii="Times New Roman" w:hAnsi="Times New Roman" w:cs="Times New Roman"/>
          <w:bCs/>
          <w:sz w:val="26"/>
          <w:szCs w:val="26"/>
        </w:rPr>
        <w:t>, Калининской, Кольской, Курской, Ленинградской, Нововоронежской, Ростовской, Смоленской, и трех крупнейших предприятий ядерно-топливного цикла: ФГУП «ПО «Маяк», ФГУП «ГХК», АО «СХК». Результаты апробации представлены в третьей главе материалов Ежегодника «Радиационная обстановка на территории России и сопредельных государств в 2023 году».</w:t>
      </w:r>
    </w:p>
    <w:p w:rsidR="00EC358E" w:rsidRDefault="00EC358E" w:rsidP="00EC358E">
      <w:pPr>
        <w:spacing w:after="0" w:line="240" w:lineRule="auto"/>
        <w:ind w:firstLine="709"/>
        <w:jc w:val="both"/>
        <w:rPr>
          <w:rFonts w:ascii="Times New Roman" w:hAnsi="Times New Roman" w:cs="Times New Roman"/>
          <w:bCs/>
          <w:sz w:val="26"/>
          <w:szCs w:val="26"/>
        </w:rPr>
      </w:pPr>
      <w:r w:rsidRPr="00EC358E">
        <w:rPr>
          <w:rFonts w:ascii="Times New Roman" w:hAnsi="Times New Roman" w:cs="Times New Roman"/>
          <w:bCs/>
          <w:sz w:val="26"/>
          <w:szCs w:val="26"/>
        </w:rPr>
        <w:t xml:space="preserve"> </w:t>
      </w:r>
    </w:p>
    <w:p w:rsidR="00EC358E" w:rsidRPr="001F6A89" w:rsidRDefault="00EC358E" w:rsidP="00867196">
      <w:pPr>
        <w:spacing w:after="0" w:line="240" w:lineRule="auto"/>
        <w:ind w:firstLine="709"/>
        <w:jc w:val="both"/>
        <w:rPr>
          <w:rFonts w:ascii="Times New Roman" w:hAnsi="Times New Roman" w:cs="Times New Roman"/>
          <w:b/>
          <w:bCs/>
          <w:sz w:val="26"/>
          <w:szCs w:val="26"/>
        </w:rPr>
      </w:pPr>
      <w:r w:rsidRPr="001F6A89">
        <w:rPr>
          <w:rFonts w:ascii="Times New Roman" w:hAnsi="Times New Roman" w:cs="Times New Roman"/>
          <w:b/>
          <w:bCs/>
          <w:sz w:val="26"/>
          <w:szCs w:val="26"/>
        </w:rPr>
        <w:t>4.3.2. Развитие и модернизация методов и технологий мониторинга загрязнения окружающей среды</w:t>
      </w:r>
      <w:r w:rsidR="001F6A89" w:rsidRPr="001F6A89">
        <w:rPr>
          <w:rFonts w:ascii="Times New Roman" w:hAnsi="Times New Roman" w:cs="Times New Roman"/>
          <w:b/>
          <w:bCs/>
          <w:sz w:val="26"/>
          <w:szCs w:val="26"/>
        </w:rPr>
        <w:t xml:space="preserve"> токсикантами промышленного происхождения, пестицидами, стойкими органическими загрязняющими веществами.</w:t>
      </w:r>
    </w:p>
    <w:p w:rsidR="00867196" w:rsidRDefault="00867196" w:rsidP="001F6A89">
      <w:pPr>
        <w:spacing w:before="120" w:after="0" w:line="240" w:lineRule="auto"/>
        <w:ind w:firstLine="709"/>
        <w:jc w:val="both"/>
        <w:rPr>
          <w:rFonts w:ascii="Times New Roman" w:hAnsi="Times New Roman" w:cs="Times New Roman"/>
          <w:bCs/>
          <w:sz w:val="26"/>
          <w:szCs w:val="26"/>
          <w:u w:val="single"/>
          <w:lang w:eastAsia="ru-RU"/>
        </w:rPr>
      </w:pPr>
    </w:p>
    <w:p w:rsidR="00EC358E" w:rsidRPr="001F6A89" w:rsidRDefault="001F6A89" w:rsidP="001F6A89">
      <w:pPr>
        <w:spacing w:before="120" w:after="0" w:line="240" w:lineRule="auto"/>
        <w:ind w:firstLine="709"/>
        <w:jc w:val="both"/>
        <w:rPr>
          <w:rFonts w:ascii="Times New Roman" w:hAnsi="Times New Roman" w:cs="Times New Roman"/>
          <w:bCs/>
          <w:sz w:val="26"/>
          <w:szCs w:val="26"/>
          <w:u w:val="single"/>
          <w:lang w:eastAsia="ru-RU"/>
        </w:rPr>
      </w:pPr>
      <w:r w:rsidRPr="001F6A89">
        <w:rPr>
          <w:rFonts w:ascii="Times New Roman" w:hAnsi="Times New Roman" w:cs="Times New Roman"/>
          <w:bCs/>
          <w:sz w:val="26"/>
          <w:szCs w:val="26"/>
          <w:u w:val="single"/>
          <w:lang w:eastAsia="ru-RU"/>
        </w:rPr>
        <w:lastRenderedPageBreak/>
        <w:t>ФГБУ «НПО «Тайфун»</w:t>
      </w:r>
    </w:p>
    <w:p w:rsidR="001F6A89" w:rsidRPr="001F6A89" w:rsidRDefault="001F6A89" w:rsidP="001F6A89">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1F6A89">
        <w:rPr>
          <w:rFonts w:ascii="Times New Roman" w:hAnsi="Times New Roman" w:cs="Times New Roman"/>
          <w:sz w:val="26"/>
          <w:szCs w:val="26"/>
        </w:rPr>
        <w:t>Подготовлены и изданы</w:t>
      </w:r>
      <w:proofErr w:type="gramEnd"/>
      <w:r w:rsidRPr="001F6A89">
        <w:rPr>
          <w:rFonts w:ascii="Times New Roman" w:hAnsi="Times New Roman" w:cs="Times New Roman"/>
          <w:sz w:val="26"/>
          <w:szCs w:val="26"/>
        </w:rPr>
        <w:t xml:space="preserve"> Ежегодники  «Мониторинг пестицидов в объектах природной среды РФ в 2023 г.» и «Загрязнение почв Российской Федерации в 2023 г.». Электронный вариант ежегодников размещен на официальном сайте ФГБУ «НПО «Тайфун» в разделе «Продукция». </w:t>
      </w:r>
    </w:p>
    <w:p w:rsidR="001F6A89" w:rsidRPr="001F6A89" w:rsidRDefault="001F6A89" w:rsidP="001F6A89">
      <w:pPr>
        <w:autoSpaceDE w:val="0"/>
        <w:autoSpaceDN w:val="0"/>
        <w:adjustRightInd w:val="0"/>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В 2024 г. проведены плановые работы по анализу проб тяжелых металлов и бен</w:t>
      </w:r>
      <w:proofErr w:type="gramStart"/>
      <w:r w:rsidRPr="001F6A89">
        <w:rPr>
          <w:rFonts w:ascii="Times New Roman" w:hAnsi="Times New Roman" w:cs="Times New Roman"/>
          <w:sz w:val="26"/>
          <w:szCs w:val="26"/>
        </w:rPr>
        <w:t>з(</w:t>
      </w:r>
      <w:proofErr w:type="gramEnd"/>
      <w:r w:rsidRPr="001F6A89">
        <w:rPr>
          <w:rFonts w:ascii="Times New Roman" w:hAnsi="Times New Roman" w:cs="Times New Roman"/>
          <w:sz w:val="26"/>
          <w:szCs w:val="26"/>
        </w:rPr>
        <w:t>а)пирена в атмосферном воздухе городов Российской Федерации. Наблюдение за содержанием тяжёлых металлов ведётся в 47 городах РФ, за бен</w:t>
      </w:r>
      <w:proofErr w:type="gramStart"/>
      <w:r w:rsidRPr="001F6A89">
        <w:rPr>
          <w:rFonts w:ascii="Times New Roman" w:hAnsi="Times New Roman" w:cs="Times New Roman"/>
          <w:sz w:val="26"/>
          <w:szCs w:val="26"/>
        </w:rPr>
        <w:t>з(</w:t>
      </w:r>
      <w:proofErr w:type="gramEnd"/>
      <w:r w:rsidRPr="001F6A89">
        <w:rPr>
          <w:rFonts w:ascii="Times New Roman" w:hAnsi="Times New Roman" w:cs="Times New Roman"/>
          <w:sz w:val="26"/>
          <w:szCs w:val="26"/>
        </w:rPr>
        <w:t>а)пиреном – в 136 городах (250 ПНЗ) на территориях деятельности 18 УГМС. Результаты измерений обобщались в виде полугодовых и годовой справок об уровнях загрязнения атмосферы.</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 xml:space="preserve">Проведена оценка деятельности сетевых подразделений по мониторингу загрязнения почв в 2023 г., в том числе с использованием  методов, изложенных в новом руководящем документе РД 52.18.103‒2019 «Контроль качества аналитических работ по определению содержания загрязняющих веществ в почве». Подготовлены обзоры о состоянии сети наблюдения за загрязнением почвы остаточными количествами пестицидов и веществами промышленного происхождения. Разработана программа проверки качества измерений наблюдательными подразделениями в 2024 г. </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Проведена инспекционная проверка состояния работ по мониторингу загрязнения почв в ФГБУ «Иркутское УГМС» с выездом в г. Иркутск и проверка состояния работ по мониторингу загрязнения почв на территории деятельности ФГБУ «Центрально-Черноземное УГМС» (в дистанционном режиме).</w:t>
      </w:r>
    </w:p>
    <w:p w:rsidR="001F6A89" w:rsidRPr="001F6A89" w:rsidRDefault="001F6A89" w:rsidP="001F6A89">
      <w:pPr>
        <w:tabs>
          <w:tab w:val="left" w:pos="273"/>
          <w:tab w:val="left" w:pos="541"/>
          <w:tab w:val="left" w:pos="851"/>
        </w:tabs>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color w:val="000000"/>
          <w:sz w:val="26"/>
          <w:szCs w:val="26"/>
        </w:rPr>
        <w:t xml:space="preserve">Подготовлена окончательная </w:t>
      </w:r>
      <w:r w:rsidRPr="001F6A89">
        <w:rPr>
          <w:rFonts w:ascii="Times New Roman" w:hAnsi="Times New Roman" w:cs="Times New Roman"/>
          <w:sz w:val="26"/>
          <w:szCs w:val="26"/>
        </w:rPr>
        <w:t>редакция рекомендаций</w:t>
      </w:r>
      <w:r w:rsidRPr="001F6A89">
        <w:rPr>
          <w:rFonts w:ascii="Times New Roman" w:hAnsi="Times New Roman" w:cs="Times New Roman"/>
          <w:b/>
          <w:sz w:val="26"/>
          <w:szCs w:val="26"/>
        </w:rPr>
        <w:t xml:space="preserve"> </w:t>
      </w:r>
      <w:r w:rsidRPr="001F6A89">
        <w:rPr>
          <w:rFonts w:ascii="Times New Roman" w:hAnsi="Times New Roman" w:cs="Times New Roman"/>
          <w:sz w:val="26"/>
          <w:szCs w:val="26"/>
        </w:rPr>
        <w:t xml:space="preserve">«Интегральная оценка загрязненности почв тяжелыми металлами на основе методологии анализа риска» (старое название «Методология оценки риска для окружающей среды от загрязнения почвы тяжелыми металлами»). </w:t>
      </w:r>
    </w:p>
    <w:p w:rsidR="001F6A89" w:rsidRPr="001F6A89" w:rsidRDefault="001F6A89" w:rsidP="001F6A89">
      <w:pPr>
        <w:tabs>
          <w:tab w:val="left" w:pos="273"/>
          <w:tab w:val="left" w:pos="541"/>
          <w:tab w:val="left" w:pos="851"/>
        </w:tabs>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Подготовлена окончательная редакция Рекомендаций</w:t>
      </w:r>
      <w:r w:rsidRPr="001F6A89">
        <w:rPr>
          <w:rFonts w:ascii="Times New Roman" w:hAnsi="Times New Roman" w:cs="Times New Roman"/>
          <w:b/>
          <w:sz w:val="26"/>
          <w:szCs w:val="26"/>
        </w:rPr>
        <w:t xml:space="preserve"> </w:t>
      </w:r>
      <w:r w:rsidRPr="001F6A89">
        <w:rPr>
          <w:rFonts w:ascii="Times New Roman" w:hAnsi="Times New Roman" w:cs="Times New Roman"/>
          <w:sz w:val="26"/>
          <w:szCs w:val="26"/>
        </w:rPr>
        <w:t xml:space="preserve">«Методология оценки загрязнения территорий региона на основе показателей и индексов загрязнения с использованием статистически значимых характеристик регионального фона» с учетом полученных замечаний и отзывов. Подготовленный пакет документов для проведения согласования и утверждения разрабатываемых Рекомендаций передан в службу стандартизации Росгидромета ФГБУ «НПО «Тайфун». </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Подготовлен научный отчет «Данные мониторинга атмосферного переноса СОЗ на Байкальскую природную территорию». Получены экспериментальные данные по содержанию СОЗ в атмосферном воздухе на трех станциях мониторинга на Байкальской природной территории (МС Байкальск, МС Листвянка, АС Усть-Баргузин). Проведен анализ сезонного хода концентраций ПХБ, ХОП, ПБДЕ за 2023-2024 годы.</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Подготовлен раздел в отчет «Опыт использования фильтровентиляционной установки радиационного мониторинга для мониторинга загрязнения атмосферного воздуха бен</w:t>
      </w:r>
      <w:proofErr w:type="gramStart"/>
      <w:r w:rsidRPr="001F6A89">
        <w:rPr>
          <w:rFonts w:ascii="Times New Roman" w:hAnsi="Times New Roman" w:cs="Times New Roman"/>
          <w:sz w:val="26"/>
          <w:szCs w:val="26"/>
        </w:rPr>
        <w:t>з(</w:t>
      </w:r>
      <w:proofErr w:type="gramEnd"/>
      <w:r w:rsidRPr="001F6A89">
        <w:rPr>
          <w:rFonts w:ascii="Times New Roman" w:hAnsi="Times New Roman" w:cs="Times New Roman"/>
          <w:sz w:val="26"/>
          <w:szCs w:val="26"/>
        </w:rPr>
        <w:t xml:space="preserve">а)пиреном и тяжёлыми металлами в г. Обнинске (2020-2024 гг.)». </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 xml:space="preserve">Подготовлена окончательная редакция руководящего документа РД 52.18.936-2024 «Массовая доля мышьяка в пробах почв, грунтов, донных отложений и биологического материала. Методика измерений методом атомно-абсорбционной спектрометрии с генерацией гидридов» </w:t>
      </w:r>
      <w:proofErr w:type="gramStart"/>
      <w:r w:rsidRPr="00867196">
        <w:rPr>
          <w:rFonts w:ascii="Times New Roman" w:hAnsi="Times New Roman" w:cs="Times New Roman"/>
          <w:sz w:val="26"/>
          <w:szCs w:val="26"/>
        </w:rPr>
        <w:t>согласована и утверждена</w:t>
      </w:r>
      <w:proofErr w:type="gramEnd"/>
      <w:r w:rsidRPr="001F6A89">
        <w:rPr>
          <w:rFonts w:ascii="Times New Roman" w:hAnsi="Times New Roman" w:cs="Times New Roman"/>
          <w:b/>
          <w:sz w:val="26"/>
          <w:szCs w:val="26"/>
        </w:rPr>
        <w:t xml:space="preserve"> </w:t>
      </w:r>
      <w:r w:rsidRPr="001F6A89">
        <w:rPr>
          <w:rFonts w:ascii="Times New Roman" w:hAnsi="Times New Roman" w:cs="Times New Roman"/>
          <w:sz w:val="26"/>
          <w:szCs w:val="26"/>
        </w:rPr>
        <w:t>в Росгидромете (приказ Росгидромета от №280 от 30.08.2004 г.). Методика измерений аттестована ФГБУ «ГХИ», свидетельство об аттестации № 936.RA.RU.311345-2024 от 06.09.2024 и внесена в федеральный реестр аттестованных методик измерений.</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lastRenderedPageBreak/>
        <w:t xml:space="preserve">Подготовлена окончательная редакция </w:t>
      </w:r>
      <w:proofErr w:type="gramStart"/>
      <w:r w:rsidRPr="001F6A89">
        <w:rPr>
          <w:rFonts w:ascii="Times New Roman" w:hAnsi="Times New Roman" w:cs="Times New Roman"/>
          <w:sz w:val="26"/>
          <w:szCs w:val="26"/>
        </w:rPr>
        <w:t>пересматриваемого</w:t>
      </w:r>
      <w:proofErr w:type="gramEnd"/>
      <w:r w:rsidRPr="001F6A89">
        <w:rPr>
          <w:rFonts w:ascii="Times New Roman" w:hAnsi="Times New Roman" w:cs="Times New Roman"/>
          <w:sz w:val="26"/>
          <w:szCs w:val="26"/>
        </w:rPr>
        <w:t xml:space="preserve"> РД 52.18.649 </w:t>
      </w:r>
      <w:r w:rsidRPr="001F6A89">
        <w:rPr>
          <w:rFonts w:ascii="Times New Roman" w:hAnsi="Times New Roman" w:cs="Times New Roman"/>
          <w:bCs/>
          <w:sz w:val="26"/>
          <w:szCs w:val="26"/>
        </w:rPr>
        <w:t xml:space="preserve">«Массовая доля </w:t>
      </w:r>
      <w:proofErr w:type="spellStart"/>
      <w:r w:rsidRPr="001F6A89">
        <w:rPr>
          <w:rFonts w:ascii="Times New Roman" w:hAnsi="Times New Roman" w:cs="Times New Roman"/>
          <w:bCs/>
          <w:sz w:val="26"/>
          <w:szCs w:val="26"/>
        </w:rPr>
        <w:t>галоидорганических</w:t>
      </w:r>
      <w:proofErr w:type="spellEnd"/>
      <w:r w:rsidRPr="001F6A89">
        <w:rPr>
          <w:rFonts w:ascii="Times New Roman" w:hAnsi="Times New Roman" w:cs="Times New Roman"/>
          <w:bCs/>
          <w:sz w:val="26"/>
          <w:szCs w:val="26"/>
        </w:rPr>
        <w:t xml:space="preserve"> пестицидов в пробах почвы. Методика измерений методом газожидкостной хроматографии</w:t>
      </w:r>
      <w:r w:rsidRPr="001F6A89">
        <w:rPr>
          <w:rFonts w:ascii="Times New Roman" w:hAnsi="Times New Roman" w:cs="Times New Roman"/>
          <w:sz w:val="26"/>
          <w:szCs w:val="26"/>
        </w:rPr>
        <w:t xml:space="preserve">». В подготовленном документе расширен перечень определяемых соединений (β-ГХЦГ, </w:t>
      </w:r>
      <w:proofErr w:type="spellStart"/>
      <w:r w:rsidRPr="001F6A89">
        <w:rPr>
          <w:rFonts w:ascii="Times New Roman" w:hAnsi="Times New Roman" w:cs="Times New Roman"/>
          <w:sz w:val="26"/>
          <w:szCs w:val="26"/>
        </w:rPr>
        <w:t>альдрин</w:t>
      </w:r>
      <w:proofErr w:type="spellEnd"/>
      <w:r w:rsidRPr="001F6A89">
        <w:rPr>
          <w:rFonts w:ascii="Times New Roman" w:hAnsi="Times New Roman" w:cs="Times New Roman"/>
          <w:sz w:val="26"/>
          <w:szCs w:val="26"/>
        </w:rPr>
        <w:t xml:space="preserve">, </w:t>
      </w:r>
      <w:proofErr w:type="spellStart"/>
      <w:r w:rsidRPr="001F6A89">
        <w:rPr>
          <w:rFonts w:ascii="Times New Roman" w:hAnsi="Times New Roman" w:cs="Times New Roman"/>
          <w:sz w:val="26"/>
          <w:szCs w:val="26"/>
        </w:rPr>
        <w:t>гептахлор</w:t>
      </w:r>
      <w:proofErr w:type="spellEnd"/>
      <w:r w:rsidRPr="001F6A89">
        <w:rPr>
          <w:rFonts w:ascii="Times New Roman" w:hAnsi="Times New Roman" w:cs="Times New Roman"/>
          <w:sz w:val="26"/>
          <w:szCs w:val="26"/>
        </w:rPr>
        <w:t xml:space="preserve">, </w:t>
      </w:r>
      <w:proofErr w:type="spellStart"/>
      <w:r w:rsidRPr="001F6A89">
        <w:rPr>
          <w:rFonts w:ascii="Times New Roman" w:hAnsi="Times New Roman" w:cs="Times New Roman"/>
          <w:sz w:val="26"/>
          <w:szCs w:val="26"/>
        </w:rPr>
        <w:t>хлордан</w:t>
      </w:r>
      <w:proofErr w:type="spellEnd"/>
      <w:r w:rsidRPr="001F6A89">
        <w:rPr>
          <w:rFonts w:ascii="Times New Roman" w:hAnsi="Times New Roman" w:cs="Times New Roman"/>
          <w:sz w:val="26"/>
          <w:szCs w:val="26"/>
        </w:rPr>
        <w:t>),  снижена нижняя граница измеряемых массовых долей в почве, уточнены точностные характеристики измерений. Методика измерений аттестована ФГБУ «ГХИ», свидетельство об аттестации №… RA.RU.311345/2024. Подготовлен пакет документов для проведения согласования и утверждения новой редакции РД 52.18.649.</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 xml:space="preserve">Подготовлена окончательная редакция </w:t>
      </w:r>
      <w:proofErr w:type="gramStart"/>
      <w:r w:rsidRPr="001F6A89">
        <w:rPr>
          <w:rFonts w:ascii="Times New Roman" w:hAnsi="Times New Roman" w:cs="Times New Roman"/>
          <w:sz w:val="26"/>
          <w:szCs w:val="26"/>
        </w:rPr>
        <w:t>разрабатываемого</w:t>
      </w:r>
      <w:proofErr w:type="gramEnd"/>
      <w:r w:rsidRPr="001F6A89">
        <w:rPr>
          <w:rFonts w:ascii="Times New Roman" w:hAnsi="Times New Roman" w:cs="Times New Roman"/>
          <w:sz w:val="26"/>
          <w:szCs w:val="26"/>
        </w:rPr>
        <w:t xml:space="preserve"> РД «Массовая доля водорастворимых сульфатов в пробах почв и грунтов. Методика измерений турбидиметрическим методом» с учетом полученных замечаний и отзывов. С использованием методов математической статистики проведена предварительная оценка метрологических характеристик разрабатываемой методики. Подготовлен пакет документов для проведения метрологической аттестации разрабатываемого РД.</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pacing w:val="-2"/>
          <w:sz w:val="26"/>
          <w:szCs w:val="26"/>
        </w:rPr>
        <w:t xml:space="preserve">Подготовлена окончательная редакция </w:t>
      </w:r>
      <w:proofErr w:type="gramStart"/>
      <w:r w:rsidRPr="001F6A89">
        <w:rPr>
          <w:rFonts w:ascii="Times New Roman" w:hAnsi="Times New Roman" w:cs="Times New Roman"/>
          <w:spacing w:val="-2"/>
          <w:sz w:val="26"/>
          <w:szCs w:val="26"/>
        </w:rPr>
        <w:t>разрабатываемого</w:t>
      </w:r>
      <w:proofErr w:type="gramEnd"/>
      <w:r w:rsidRPr="001F6A89">
        <w:rPr>
          <w:rFonts w:ascii="Times New Roman" w:hAnsi="Times New Roman" w:cs="Times New Roman"/>
          <w:spacing w:val="-2"/>
          <w:sz w:val="26"/>
          <w:szCs w:val="26"/>
        </w:rPr>
        <w:t xml:space="preserve"> редакция РД </w:t>
      </w:r>
      <w:r w:rsidRPr="001F6A89">
        <w:rPr>
          <w:rFonts w:ascii="Times New Roman" w:hAnsi="Times New Roman" w:cs="Times New Roman"/>
          <w:sz w:val="26"/>
          <w:szCs w:val="26"/>
        </w:rPr>
        <w:t xml:space="preserve">«Массовая доля водорастворимых фторидов в пробах почв и грунтов. Методика измерений потенциометрическим методом». </w:t>
      </w:r>
      <w:r w:rsidRPr="001F6A89">
        <w:rPr>
          <w:rFonts w:ascii="Times New Roman" w:hAnsi="Times New Roman" w:cs="Times New Roman"/>
          <w:spacing w:val="-2"/>
          <w:sz w:val="26"/>
          <w:szCs w:val="26"/>
        </w:rPr>
        <w:t xml:space="preserve">Для разработки новой методики определения фторидов в почвах на </w:t>
      </w:r>
      <w:proofErr w:type="spellStart"/>
      <w:r w:rsidRPr="001F6A89">
        <w:rPr>
          <w:rFonts w:ascii="Times New Roman" w:hAnsi="Times New Roman" w:cs="Times New Roman"/>
          <w:spacing w:val="-2"/>
          <w:sz w:val="26"/>
          <w:szCs w:val="26"/>
        </w:rPr>
        <w:t>техногенно</w:t>
      </w:r>
      <w:proofErr w:type="spellEnd"/>
      <w:r w:rsidRPr="001F6A89">
        <w:rPr>
          <w:rFonts w:ascii="Times New Roman" w:hAnsi="Times New Roman" w:cs="Times New Roman"/>
          <w:spacing w:val="-2"/>
          <w:sz w:val="26"/>
          <w:szCs w:val="26"/>
        </w:rPr>
        <w:t xml:space="preserve"> загрязненных территориях выбран потенциометрический метод</w:t>
      </w:r>
      <w:r w:rsidRPr="001F6A89">
        <w:rPr>
          <w:rFonts w:ascii="Times New Roman" w:hAnsi="Times New Roman" w:cs="Times New Roman"/>
          <w:sz w:val="26"/>
          <w:szCs w:val="26"/>
        </w:rPr>
        <w:t xml:space="preserve">. В результате проведенных экспериментальных работ с использованием почв, искусственно загрязненных фторидами, произведена предварительная оценка метрологических характеристик погрешностей разрабатываемой методики. Подготовлен технический отчет для проведения метрологической аттестации разрабатываемого РД. </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t xml:space="preserve">Проект методики измерений массовой доли алифатических углеводородов в почве был </w:t>
      </w:r>
      <w:proofErr w:type="gramStart"/>
      <w:r w:rsidRPr="001F6A89">
        <w:rPr>
          <w:rFonts w:ascii="Times New Roman" w:hAnsi="Times New Roman" w:cs="Times New Roman"/>
          <w:sz w:val="26"/>
          <w:szCs w:val="26"/>
        </w:rPr>
        <w:t>изменен и доработан</w:t>
      </w:r>
      <w:proofErr w:type="gramEnd"/>
      <w:r w:rsidRPr="001F6A89">
        <w:rPr>
          <w:rFonts w:ascii="Times New Roman" w:hAnsi="Times New Roman" w:cs="Times New Roman"/>
          <w:sz w:val="26"/>
          <w:szCs w:val="26"/>
        </w:rPr>
        <w:t xml:space="preserve"> в связи с недоступностью в настоящее время аттестованных растворов индивидуальных алифатических углеводородов импортного производства. Получены новые экспериментальные данные для оценки характеристик погрешности разрабатываемой методики с использованием образцов индивидуальных веществ отечественного производства, проведен расчет метрологических характеристик методики. Подготовлен пакет документов для проведения метрологической аттестации разрабатываемого РД.</w:t>
      </w:r>
    </w:p>
    <w:p w:rsidR="001F6A89" w:rsidRPr="001F6A89" w:rsidRDefault="001F6A89" w:rsidP="001F6A89">
      <w:pPr>
        <w:spacing w:after="0" w:line="240" w:lineRule="auto"/>
        <w:ind w:firstLine="709"/>
        <w:jc w:val="both"/>
        <w:rPr>
          <w:rFonts w:ascii="Times New Roman" w:hAnsi="Times New Roman" w:cs="Times New Roman"/>
          <w:bCs/>
          <w:color w:val="000001"/>
          <w:sz w:val="26"/>
          <w:szCs w:val="26"/>
        </w:rPr>
      </w:pPr>
      <w:r w:rsidRPr="001F6A89">
        <w:rPr>
          <w:rFonts w:ascii="Times New Roman" w:hAnsi="Times New Roman" w:cs="Times New Roman"/>
          <w:sz w:val="26"/>
          <w:szCs w:val="26"/>
        </w:rPr>
        <w:t>В рамках разработки методики определения массовой концентрации бен</w:t>
      </w:r>
      <w:proofErr w:type="gramStart"/>
      <w:r w:rsidRPr="001F6A89">
        <w:rPr>
          <w:rFonts w:ascii="Times New Roman" w:hAnsi="Times New Roman" w:cs="Times New Roman"/>
          <w:sz w:val="26"/>
          <w:szCs w:val="26"/>
        </w:rPr>
        <w:t>з(</w:t>
      </w:r>
      <w:proofErr w:type="gramEnd"/>
      <w:r w:rsidRPr="001F6A89">
        <w:rPr>
          <w:rFonts w:ascii="Times New Roman" w:hAnsi="Times New Roman" w:cs="Times New Roman"/>
          <w:sz w:val="26"/>
          <w:szCs w:val="26"/>
        </w:rPr>
        <w:t xml:space="preserve">а)пирена в атмосферном аэрозоле методом высокоэффективной жидкостной хроматографии подготовлена окончательная редакция методики с учётом полученных замечаний. </w:t>
      </w:r>
      <w:r w:rsidRPr="001F6A89">
        <w:rPr>
          <w:rFonts w:ascii="Times New Roman" w:hAnsi="Times New Roman" w:cs="Times New Roman"/>
          <w:bCs/>
          <w:color w:val="000001"/>
          <w:sz w:val="26"/>
          <w:szCs w:val="26"/>
        </w:rPr>
        <w:t>Получено свидетельство об аттестации методики (метода) измерений массовой концентрации  бен</w:t>
      </w:r>
      <w:proofErr w:type="gramStart"/>
      <w:r w:rsidRPr="001F6A89">
        <w:rPr>
          <w:rFonts w:ascii="Times New Roman" w:hAnsi="Times New Roman" w:cs="Times New Roman"/>
          <w:bCs/>
          <w:color w:val="000001"/>
          <w:sz w:val="26"/>
          <w:szCs w:val="26"/>
        </w:rPr>
        <w:t>з(</w:t>
      </w:r>
      <w:proofErr w:type="gramEnd"/>
      <w:r w:rsidRPr="001F6A89">
        <w:rPr>
          <w:rFonts w:ascii="Times New Roman" w:hAnsi="Times New Roman" w:cs="Times New Roman"/>
          <w:bCs/>
          <w:color w:val="000001"/>
          <w:sz w:val="26"/>
          <w:szCs w:val="26"/>
        </w:rPr>
        <w:t>а)пирена в пробах атмосферного воздуха</w:t>
      </w:r>
      <w:r w:rsidRPr="001F6A89">
        <w:rPr>
          <w:rFonts w:ascii="Times New Roman" w:eastAsia="HiddenHorzOCR" w:hAnsi="Times New Roman" w:cs="Times New Roman"/>
          <w:sz w:val="26"/>
          <w:szCs w:val="26"/>
        </w:rPr>
        <w:t xml:space="preserve"> (атмосферного аэрозоля) методом </w:t>
      </w:r>
      <w:r w:rsidRPr="001F6A89">
        <w:rPr>
          <w:rFonts w:ascii="Times New Roman" w:hAnsi="Times New Roman" w:cs="Times New Roman"/>
          <w:bCs/>
          <w:color w:val="000001"/>
          <w:sz w:val="26"/>
          <w:szCs w:val="26"/>
        </w:rPr>
        <w:t xml:space="preserve">высокоэффективной жидкостной хроматографии </w:t>
      </w:r>
      <w:r w:rsidRPr="001F6A89">
        <w:rPr>
          <w:rFonts w:ascii="Times New Roman" w:eastAsia="HiddenHorzOCR" w:hAnsi="Times New Roman" w:cs="Times New Roman"/>
          <w:sz w:val="26"/>
          <w:szCs w:val="26"/>
        </w:rPr>
        <w:t>№205-141RA.RU.311787</w:t>
      </w:r>
      <w:r w:rsidRPr="001F6A89">
        <w:rPr>
          <w:rFonts w:ascii="Times New Roman" w:eastAsia="HiddenHorzOCR" w:hAnsi="Times New Roman" w:cs="Times New Roman"/>
          <w:i/>
          <w:iCs/>
          <w:sz w:val="26"/>
          <w:szCs w:val="26"/>
        </w:rPr>
        <w:t>/</w:t>
      </w:r>
      <w:r w:rsidRPr="001F6A89">
        <w:rPr>
          <w:rFonts w:ascii="Times New Roman" w:eastAsia="HiddenHorzOCR" w:hAnsi="Times New Roman" w:cs="Times New Roman"/>
          <w:iCs/>
          <w:sz w:val="26"/>
          <w:szCs w:val="26"/>
        </w:rPr>
        <w:t xml:space="preserve">2024. </w:t>
      </w:r>
      <w:r w:rsidRPr="001F6A89">
        <w:rPr>
          <w:rFonts w:ascii="Times New Roman" w:hAnsi="Times New Roman" w:cs="Times New Roman"/>
          <w:sz w:val="26"/>
          <w:szCs w:val="26"/>
        </w:rPr>
        <w:t xml:space="preserve">Подготовлен пакет документов для проведения согласования и утверждения разрабатываемого РД </w:t>
      </w:r>
      <w:r w:rsidRPr="001F6A89">
        <w:rPr>
          <w:rFonts w:ascii="Times New Roman" w:hAnsi="Times New Roman" w:cs="Times New Roman"/>
          <w:bCs/>
          <w:color w:val="000001"/>
          <w:sz w:val="26"/>
          <w:szCs w:val="26"/>
        </w:rPr>
        <w:t>«Массовая концентрация бен</w:t>
      </w:r>
      <w:proofErr w:type="gramStart"/>
      <w:r w:rsidRPr="001F6A89">
        <w:rPr>
          <w:rFonts w:ascii="Times New Roman" w:hAnsi="Times New Roman" w:cs="Times New Roman"/>
          <w:bCs/>
          <w:color w:val="000001"/>
          <w:sz w:val="26"/>
          <w:szCs w:val="26"/>
        </w:rPr>
        <w:t>з(</w:t>
      </w:r>
      <w:proofErr w:type="gramEnd"/>
      <w:r w:rsidRPr="001F6A89">
        <w:rPr>
          <w:rFonts w:ascii="Times New Roman" w:hAnsi="Times New Roman" w:cs="Times New Roman"/>
          <w:bCs/>
          <w:color w:val="000001"/>
          <w:sz w:val="26"/>
          <w:szCs w:val="26"/>
        </w:rPr>
        <w:t>а)пирена в пробах атмосферного  воздуха. Методика определения массовой концентрации бен</w:t>
      </w:r>
      <w:proofErr w:type="gramStart"/>
      <w:r w:rsidRPr="001F6A89">
        <w:rPr>
          <w:rFonts w:ascii="Times New Roman" w:hAnsi="Times New Roman" w:cs="Times New Roman"/>
          <w:bCs/>
          <w:color w:val="000001"/>
          <w:sz w:val="26"/>
          <w:szCs w:val="26"/>
        </w:rPr>
        <w:t>з(</w:t>
      </w:r>
      <w:proofErr w:type="gramEnd"/>
      <w:r w:rsidRPr="001F6A89">
        <w:rPr>
          <w:rFonts w:ascii="Times New Roman" w:hAnsi="Times New Roman" w:cs="Times New Roman"/>
          <w:bCs/>
          <w:color w:val="000001"/>
          <w:sz w:val="26"/>
          <w:szCs w:val="26"/>
        </w:rPr>
        <w:t>а)пирена в атмосферном аэрозоле методом высокоэффективной жидкостной хроматографии».</w:t>
      </w:r>
    </w:p>
    <w:p w:rsidR="001F6A89" w:rsidRPr="001F6A89" w:rsidRDefault="001F6A89" w:rsidP="001F6A89">
      <w:pPr>
        <w:spacing w:after="0" w:line="240" w:lineRule="auto"/>
        <w:ind w:firstLine="709"/>
        <w:jc w:val="both"/>
        <w:rPr>
          <w:rFonts w:ascii="Times New Roman" w:hAnsi="Times New Roman" w:cs="Times New Roman"/>
          <w:i/>
          <w:sz w:val="26"/>
          <w:szCs w:val="26"/>
        </w:rPr>
      </w:pPr>
      <w:r w:rsidRPr="001F6A89">
        <w:rPr>
          <w:rFonts w:ascii="Times New Roman" w:hAnsi="Times New Roman" w:cs="Times New Roman"/>
          <w:sz w:val="26"/>
          <w:szCs w:val="26"/>
        </w:rPr>
        <w:t>Получено Свидетельство об аттестации методики «</w:t>
      </w:r>
      <w:r w:rsidRPr="001F6A89">
        <w:rPr>
          <w:rFonts w:ascii="Times New Roman" w:hAnsi="Times New Roman" w:cs="Times New Roman"/>
          <w:bCs/>
          <w:sz w:val="26"/>
          <w:szCs w:val="26"/>
        </w:rPr>
        <w:t xml:space="preserve">Массовая концентрация </w:t>
      </w:r>
      <w:proofErr w:type="spellStart"/>
      <w:r w:rsidRPr="001F6A89">
        <w:rPr>
          <w:rFonts w:ascii="Times New Roman" w:hAnsi="Times New Roman" w:cs="Times New Roman"/>
          <w:bCs/>
          <w:sz w:val="26"/>
          <w:szCs w:val="26"/>
        </w:rPr>
        <w:t>короткоцепных</w:t>
      </w:r>
      <w:proofErr w:type="spellEnd"/>
      <w:r w:rsidRPr="001F6A89">
        <w:rPr>
          <w:rFonts w:ascii="Times New Roman" w:hAnsi="Times New Roman" w:cs="Times New Roman"/>
          <w:bCs/>
          <w:sz w:val="26"/>
          <w:szCs w:val="26"/>
        </w:rPr>
        <w:t xml:space="preserve"> хлорированных парафинов в пробах поверхностных вод и массовая доля </w:t>
      </w:r>
      <w:proofErr w:type="spellStart"/>
      <w:r w:rsidRPr="001F6A89">
        <w:rPr>
          <w:rFonts w:ascii="Times New Roman" w:hAnsi="Times New Roman" w:cs="Times New Roman"/>
          <w:bCs/>
          <w:sz w:val="26"/>
          <w:szCs w:val="26"/>
        </w:rPr>
        <w:t>короткоцепных</w:t>
      </w:r>
      <w:proofErr w:type="spellEnd"/>
      <w:r w:rsidRPr="001F6A89">
        <w:rPr>
          <w:rFonts w:ascii="Times New Roman" w:hAnsi="Times New Roman" w:cs="Times New Roman"/>
          <w:bCs/>
          <w:sz w:val="26"/>
          <w:szCs w:val="26"/>
        </w:rPr>
        <w:t xml:space="preserve"> хлорированных парафинов в пробах почв и биологического материала.  Методика измерений методом хромато-масс-</w:t>
      </w:r>
      <w:proofErr w:type="gramStart"/>
      <w:r w:rsidRPr="001F6A89">
        <w:rPr>
          <w:rFonts w:ascii="Times New Roman" w:hAnsi="Times New Roman" w:cs="Times New Roman"/>
          <w:bCs/>
          <w:sz w:val="26"/>
          <w:szCs w:val="26"/>
          <w:lang w:val="en-US"/>
        </w:rPr>
        <w:t>c</w:t>
      </w:r>
      <w:proofErr w:type="spellStart"/>
      <w:proofErr w:type="gramEnd"/>
      <w:r w:rsidRPr="001F6A89">
        <w:rPr>
          <w:rFonts w:ascii="Times New Roman" w:hAnsi="Times New Roman" w:cs="Times New Roman"/>
          <w:bCs/>
          <w:sz w:val="26"/>
          <w:szCs w:val="26"/>
        </w:rPr>
        <w:t>пектрометрии</w:t>
      </w:r>
      <w:proofErr w:type="spellEnd"/>
      <w:r w:rsidRPr="001F6A89">
        <w:rPr>
          <w:rFonts w:ascii="Times New Roman" w:hAnsi="Times New Roman" w:cs="Times New Roman"/>
          <w:sz w:val="26"/>
          <w:szCs w:val="26"/>
        </w:rPr>
        <w:t xml:space="preserve">». Подготовленный пакет документов для согласования и утверждения руководящего документа передан в службу стандартизации Росгидромета ФГБУ «НПО «Тайфун». </w:t>
      </w:r>
    </w:p>
    <w:p w:rsidR="001F6A89" w:rsidRDefault="001F6A89" w:rsidP="001F6A89">
      <w:pPr>
        <w:spacing w:after="0" w:line="240" w:lineRule="auto"/>
        <w:ind w:firstLine="709"/>
        <w:jc w:val="both"/>
        <w:rPr>
          <w:rFonts w:ascii="Times New Roman" w:hAnsi="Times New Roman" w:cs="Times New Roman"/>
          <w:sz w:val="26"/>
          <w:szCs w:val="26"/>
        </w:rPr>
      </w:pPr>
      <w:proofErr w:type="gramStart"/>
      <w:r w:rsidRPr="001F6A89">
        <w:rPr>
          <w:rFonts w:ascii="Times New Roman" w:hAnsi="Times New Roman" w:cs="Times New Roman"/>
          <w:sz w:val="26"/>
          <w:szCs w:val="26"/>
        </w:rPr>
        <w:lastRenderedPageBreak/>
        <w:t xml:space="preserve">В результате проведенных исследований разработана методика выполнения измерений массовой концентрации </w:t>
      </w:r>
      <w:proofErr w:type="spellStart"/>
      <w:r w:rsidRPr="001F6A89">
        <w:rPr>
          <w:rFonts w:ascii="Times New Roman" w:hAnsi="Times New Roman" w:cs="Times New Roman"/>
          <w:sz w:val="26"/>
          <w:szCs w:val="26"/>
        </w:rPr>
        <w:t>хлорфенолов</w:t>
      </w:r>
      <w:proofErr w:type="spellEnd"/>
      <w:r w:rsidRPr="001F6A89">
        <w:rPr>
          <w:rFonts w:ascii="Times New Roman" w:hAnsi="Times New Roman" w:cs="Times New Roman"/>
          <w:sz w:val="26"/>
          <w:szCs w:val="26"/>
        </w:rPr>
        <w:t xml:space="preserve"> в пробах питьевых и природных  вод, массовой доли </w:t>
      </w:r>
      <w:proofErr w:type="spellStart"/>
      <w:r w:rsidRPr="001F6A89">
        <w:rPr>
          <w:rFonts w:ascii="Times New Roman" w:hAnsi="Times New Roman" w:cs="Times New Roman"/>
          <w:sz w:val="26"/>
          <w:szCs w:val="26"/>
        </w:rPr>
        <w:t>хлорфенолов</w:t>
      </w:r>
      <w:proofErr w:type="spellEnd"/>
      <w:r w:rsidRPr="001F6A89">
        <w:rPr>
          <w:rFonts w:ascii="Times New Roman" w:hAnsi="Times New Roman" w:cs="Times New Roman"/>
          <w:sz w:val="26"/>
          <w:szCs w:val="26"/>
        </w:rPr>
        <w:t xml:space="preserve"> в пробах почвы и донных отложений хромато-масс-спектрометрическим методом в диапазоне измерений в пробах питьевых и природных вод от 0,02 до 40,0 мкг/дм</w:t>
      </w:r>
      <w:r w:rsidRPr="001F6A89">
        <w:rPr>
          <w:rFonts w:ascii="Times New Roman" w:hAnsi="Times New Roman" w:cs="Times New Roman"/>
          <w:sz w:val="26"/>
          <w:szCs w:val="26"/>
          <w:vertAlign w:val="superscript"/>
        </w:rPr>
        <w:t>3</w:t>
      </w:r>
      <w:r w:rsidRPr="001F6A89">
        <w:rPr>
          <w:rFonts w:ascii="Times New Roman" w:hAnsi="Times New Roman" w:cs="Times New Roman"/>
          <w:sz w:val="26"/>
          <w:szCs w:val="26"/>
        </w:rPr>
        <w:t>, в пробах сточных вод - от  0,05 до 40,0 мкг/дм</w:t>
      </w:r>
      <w:r w:rsidRPr="001F6A89">
        <w:rPr>
          <w:rFonts w:ascii="Times New Roman" w:hAnsi="Times New Roman" w:cs="Times New Roman"/>
          <w:sz w:val="26"/>
          <w:szCs w:val="26"/>
          <w:vertAlign w:val="superscript"/>
        </w:rPr>
        <w:t>3</w:t>
      </w:r>
      <w:r w:rsidRPr="001F6A89">
        <w:rPr>
          <w:rFonts w:ascii="Times New Roman" w:hAnsi="Times New Roman" w:cs="Times New Roman"/>
          <w:sz w:val="26"/>
          <w:szCs w:val="26"/>
        </w:rPr>
        <w:t>, почв и донных отложений -  от 0,005 до</w:t>
      </w:r>
      <w:proofErr w:type="gramEnd"/>
      <w:r w:rsidRPr="001F6A89">
        <w:rPr>
          <w:rFonts w:ascii="Times New Roman" w:hAnsi="Times New Roman" w:cs="Times New Roman"/>
          <w:sz w:val="26"/>
          <w:szCs w:val="26"/>
        </w:rPr>
        <w:t xml:space="preserve"> 4,0 мг/кг. Для установления метрологических характеристик разрабатываемой методики получены экспериментальные данные с использованием образцов для аттестации. С использованием методов математической статистики проведена предварительная оценка метрологических характеристик разрабатываемой методики. Подготовлен пакет документов для проведения метрологической </w:t>
      </w:r>
      <w:proofErr w:type="gramStart"/>
      <w:r w:rsidRPr="001F6A89">
        <w:rPr>
          <w:rFonts w:ascii="Times New Roman" w:hAnsi="Times New Roman" w:cs="Times New Roman"/>
          <w:sz w:val="26"/>
          <w:szCs w:val="26"/>
        </w:rPr>
        <w:t>аттестации</w:t>
      </w:r>
      <w:proofErr w:type="gramEnd"/>
      <w:r w:rsidRPr="001F6A89">
        <w:rPr>
          <w:rFonts w:ascii="Times New Roman" w:hAnsi="Times New Roman" w:cs="Times New Roman"/>
          <w:sz w:val="26"/>
          <w:szCs w:val="26"/>
        </w:rPr>
        <w:t xml:space="preserve"> разрабатываемого РД «Количественное определение содержания </w:t>
      </w:r>
      <w:proofErr w:type="spellStart"/>
      <w:r w:rsidRPr="001F6A89">
        <w:rPr>
          <w:rFonts w:ascii="Times New Roman" w:hAnsi="Times New Roman" w:cs="Times New Roman"/>
          <w:sz w:val="26"/>
          <w:szCs w:val="26"/>
        </w:rPr>
        <w:t>хлорфенолов</w:t>
      </w:r>
      <w:proofErr w:type="spellEnd"/>
      <w:r w:rsidRPr="001F6A89">
        <w:rPr>
          <w:rFonts w:ascii="Times New Roman" w:hAnsi="Times New Roman" w:cs="Times New Roman"/>
          <w:sz w:val="26"/>
          <w:szCs w:val="26"/>
        </w:rPr>
        <w:t xml:space="preserve"> в пробах питьевых, природных и сточных вод, почвы и донных отложений методом хромато-масс-спектрометрии».</w:t>
      </w:r>
    </w:p>
    <w:p w:rsidR="00867196" w:rsidRPr="001F6A89" w:rsidRDefault="00867196" w:rsidP="001F6A89">
      <w:pPr>
        <w:spacing w:after="0" w:line="240" w:lineRule="auto"/>
        <w:ind w:firstLine="709"/>
        <w:jc w:val="both"/>
        <w:rPr>
          <w:rFonts w:ascii="Times New Roman" w:hAnsi="Times New Roman" w:cs="Times New Roman"/>
          <w:sz w:val="26"/>
          <w:szCs w:val="26"/>
        </w:rPr>
      </w:pPr>
    </w:p>
    <w:p w:rsidR="00944592" w:rsidRPr="001F6A89" w:rsidRDefault="001F6A89" w:rsidP="00867196">
      <w:pPr>
        <w:spacing w:after="0" w:line="240" w:lineRule="auto"/>
        <w:ind w:firstLine="709"/>
        <w:jc w:val="both"/>
        <w:rPr>
          <w:rFonts w:ascii="Times New Roman" w:hAnsi="Times New Roman" w:cs="Times New Roman"/>
          <w:b/>
          <w:sz w:val="26"/>
          <w:szCs w:val="26"/>
        </w:rPr>
      </w:pPr>
      <w:r w:rsidRPr="001F6A89">
        <w:rPr>
          <w:rFonts w:ascii="Times New Roman" w:hAnsi="Times New Roman" w:cs="Times New Roman"/>
          <w:b/>
          <w:sz w:val="26"/>
          <w:szCs w:val="26"/>
        </w:rPr>
        <w:t xml:space="preserve">4.3.3. Оценка состояния и тенденций </w:t>
      </w:r>
      <w:proofErr w:type="gramStart"/>
      <w:r w:rsidRPr="001F6A89">
        <w:rPr>
          <w:rFonts w:ascii="Times New Roman" w:hAnsi="Times New Roman" w:cs="Times New Roman"/>
          <w:b/>
          <w:sz w:val="26"/>
          <w:szCs w:val="26"/>
        </w:rPr>
        <w:t>изменения загрязнения природных сред Арктической зоны Российской Федерации</w:t>
      </w:r>
      <w:proofErr w:type="gramEnd"/>
      <w:r w:rsidRPr="001F6A89">
        <w:rPr>
          <w:rFonts w:ascii="Times New Roman" w:hAnsi="Times New Roman" w:cs="Times New Roman"/>
          <w:b/>
          <w:sz w:val="26"/>
          <w:szCs w:val="26"/>
        </w:rPr>
        <w:t>.</w:t>
      </w:r>
    </w:p>
    <w:p w:rsidR="001F6A89" w:rsidRPr="001F6A89" w:rsidRDefault="001F6A89" w:rsidP="001F6A89">
      <w:pPr>
        <w:spacing w:before="120" w:after="0" w:line="240" w:lineRule="auto"/>
        <w:ind w:firstLine="709"/>
        <w:jc w:val="both"/>
        <w:rPr>
          <w:rFonts w:ascii="Times New Roman" w:hAnsi="Times New Roman" w:cs="Times New Roman"/>
          <w:sz w:val="26"/>
          <w:szCs w:val="26"/>
          <w:u w:val="single"/>
        </w:rPr>
      </w:pPr>
      <w:r w:rsidRPr="001F6A89">
        <w:rPr>
          <w:rFonts w:ascii="Times New Roman" w:hAnsi="Times New Roman" w:cs="Times New Roman"/>
          <w:sz w:val="26"/>
          <w:szCs w:val="26"/>
          <w:u w:val="single"/>
        </w:rPr>
        <w:t>ФГБУ «НПО «Тайфун» (Северо-Западный филиал)</w:t>
      </w:r>
    </w:p>
    <w:p w:rsidR="001F6A89" w:rsidRPr="001F6A89" w:rsidRDefault="001F6A89" w:rsidP="001F6A89">
      <w:pPr>
        <w:pStyle w:val="a4"/>
        <w:spacing w:after="0" w:line="240" w:lineRule="auto"/>
        <w:ind w:left="0" w:firstLine="709"/>
        <w:jc w:val="both"/>
        <w:rPr>
          <w:rFonts w:ascii="Times New Roman" w:hAnsi="Times New Roman" w:cs="Times New Roman"/>
          <w:color w:val="000000"/>
          <w:sz w:val="26"/>
          <w:szCs w:val="26"/>
        </w:rPr>
      </w:pPr>
      <w:r w:rsidRPr="001F6A89">
        <w:rPr>
          <w:rFonts w:ascii="Times New Roman" w:hAnsi="Times New Roman" w:cs="Times New Roman"/>
          <w:color w:val="000000"/>
          <w:sz w:val="26"/>
          <w:szCs w:val="26"/>
        </w:rPr>
        <w:t xml:space="preserve">Выполнены две комплексные экспедиции на территории архипелага Шпицберген. </w:t>
      </w:r>
      <w:proofErr w:type="gramStart"/>
      <w:r w:rsidRPr="001F6A89">
        <w:rPr>
          <w:rFonts w:ascii="Times New Roman" w:hAnsi="Times New Roman" w:cs="Times New Roman"/>
          <w:color w:val="000000"/>
          <w:sz w:val="26"/>
          <w:szCs w:val="26"/>
        </w:rPr>
        <w:t xml:space="preserve">В рамках экспедиционных работ выполнялись работы по фоновому и локальному экологическому мониторингу загрязнения объектов окружающей среды в районе поселка Баренцбург и его окрестностях (включая акваторию и побережье залива </w:t>
      </w:r>
      <w:proofErr w:type="spellStart"/>
      <w:r w:rsidRPr="001F6A89">
        <w:rPr>
          <w:rFonts w:ascii="Times New Roman" w:hAnsi="Times New Roman" w:cs="Times New Roman"/>
          <w:color w:val="000000"/>
          <w:sz w:val="26"/>
          <w:szCs w:val="26"/>
        </w:rPr>
        <w:t>Гренфьорд</w:t>
      </w:r>
      <w:proofErr w:type="spellEnd"/>
      <w:r w:rsidRPr="001F6A89">
        <w:rPr>
          <w:rFonts w:ascii="Times New Roman" w:hAnsi="Times New Roman" w:cs="Times New Roman"/>
          <w:color w:val="000000"/>
          <w:sz w:val="26"/>
          <w:szCs w:val="26"/>
        </w:rPr>
        <w:t xml:space="preserve">), а также осуществлялось обследование состояния загрязнения окружающей среды в районе поселка Пирамида и дополнительно отобраны пробы снежного покрова в районе бухты </w:t>
      </w:r>
      <w:proofErr w:type="spellStart"/>
      <w:r w:rsidRPr="001F6A89">
        <w:rPr>
          <w:rFonts w:ascii="Times New Roman" w:hAnsi="Times New Roman" w:cs="Times New Roman"/>
          <w:color w:val="000000"/>
          <w:sz w:val="26"/>
          <w:szCs w:val="26"/>
        </w:rPr>
        <w:t>Колсбей</w:t>
      </w:r>
      <w:proofErr w:type="spellEnd"/>
      <w:r w:rsidRPr="001F6A89">
        <w:rPr>
          <w:rFonts w:ascii="Times New Roman" w:hAnsi="Times New Roman" w:cs="Times New Roman"/>
          <w:color w:val="000000"/>
          <w:sz w:val="26"/>
          <w:szCs w:val="26"/>
        </w:rPr>
        <w:t>.</w:t>
      </w:r>
      <w:proofErr w:type="gramEnd"/>
      <w:r w:rsidRPr="001F6A89">
        <w:rPr>
          <w:rFonts w:ascii="Times New Roman" w:hAnsi="Times New Roman" w:cs="Times New Roman"/>
          <w:color w:val="000000"/>
          <w:sz w:val="26"/>
          <w:szCs w:val="26"/>
        </w:rPr>
        <w:t xml:space="preserve"> </w:t>
      </w:r>
      <w:proofErr w:type="gramStart"/>
      <w:r w:rsidRPr="001F6A89">
        <w:rPr>
          <w:rFonts w:ascii="Times New Roman" w:hAnsi="Times New Roman" w:cs="Times New Roman"/>
          <w:color w:val="000000"/>
          <w:sz w:val="26"/>
          <w:szCs w:val="26"/>
        </w:rPr>
        <w:t xml:space="preserve">В результате выполнения зимне-весенних и летних полевых работ по мониторингу загрязнения окружающей среды на архипелаге Шпицберген в 2024 году, были произведены: отбор проб объектов окружающей природной среды (атмосферного воздуха, снежного покрова, морских вод и донных отложений, вод и донных отложений водоёмов суши, почвенных вод, почв и растительного покрова), гидрометеорологические и гидрохимические исследования на точках </w:t>
      </w:r>
      <w:proofErr w:type="spellStart"/>
      <w:r w:rsidRPr="001F6A89">
        <w:rPr>
          <w:rFonts w:ascii="Times New Roman" w:hAnsi="Times New Roman" w:cs="Times New Roman"/>
          <w:color w:val="000000"/>
          <w:sz w:val="26"/>
          <w:szCs w:val="26"/>
        </w:rPr>
        <w:t>геоэкологического</w:t>
      </w:r>
      <w:proofErr w:type="spellEnd"/>
      <w:r w:rsidRPr="001F6A89">
        <w:rPr>
          <w:rFonts w:ascii="Times New Roman" w:hAnsi="Times New Roman" w:cs="Times New Roman"/>
          <w:color w:val="000000"/>
          <w:sz w:val="26"/>
          <w:szCs w:val="26"/>
        </w:rPr>
        <w:t xml:space="preserve"> опробования в районе пос. Баренцбург</w:t>
      </w:r>
      <w:proofErr w:type="gramEnd"/>
      <w:r w:rsidRPr="001F6A89">
        <w:rPr>
          <w:rFonts w:ascii="Times New Roman" w:hAnsi="Times New Roman" w:cs="Times New Roman"/>
          <w:color w:val="000000"/>
          <w:sz w:val="26"/>
          <w:szCs w:val="26"/>
        </w:rPr>
        <w:t xml:space="preserve">, пос. Пирамида, на акваториях и побережье заливов </w:t>
      </w:r>
      <w:proofErr w:type="spellStart"/>
      <w:r w:rsidRPr="001F6A89">
        <w:rPr>
          <w:rFonts w:ascii="Times New Roman" w:hAnsi="Times New Roman" w:cs="Times New Roman"/>
          <w:color w:val="000000"/>
          <w:sz w:val="26"/>
          <w:szCs w:val="26"/>
        </w:rPr>
        <w:t>Гренфьорд</w:t>
      </w:r>
      <w:proofErr w:type="spellEnd"/>
      <w:r w:rsidRPr="001F6A89">
        <w:rPr>
          <w:rFonts w:ascii="Times New Roman" w:hAnsi="Times New Roman" w:cs="Times New Roman"/>
          <w:color w:val="000000"/>
          <w:sz w:val="26"/>
          <w:szCs w:val="26"/>
        </w:rPr>
        <w:t xml:space="preserve"> и </w:t>
      </w:r>
      <w:proofErr w:type="spellStart"/>
      <w:r w:rsidRPr="001F6A89">
        <w:rPr>
          <w:rFonts w:ascii="Times New Roman" w:hAnsi="Times New Roman" w:cs="Times New Roman"/>
          <w:color w:val="000000"/>
          <w:sz w:val="26"/>
          <w:szCs w:val="26"/>
        </w:rPr>
        <w:t>Биллефьорд</w:t>
      </w:r>
      <w:proofErr w:type="spellEnd"/>
      <w:r w:rsidRPr="001F6A89">
        <w:rPr>
          <w:rFonts w:ascii="Times New Roman" w:hAnsi="Times New Roman" w:cs="Times New Roman"/>
          <w:color w:val="000000"/>
          <w:sz w:val="26"/>
          <w:szCs w:val="26"/>
        </w:rPr>
        <w:t xml:space="preserve"> (свыше 300 проб). Отобранные пробы были подготовлены для транспортировки  в лаборатории Российского научного центра на Шпицбергене (РНЦШ) и доставлены в базовую лабораторию Северо-Западного филиала ФГБУ «НПО «Тайфун» (г. Санкт-Петербург) для химико-аналитических и других лабораторных исследований.</w:t>
      </w:r>
    </w:p>
    <w:p w:rsidR="001F6A89" w:rsidRPr="001F6A89" w:rsidRDefault="001F6A89" w:rsidP="001F6A89">
      <w:pPr>
        <w:pStyle w:val="a4"/>
        <w:spacing w:after="0" w:line="240" w:lineRule="auto"/>
        <w:ind w:left="0" w:firstLine="709"/>
        <w:jc w:val="both"/>
        <w:rPr>
          <w:rFonts w:ascii="Times New Roman" w:hAnsi="Times New Roman" w:cs="Times New Roman"/>
          <w:color w:val="000000"/>
          <w:sz w:val="26"/>
          <w:szCs w:val="26"/>
        </w:rPr>
      </w:pPr>
      <w:r w:rsidRPr="001F6A89">
        <w:rPr>
          <w:rFonts w:ascii="Times New Roman" w:hAnsi="Times New Roman" w:cs="Times New Roman"/>
          <w:color w:val="000000"/>
          <w:sz w:val="26"/>
          <w:szCs w:val="26"/>
        </w:rPr>
        <w:t>На основании полученных материалов подготовлен обзор «Оценка состояния и тенденций изменения загрязнения природных сред архипелага Шпицберген в местах хозяйственной деятельности российских предприятий (пос. Баренцбург, пос. Пирамида и сопредельные территории) по результатам фонового и локального мониторинга за 2024 год».</w:t>
      </w:r>
    </w:p>
    <w:p w:rsidR="001F6A89" w:rsidRPr="001F6A89" w:rsidRDefault="001F6A89" w:rsidP="001F6A89">
      <w:pPr>
        <w:spacing w:after="0" w:line="240" w:lineRule="auto"/>
        <w:ind w:firstLine="709"/>
        <w:jc w:val="both"/>
        <w:rPr>
          <w:rFonts w:ascii="Times New Roman" w:hAnsi="Times New Roman" w:cs="Times New Roman"/>
          <w:sz w:val="26"/>
          <w:szCs w:val="26"/>
        </w:rPr>
      </w:pPr>
      <w:proofErr w:type="gramStart"/>
      <w:r w:rsidRPr="001F6A89">
        <w:rPr>
          <w:rFonts w:ascii="Times New Roman" w:hAnsi="Times New Roman" w:cs="Times New Roman"/>
          <w:sz w:val="26"/>
          <w:szCs w:val="26"/>
        </w:rPr>
        <w:t xml:space="preserve">В рамках реализации проекта дрейфующей станции «Северный полюс-41» (СП-41) на базе </w:t>
      </w:r>
      <w:proofErr w:type="spellStart"/>
      <w:r w:rsidRPr="001F6A89">
        <w:rPr>
          <w:rFonts w:ascii="Times New Roman" w:hAnsi="Times New Roman" w:cs="Times New Roman"/>
          <w:sz w:val="26"/>
          <w:szCs w:val="26"/>
        </w:rPr>
        <w:t>ледостойкой</w:t>
      </w:r>
      <w:proofErr w:type="spellEnd"/>
      <w:r w:rsidRPr="001F6A89">
        <w:rPr>
          <w:rFonts w:ascii="Times New Roman" w:hAnsi="Times New Roman" w:cs="Times New Roman"/>
          <w:sz w:val="26"/>
          <w:szCs w:val="26"/>
        </w:rPr>
        <w:t xml:space="preserve"> самодвижущейся платформы «Северный полюс» (ЛСП) Северо-Западный филиал ФГБУ «НПО «Тайфун» выполнял исследования по теме «Мониторинг содержания стойких органических загрязнителей и тяжелых металлов в компонентах арктических экосистем», по результатам исследований подготовлен отчет о состоянии загрязнения акватории Северного Ледовитого океана, включая Карское море.</w:t>
      </w:r>
      <w:proofErr w:type="gramEnd"/>
      <w:r w:rsidRPr="001F6A89">
        <w:rPr>
          <w:rFonts w:ascii="Times New Roman" w:hAnsi="Times New Roman" w:cs="Times New Roman"/>
          <w:sz w:val="26"/>
          <w:szCs w:val="26"/>
        </w:rPr>
        <w:t xml:space="preserve"> Пополнены банки данных об уровне загрязнения природной среды архипелага Шпицберген и акватории Северного Ледовитого океана по результатам наблюдений на дрейфующей станции «Северный полюс-41» за 2024 год.</w:t>
      </w:r>
    </w:p>
    <w:p w:rsidR="001F6A89" w:rsidRPr="001F6A89" w:rsidRDefault="001F6A89" w:rsidP="001F6A89">
      <w:pPr>
        <w:spacing w:after="0" w:line="240" w:lineRule="auto"/>
        <w:ind w:firstLine="709"/>
        <w:jc w:val="both"/>
        <w:rPr>
          <w:rFonts w:ascii="Times New Roman" w:hAnsi="Times New Roman" w:cs="Times New Roman"/>
          <w:sz w:val="26"/>
          <w:szCs w:val="26"/>
        </w:rPr>
      </w:pPr>
      <w:r w:rsidRPr="001F6A89">
        <w:rPr>
          <w:rFonts w:ascii="Times New Roman" w:hAnsi="Times New Roman" w:cs="Times New Roman"/>
          <w:sz w:val="26"/>
          <w:szCs w:val="26"/>
        </w:rPr>
        <w:lastRenderedPageBreak/>
        <w:t>Подготовлены: Глава Гренландское море (Шпицберген), разделы: «Экспедиционные исследования вод архипелага Шпицберген», Гидрохимические показатели, Загрязняющие вещества» и Глава Карское море, раздел «Загрязнение вод Карского моря» в «Ежегодник качества морских вод по гидрохимическим показателям за 2023 год».</w:t>
      </w:r>
    </w:p>
    <w:p w:rsidR="00DC51D0" w:rsidRPr="000E6925" w:rsidRDefault="00DC51D0" w:rsidP="006A0420">
      <w:pPr>
        <w:spacing w:after="0" w:line="240" w:lineRule="auto"/>
        <w:ind w:firstLine="709"/>
        <w:jc w:val="both"/>
        <w:rPr>
          <w:rFonts w:ascii="Times New Roman" w:hAnsi="Times New Roman" w:cs="Times New Roman"/>
          <w:sz w:val="26"/>
          <w:szCs w:val="26"/>
        </w:rPr>
      </w:pPr>
    </w:p>
    <w:p w:rsidR="00FA53CC" w:rsidRPr="000E6925" w:rsidRDefault="007C0648" w:rsidP="007C0648">
      <w:pPr>
        <w:spacing w:after="0" w:line="240" w:lineRule="auto"/>
        <w:ind w:left="33" w:firstLine="709"/>
        <w:jc w:val="both"/>
        <w:rPr>
          <w:rFonts w:ascii="Times New Roman" w:hAnsi="Times New Roman" w:cs="Times New Roman"/>
          <w:b/>
          <w:sz w:val="26"/>
          <w:szCs w:val="26"/>
          <w:u w:val="single"/>
        </w:rPr>
      </w:pPr>
      <w:r w:rsidRPr="000E6925">
        <w:rPr>
          <w:rFonts w:ascii="Times New Roman" w:hAnsi="Times New Roman" w:cs="Times New Roman"/>
          <w:b/>
          <w:sz w:val="26"/>
          <w:szCs w:val="26"/>
          <w:u w:val="single"/>
        </w:rPr>
        <w:t xml:space="preserve">4.4. Развитие методов и технологий мониторинга загрязнения природной среды вследствие трансграничного переноса загрязняющих веществ (ЕЭК ООН: ЕМЕП, МСП КМ) и кислотных выпадений в Восточной Азии (EANET) </w:t>
      </w:r>
    </w:p>
    <w:p w:rsidR="00FA53CC" w:rsidRDefault="007C0648" w:rsidP="007C0648">
      <w:pPr>
        <w:spacing w:after="0" w:line="240" w:lineRule="auto"/>
        <w:ind w:left="33" w:firstLine="709"/>
        <w:jc w:val="both"/>
        <w:rPr>
          <w:rFonts w:ascii="Times New Roman" w:hAnsi="Times New Roman" w:cs="Times New Roman"/>
          <w:sz w:val="26"/>
          <w:szCs w:val="26"/>
        </w:rPr>
      </w:pPr>
      <w:r w:rsidRPr="000E6925">
        <w:rPr>
          <w:rFonts w:ascii="Times New Roman" w:hAnsi="Times New Roman" w:cs="Times New Roman"/>
          <w:sz w:val="26"/>
          <w:szCs w:val="26"/>
        </w:rPr>
        <w:t>(</w:t>
      </w:r>
      <w:r w:rsidR="006A6004" w:rsidRPr="000E6925">
        <w:rPr>
          <w:rFonts w:ascii="Times New Roman" w:hAnsi="Times New Roman" w:cs="Times New Roman"/>
          <w:sz w:val="26"/>
          <w:szCs w:val="26"/>
        </w:rPr>
        <w:t>С.А. Громов</w:t>
      </w:r>
      <w:r w:rsidRPr="000E6925">
        <w:rPr>
          <w:rFonts w:ascii="Times New Roman" w:hAnsi="Times New Roman" w:cs="Times New Roman"/>
          <w:sz w:val="26"/>
          <w:szCs w:val="26"/>
        </w:rPr>
        <w:t xml:space="preserve">,  </w:t>
      </w:r>
      <w:proofErr w:type="spellStart"/>
      <w:r w:rsidRPr="000E6925">
        <w:rPr>
          <w:rFonts w:ascii="Times New Roman" w:hAnsi="Times New Roman" w:cs="Times New Roman"/>
          <w:sz w:val="26"/>
          <w:szCs w:val="26"/>
        </w:rPr>
        <w:t>к.</w:t>
      </w:r>
      <w:r w:rsidR="006A6004" w:rsidRPr="000E6925">
        <w:rPr>
          <w:rFonts w:ascii="Times New Roman" w:hAnsi="Times New Roman" w:cs="Times New Roman"/>
          <w:sz w:val="26"/>
          <w:szCs w:val="26"/>
        </w:rPr>
        <w:t>г</w:t>
      </w:r>
      <w:r w:rsidRPr="000E6925">
        <w:rPr>
          <w:rFonts w:ascii="Times New Roman" w:hAnsi="Times New Roman" w:cs="Times New Roman"/>
          <w:sz w:val="26"/>
          <w:szCs w:val="26"/>
        </w:rPr>
        <w:t>.</w:t>
      </w:r>
      <w:proofErr w:type="gramStart"/>
      <w:r w:rsidRPr="000E6925">
        <w:rPr>
          <w:rFonts w:ascii="Times New Roman" w:hAnsi="Times New Roman" w:cs="Times New Roman"/>
          <w:sz w:val="26"/>
          <w:szCs w:val="26"/>
        </w:rPr>
        <w:t>н</w:t>
      </w:r>
      <w:proofErr w:type="spellEnd"/>
      <w:proofErr w:type="gramEnd"/>
      <w:r w:rsidRPr="000E6925">
        <w:rPr>
          <w:rFonts w:ascii="Times New Roman" w:hAnsi="Times New Roman" w:cs="Times New Roman"/>
          <w:sz w:val="26"/>
          <w:szCs w:val="26"/>
        </w:rPr>
        <w:t xml:space="preserve">.) </w:t>
      </w:r>
    </w:p>
    <w:p w:rsidR="001F6A89" w:rsidRPr="00707953" w:rsidRDefault="001F6A89" w:rsidP="001F6A89">
      <w:pPr>
        <w:spacing w:before="120" w:after="0" w:line="240" w:lineRule="auto"/>
        <w:ind w:left="34" w:firstLine="709"/>
        <w:jc w:val="both"/>
        <w:rPr>
          <w:rFonts w:ascii="Times New Roman" w:hAnsi="Times New Roman" w:cs="Times New Roman"/>
          <w:b/>
          <w:sz w:val="26"/>
          <w:szCs w:val="26"/>
        </w:rPr>
      </w:pPr>
      <w:r w:rsidRPr="00707953">
        <w:rPr>
          <w:rFonts w:ascii="Times New Roman" w:hAnsi="Times New Roman" w:cs="Times New Roman"/>
          <w:b/>
          <w:sz w:val="26"/>
          <w:szCs w:val="26"/>
        </w:rPr>
        <w:t>4.4.1. Развитие и модернизация методов и технологий для осуществления трансграничного мониторинга загрязнения атмосферы и деятельности по расширению получения информации с сетей международных программ.</w:t>
      </w:r>
    </w:p>
    <w:p w:rsidR="006A6004" w:rsidRPr="000E6925" w:rsidRDefault="006A6004" w:rsidP="00202354">
      <w:pPr>
        <w:spacing w:before="120" w:after="0" w:line="240" w:lineRule="auto"/>
        <w:ind w:firstLine="709"/>
        <w:jc w:val="both"/>
        <w:rPr>
          <w:rFonts w:ascii="Times New Roman" w:hAnsi="Times New Roman" w:cs="Times New Roman"/>
          <w:sz w:val="26"/>
          <w:szCs w:val="26"/>
          <w:u w:val="single"/>
          <w:lang w:eastAsia="ru-RU"/>
        </w:rPr>
      </w:pPr>
      <w:r w:rsidRPr="000E6925">
        <w:rPr>
          <w:rFonts w:ascii="Times New Roman" w:hAnsi="Times New Roman" w:cs="Times New Roman"/>
          <w:sz w:val="26"/>
          <w:szCs w:val="26"/>
          <w:u w:val="single"/>
          <w:lang w:eastAsia="ru-RU"/>
        </w:rPr>
        <w:t>ФГБУ «ИГКЭ»</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sz w:val="26"/>
          <w:szCs w:val="26"/>
        </w:rPr>
        <w:t xml:space="preserve">Проведен анализ национальной нормативно-технической документации в части наличия и достаточности документов по методическому обеспечению наблюдений и измерений сетей ЕМЕП и ЕАНЕТ, оценена актуальность найденных документов и возможности их внедрения с учетом рекомендаций руководств международных программ. </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sz w:val="26"/>
          <w:szCs w:val="26"/>
        </w:rPr>
        <w:t>Подготовлен список организационно-технических мероприятий (ОТМ) по внедрению базовых программ наблюдений ЕМЕП по результатам модернизации аналитического оборудования лабораторий ФГБУ «ИГКЭ».</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proofErr w:type="gramStart"/>
      <w:r w:rsidRPr="00707953">
        <w:rPr>
          <w:rFonts w:ascii="Times New Roman" w:eastAsia="Calibri" w:hAnsi="Times New Roman" w:cs="Times New Roman"/>
          <w:sz w:val="26"/>
          <w:szCs w:val="26"/>
        </w:rPr>
        <w:t>Подготовлена и направлена</w:t>
      </w:r>
      <w:proofErr w:type="gramEnd"/>
      <w:r w:rsidRPr="00707953">
        <w:rPr>
          <w:rFonts w:ascii="Times New Roman" w:eastAsia="Calibri" w:hAnsi="Times New Roman" w:cs="Times New Roman"/>
          <w:sz w:val="26"/>
          <w:szCs w:val="26"/>
        </w:rPr>
        <w:t xml:space="preserve"> на согласование окончательная версия проекта РД по определению ионного состава в пробах атмосферного воздуха методом ионной хроматографии и документация для ее утверждения, проводятся работы по обеспечению метрологической аттестации в условиях отсутствия соответствующего метрологического органа в системе Росгидромета по данной области аттестации методик измерений.</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sz w:val="26"/>
          <w:szCs w:val="26"/>
        </w:rPr>
        <w:t>Получены результаты проверочных сравнительных испытаний разных методов фильтрации водных проб, моделирующих осадки и природные воды программ ЕМЕП.</w:t>
      </w:r>
    </w:p>
    <w:p w:rsidR="005D64D5" w:rsidRDefault="00707953" w:rsidP="005D64D5">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sz w:val="26"/>
          <w:szCs w:val="26"/>
        </w:rPr>
        <w:t>Представлена электронная публикация перевода Руководства ЕАНЕТ по проведению мониторинга загрязнения природных сред на малых водосборах на сайте ФГБУ «ИГКЭ».</w:t>
      </w:r>
    </w:p>
    <w:p w:rsidR="00707953" w:rsidRPr="00707953" w:rsidRDefault="00707953" w:rsidP="00707953">
      <w:pPr>
        <w:spacing w:before="120" w:after="0" w:line="240" w:lineRule="auto"/>
        <w:ind w:firstLine="709"/>
        <w:jc w:val="both"/>
        <w:rPr>
          <w:rFonts w:ascii="Times New Roman" w:eastAsia="Calibri" w:hAnsi="Times New Roman" w:cs="Times New Roman"/>
          <w:b/>
          <w:sz w:val="26"/>
          <w:szCs w:val="26"/>
        </w:rPr>
      </w:pPr>
      <w:r w:rsidRPr="00707953">
        <w:rPr>
          <w:rFonts w:ascii="Times New Roman" w:eastAsia="Calibri" w:hAnsi="Times New Roman" w:cs="Times New Roman"/>
          <w:b/>
          <w:sz w:val="26"/>
          <w:szCs w:val="26"/>
        </w:rPr>
        <w:t>4.4.2. Научно-методическое руководство сетями трансграничного мониторинга загрязнения атмосферы, обеспечение полноты и качества данных.</w:t>
      </w:r>
    </w:p>
    <w:p w:rsidR="00707953" w:rsidRPr="00707953" w:rsidRDefault="00707953" w:rsidP="00707953">
      <w:pPr>
        <w:spacing w:before="120" w:after="0" w:line="240" w:lineRule="auto"/>
        <w:ind w:firstLine="709"/>
        <w:jc w:val="both"/>
        <w:rPr>
          <w:rFonts w:ascii="Times New Roman" w:hAnsi="Times New Roman" w:cs="Times New Roman"/>
          <w:sz w:val="26"/>
          <w:szCs w:val="26"/>
          <w:u w:val="single"/>
        </w:rPr>
      </w:pPr>
      <w:r w:rsidRPr="00707953">
        <w:rPr>
          <w:rFonts w:ascii="Times New Roman" w:hAnsi="Times New Roman" w:cs="Times New Roman"/>
          <w:sz w:val="26"/>
          <w:szCs w:val="26"/>
          <w:u w:val="single"/>
        </w:rPr>
        <w:t>ФГБУ «ИГКЭ»</w:t>
      </w:r>
    </w:p>
    <w:p w:rsidR="00707953" w:rsidRPr="00707953" w:rsidRDefault="00707953" w:rsidP="00707953">
      <w:pPr>
        <w:spacing w:after="0" w:line="240" w:lineRule="auto"/>
        <w:ind w:firstLine="709"/>
        <w:jc w:val="both"/>
        <w:rPr>
          <w:rFonts w:ascii="Times New Roman" w:hAnsi="Times New Roman" w:cs="Times New Roman"/>
          <w:sz w:val="26"/>
          <w:szCs w:val="26"/>
        </w:rPr>
      </w:pPr>
      <w:proofErr w:type="gramStart"/>
      <w:r w:rsidRPr="00707953">
        <w:rPr>
          <w:rFonts w:ascii="Times New Roman" w:hAnsi="Times New Roman" w:cs="Times New Roman"/>
          <w:sz w:val="26"/>
          <w:szCs w:val="26"/>
        </w:rPr>
        <w:t xml:space="preserve">Проведена актуализация и доработка предложений по составу и характеристике оборудования, по согласованию проектов модернизации станций ЕМЕП в Арктической зоне (на 2025-2026 гг.), станции ЕМЕП «Лесной» и центральной лаборатории ЕМЕП (на 2025-2026 г.), в </w:t>
      </w:r>
      <w:proofErr w:type="spellStart"/>
      <w:r w:rsidRPr="00707953">
        <w:rPr>
          <w:rFonts w:ascii="Times New Roman" w:hAnsi="Times New Roman" w:cs="Times New Roman"/>
          <w:sz w:val="26"/>
          <w:szCs w:val="26"/>
        </w:rPr>
        <w:t>т.ч</w:t>
      </w:r>
      <w:proofErr w:type="spellEnd"/>
      <w:r w:rsidRPr="00707953">
        <w:rPr>
          <w:rFonts w:ascii="Times New Roman" w:hAnsi="Times New Roman" w:cs="Times New Roman"/>
          <w:sz w:val="26"/>
          <w:szCs w:val="26"/>
        </w:rPr>
        <w:t>. подготовлена смета на модернизацию станции на территории СФМ «Лесной заповедник» с целью совершенствования проведения режимных наблюдений за фоновым состоянием загрязнения окружающей среды и трансграничным переносом</w:t>
      </w:r>
      <w:proofErr w:type="gramEnd"/>
      <w:r w:rsidRPr="00707953">
        <w:rPr>
          <w:rFonts w:ascii="Times New Roman" w:hAnsi="Times New Roman" w:cs="Times New Roman"/>
          <w:sz w:val="26"/>
          <w:szCs w:val="26"/>
        </w:rPr>
        <w:t xml:space="preserve"> загрязняющих веществ. По результатам рассмотрения материалов скорректирован проект модернизации станций с учетом замечаний и дополнений, полученных из УГМС Арктической зоны. Проведено обновление перечней необходимого оборудования для модернизации станций ЕМЕП, в том числе, в связи с региональными особенностями расположения станций ЕМЕП, а также для оптимизации проекта модернизации исключены некоторые позиции, </w:t>
      </w:r>
      <w:r w:rsidRPr="00707953">
        <w:rPr>
          <w:rFonts w:ascii="Times New Roman" w:hAnsi="Times New Roman" w:cs="Times New Roman"/>
          <w:sz w:val="26"/>
          <w:szCs w:val="26"/>
        </w:rPr>
        <w:lastRenderedPageBreak/>
        <w:t>дублируемые в утвержденном плане развития сети КАВ. Был разработан план мероприятий в соответствии с классификацией, установленной Приказом Минфина России от 13 декабря 2017 г. N 226н для станций ЕМЕП (в расчете на одну станцию) и центральной лаборатории ЕМЕП. В настоящее время для согласования и дальнейшей работы над проектами модернизации станций ЕМЕП ожидаются распоряжения и разъяснения со стороны Росгидромета и МПР в связи с выходом России из Протокола финансирования программы ЕМЕП (распоряжение Правительства РФ от 12 июня 2024 г. № 788).</w:t>
      </w:r>
    </w:p>
    <w:p w:rsidR="00707953" w:rsidRPr="00707953" w:rsidRDefault="00707953" w:rsidP="00707953">
      <w:pPr>
        <w:spacing w:after="0" w:line="240" w:lineRule="auto"/>
        <w:ind w:firstLine="709"/>
        <w:jc w:val="both"/>
        <w:rPr>
          <w:rFonts w:ascii="Times New Roman" w:hAnsi="Times New Roman" w:cs="Times New Roman"/>
          <w:sz w:val="26"/>
          <w:szCs w:val="26"/>
        </w:rPr>
      </w:pPr>
      <w:r w:rsidRPr="00707953">
        <w:rPr>
          <w:rFonts w:ascii="Times New Roman" w:hAnsi="Times New Roman" w:cs="Times New Roman"/>
          <w:sz w:val="26"/>
          <w:szCs w:val="26"/>
        </w:rPr>
        <w:t xml:space="preserve">Обработаны результаты участия центральной лаборатории (ФГБУ «ИГКЭ») в интеркалибрации ЕМЕП 2023 г. по отчетным материалам с общими результатами для международной сети, проанализированы результаты интеркалибраций за прошедшие годы. Получены оценки метрологических параметров при использовании метода ионной хроматографии при анализах проб в рамках контроля качества аналитических работ в лаборатории. Подтверждено, что участие региональных аналитических лабораторий ЕАНЕТ в </w:t>
      </w:r>
      <w:proofErr w:type="spellStart"/>
      <w:r w:rsidRPr="00707953">
        <w:rPr>
          <w:rFonts w:ascii="Times New Roman" w:hAnsi="Times New Roman" w:cs="Times New Roman"/>
          <w:sz w:val="26"/>
          <w:szCs w:val="26"/>
        </w:rPr>
        <w:t>интеркалибрациях</w:t>
      </w:r>
      <w:proofErr w:type="spellEnd"/>
      <w:r w:rsidRPr="00707953">
        <w:rPr>
          <w:rFonts w:ascii="Times New Roman" w:hAnsi="Times New Roman" w:cs="Times New Roman"/>
          <w:sz w:val="26"/>
          <w:szCs w:val="26"/>
        </w:rPr>
        <w:t xml:space="preserve"> сети ЕАНЕТ в настоящее время невозможно из-за отсутствия разрешений на вывоз соответствующих образцов в РФ из страны-производителя, определяются альтернативные возможности прохождения внешних интеркалибраций. </w:t>
      </w:r>
    </w:p>
    <w:p w:rsidR="00707953" w:rsidRPr="00707953" w:rsidRDefault="00707953" w:rsidP="00707953">
      <w:pPr>
        <w:spacing w:after="0" w:line="240" w:lineRule="auto"/>
        <w:ind w:firstLine="709"/>
        <w:jc w:val="both"/>
        <w:rPr>
          <w:rFonts w:ascii="Times New Roman" w:hAnsi="Times New Roman" w:cs="Times New Roman"/>
          <w:sz w:val="26"/>
          <w:szCs w:val="26"/>
        </w:rPr>
      </w:pPr>
      <w:proofErr w:type="gramStart"/>
      <w:r w:rsidRPr="00707953">
        <w:rPr>
          <w:rFonts w:ascii="Times New Roman" w:hAnsi="Times New Roman" w:cs="Times New Roman"/>
          <w:sz w:val="26"/>
          <w:szCs w:val="26"/>
        </w:rPr>
        <w:t>Проведены наблюдения и получены</w:t>
      </w:r>
      <w:proofErr w:type="gramEnd"/>
      <w:r w:rsidRPr="00707953">
        <w:rPr>
          <w:rFonts w:ascii="Times New Roman" w:hAnsi="Times New Roman" w:cs="Times New Roman"/>
          <w:sz w:val="26"/>
          <w:szCs w:val="26"/>
        </w:rPr>
        <w:t xml:space="preserve"> результаты измерений по программе МСП КМ за 2024 г.</w:t>
      </w:r>
    </w:p>
    <w:p w:rsidR="00707953" w:rsidRPr="00707953" w:rsidRDefault="00707953" w:rsidP="00707953">
      <w:pPr>
        <w:spacing w:after="0" w:line="240" w:lineRule="auto"/>
        <w:ind w:firstLine="709"/>
        <w:jc w:val="both"/>
        <w:rPr>
          <w:rFonts w:ascii="Times New Roman" w:hAnsi="Times New Roman" w:cs="Times New Roman"/>
          <w:sz w:val="26"/>
          <w:szCs w:val="26"/>
        </w:rPr>
      </w:pPr>
      <w:r w:rsidRPr="00707953">
        <w:rPr>
          <w:rFonts w:ascii="Times New Roman" w:hAnsi="Times New Roman" w:cs="Times New Roman"/>
          <w:sz w:val="26"/>
          <w:szCs w:val="26"/>
        </w:rPr>
        <w:t>С целью получения результатов испытаний новых материалов для проведения наблюдений выполнены эксперименты по использованию пассивного метода отбора атмосферных газовых примесей для фоновых станций мониторинга: проведено определение кислотообразующих веществ в пробах, отобранных на станции EA</w:t>
      </w:r>
      <w:proofErr w:type="gramStart"/>
      <w:r w:rsidRPr="00707953">
        <w:rPr>
          <w:rFonts w:ascii="Times New Roman" w:hAnsi="Times New Roman" w:cs="Times New Roman"/>
          <w:sz w:val="26"/>
          <w:szCs w:val="26"/>
        </w:rPr>
        <w:t>Н</w:t>
      </w:r>
      <w:proofErr w:type="gramEnd"/>
      <w:r w:rsidRPr="00707953">
        <w:rPr>
          <w:rFonts w:ascii="Times New Roman" w:hAnsi="Times New Roman" w:cs="Times New Roman"/>
          <w:sz w:val="26"/>
          <w:szCs w:val="26"/>
        </w:rPr>
        <w:t xml:space="preserve">ET «Приморская» (около 300 проб на несколько соединений за период с февраля 2023 года по январь 2024 года), с обработкой и анализами методом ионной хроматографии в ФГБУ «ИГКЭ», проведено сравнение результатов анализа ионного состава проб атмосферного воздуха, полученных параллельно с использованием разных методов экстракции фильтров, а также с данными, полученными регулярными наблюдениями ЕАНЕТ (активный отбор </w:t>
      </w:r>
      <w:proofErr w:type="spellStart"/>
      <w:r w:rsidRPr="00707953">
        <w:rPr>
          <w:rFonts w:ascii="Times New Roman" w:hAnsi="Times New Roman" w:cs="Times New Roman"/>
          <w:sz w:val="26"/>
          <w:szCs w:val="26"/>
        </w:rPr>
        <w:t>фильтропак</w:t>
      </w:r>
      <w:proofErr w:type="spellEnd"/>
      <w:r w:rsidRPr="00707953">
        <w:rPr>
          <w:rFonts w:ascii="Times New Roman" w:hAnsi="Times New Roman" w:cs="Times New Roman"/>
          <w:sz w:val="26"/>
          <w:szCs w:val="26"/>
        </w:rPr>
        <w:t>-методом).</w:t>
      </w:r>
    </w:p>
    <w:p w:rsidR="00707953" w:rsidRPr="00707953" w:rsidRDefault="00707953" w:rsidP="00707953">
      <w:pPr>
        <w:spacing w:after="0" w:line="240" w:lineRule="auto"/>
        <w:ind w:firstLine="709"/>
        <w:jc w:val="both"/>
        <w:rPr>
          <w:rFonts w:ascii="Times New Roman" w:hAnsi="Times New Roman" w:cs="Times New Roman"/>
          <w:sz w:val="26"/>
          <w:szCs w:val="26"/>
        </w:rPr>
      </w:pPr>
      <w:r w:rsidRPr="00707953">
        <w:rPr>
          <w:rFonts w:ascii="Times New Roman" w:hAnsi="Times New Roman" w:cs="Times New Roman"/>
          <w:sz w:val="26"/>
          <w:szCs w:val="26"/>
        </w:rPr>
        <w:t xml:space="preserve">Проведены инспекционные поездки на станции мониторинга, сформированы рекомендации и предложения по результатам оценки состояния сетей ЕМЕП и ЕАНЕТ. </w:t>
      </w:r>
    </w:p>
    <w:p w:rsidR="00707953" w:rsidRDefault="00707953" w:rsidP="00707953">
      <w:pPr>
        <w:spacing w:after="0" w:line="240" w:lineRule="auto"/>
        <w:ind w:firstLine="709"/>
        <w:jc w:val="both"/>
        <w:rPr>
          <w:rFonts w:ascii="Times New Roman" w:hAnsi="Times New Roman" w:cs="Times New Roman"/>
          <w:sz w:val="26"/>
          <w:szCs w:val="26"/>
        </w:rPr>
      </w:pPr>
      <w:proofErr w:type="gramStart"/>
      <w:r w:rsidRPr="00707953">
        <w:rPr>
          <w:rFonts w:ascii="Times New Roman" w:hAnsi="Times New Roman" w:cs="Times New Roman"/>
          <w:sz w:val="26"/>
          <w:szCs w:val="26"/>
        </w:rPr>
        <w:t>Подготовлены и переработаны</w:t>
      </w:r>
      <w:proofErr w:type="gramEnd"/>
      <w:r w:rsidRPr="00707953">
        <w:rPr>
          <w:rFonts w:ascii="Times New Roman" w:hAnsi="Times New Roman" w:cs="Times New Roman"/>
          <w:sz w:val="26"/>
          <w:szCs w:val="26"/>
        </w:rPr>
        <w:t xml:space="preserve"> инструкции для использования на станциях ЕАНЕТ и ЕМЕП, рекомендации по использованию существующей НТД для работ по ЕМЕП и ЕАНЕТ.</w:t>
      </w:r>
    </w:p>
    <w:p w:rsidR="00867196" w:rsidRDefault="00867196" w:rsidP="00707953">
      <w:pPr>
        <w:spacing w:after="0" w:line="240" w:lineRule="auto"/>
        <w:ind w:firstLine="709"/>
        <w:jc w:val="both"/>
        <w:rPr>
          <w:rFonts w:ascii="Times New Roman" w:hAnsi="Times New Roman" w:cs="Times New Roman"/>
          <w:sz w:val="26"/>
          <w:szCs w:val="26"/>
        </w:rPr>
      </w:pPr>
    </w:p>
    <w:p w:rsidR="00707953" w:rsidRPr="00707953" w:rsidRDefault="00707953" w:rsidP="00867196">
      <w:pPr>
        <w:widowControl w:val="0"/>
        <w:autoSpaceDE w:val="0"/>
        <w:autoSpaceDN w:val="0"/>
        <w:adjustRightInd w:val="0"/>
        <w:spacing w:after="0" w:line="240" w:lineRule="auto"/>
        <w:ind w:firstLine="709"/>
        <w:jc w:val="both"/>
        <w:rPr>
          <w:rFonts w:ascii="Times New Roman" w:hAnsi="Times New Roman" w:cs="Times New Roman"/>
          <w:b/>
          <w:sz w:val="26"/>
          <w:szCs w:val="26"/>
        </w:rPr>
      </w:pPr>
      <w:r w:rsidRPr="00707953">
        <w:rPr>
          <w:rFonts w:ascii="Times New Roman" w:hAnsi="Times New Roman" w:cs="Times New Roman"/>
          <w:b/>
          <w:sz w:val="26"/>
          <w:szCs w:val="26"/>
        </w:rPr>
        <w:t xml:space="preserve">4.4.3. </w:t>
      </w:r>
      <w:proofErr w:type="gramStart"/>
      <w:r w:rsidRPr="00707953">
        <w:rPr>
          <w:rFonts w:ascii="Times New Roman" w:hAnsi="Times New Roman" w:cs="Times New Roman"/>
          <w:b/>
          <w:sz w:val="26"/>
          <w:szCs w:val="26"/>
        </w:rPr>
        <w:t>Анализ данных мониторинга трансграничного загрязнения природной среды вследствие дальнего переноса атмосферного загрязнения (ЕЭК ООН:</w:t>
      </w:r>
      <w:proofErr w:type="gramEnd"/>
      <w:r w:rsidRPr="00707953">
        <w:rPr>
          <w:rFonts w:ascii="Times New Roman" w:hAnsi="Times New Roman" w:cs="Times New Roman"/>
          <w:b/>
          <w:sz w:val="26"/>
          <w:szCs w:val="26"/>
        </w:rPr>
        <w:t xml:space="preserve"> ЕМЕП, МСП КМ) и кислотных выпадений в Восточной Азии (EA</w:t>
      </w:r>
      <w:proofErr w:type="gramStart"/>
      <w:r w:rsidRPr="00707953">
        <w:rPr>
          <w:rFonts w:ascii="Times New Roman" w:hAnsi="Times New Roman" w:cs="Times New Roman"/>
          <w:b/>
          <w:sz w:val="26"/>
          <w:szCs w:val="26"/>
        </w:rPr>
        <w:t>Н</w:t>
      </w:r>
      <w:proofErr w:type="gramEnd"/>
      <w:r w:rsidRPr="00707953">
        <w:rPr>
          <w:rFonts w:ascii="Times New Roman" w:hAnsi="Times New Roman" w:cs="Times New Roman"/>
          <w:b/>
          <w:sz w:val="26"/>
          <w:szCs w:val="26"/>
        </w:rPr>
        <w:t>ET). Актуализация существующих и разработка новых научных баз данных по результатам работы сетей.</w:t>
      </w:r>
    </w:p>
    <w:p w:rsidR="00707953" w:rsidRPr="00707953" w:rsidRDefault="00707953" w:rsidP="00707953">
      <w:pPr>
        <w:spacing w:before="120" w:after="0" w:line="240" w:lineRule="auto"/>
        <w:ind w:firstLine="709"/>
        <w:jc w:val="both"/>
        <w:rPr>
          <w:rFonts w:ascii="Times New Roman" w:hAnsi="Times New Roman" w:cs="Times New Roman"/>
          <w:sz w:val="26"/>
          <w:szCs w:val="26"/>
          <w:u w:val="single"/>
        </w:rPr>
      </w:pPr>
      <w:r w:rsidRPr="00707953">
        <w:rPr>
          <w:rFonts w:ascii="Times New Roman" w:hAnsi="Times New Roman" w:cs="Times New Roman"/>
          <w:sz w:val="26"/>
          <w:szCs w:val="26"/>
          <w:u w:val="single"/>
        </w:rPr>
        <w:t>ФГБУ «ИГКЭ»</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proofErr w:type="gramStart"/>
      <w:r w:rsidRPr="00707953">
        <w:rPr>
          <w:rFonts w:ascii="Times New Roman" w:eastAsia="Calibri" w:hAnsi="Times New Roman" w:cs="Times New Roman"/>
          <w:sz w:val="26"/>
          <w:szCs w:val="26"/>
        </w:rPr>
        <w:t>Подготовлены и представлены</w:t>
      </w:r>
      <w:proofErr w:type="gramEnd"/>
      <w:r w:rsidRPr="00707953">
        <w:rPr>
          <w:rFonts w:ascii="Times New Roman" w:eastAsia="Calibri" w:hAnsi="Times New Roman" w:cs="Times New Roman"/>
          <w:sz w:val="26"/>
          <w:szCs w:val="26"/>
        </w:rPr>
        <w:t xml:space="preserve"> доработанные материалы разделов ежегодных Обзоров Росгидромета по результатам наблюдений станций ЕМЕП и ЕАНЕТ, данным центральной лаборатории ЕМЕП, и лабораторий ЕАНЕТ за 2023г. с учетом динамики за предыдущие годы для публикаций. </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iCs/>
          <w:sz w:val="26"/>
          <w:szCs w:val="26"/>
        </w:rPr>
        <w:t xml:space="preserve">Подготовлены проекты документации для технологии оценки общих выпадений из атмосферы, реализующей расчеты выпадений по данным наблюдений для регионов размещения станций ЕАНЕТ, в том числе, в регионе оз. Байкал. </w:t>
      </w:r>
      <w:proofErr w:type="gramStart"/>
      <w:r w:rsidRPr="00707953">
        <w:rPr>
          <w:rFonts w:ascii="Times New Roman" w:eastAsia="Calibri" w:hAnsi="Times New Roman" w:cs="Times New Roman"/>
          <w:sz w:val="26"/>
          <w:szCs w:val="26"/>
        </w:rPr>
        <w:lastRenderedPageBreak/>
        <w:t>Обработаны и систематизированы</w:t>
      </w:r>
      <w:proofErr w:type="gramEnd"/>
      <w:r w:rsidRPr="00707953">
        <w:rPr>
          <w:rFonts w:ascii="Times New Roman" w:eastAsia="Calibri" w:hAnsi="Times New Roman" w:cs="Times New Roman"/>
          <w:sz w:val="26"/>
          <w:szCs w:val="26"/>
        </w:rPr>
        <w:t xml:space="preserve"> данные за 2023 г. по результатам наблюдений на станциях ЕАНЕТ, а также для некоторых предыдущих лет, для проведения расчетов потоков выпадений и оценки их трендов за весь период наблюдений. Проведено предварительное сравнение экспериментальных расчетов потоков сухих выпадений веществ, полученных по наборам метеорологических параметров из доступных </w:t>
      </w:r>
      <w:proofErr w:type="gramStart"/>
      <w:r w:rsidRPr="00707953">
        <w:rPr>
          <w:rFonts w:ascii="Times New Roman" w:eastAsia="Calibri" w:hAnsi="Times New Roman" w:cs="Times New Roman"/>
          <w:sz w:val="26"/>
          <w:szCs w:val="26"/>
        </w:rPr>
        <w:t>баз</w:t>
      </w:r>
      <w:proofErr w:type="gramEnd"/>
      <w:r w:rsidRPr="00707953">
        <w:rPr>
          <w:rFonts w:ascii="Times New Roman" w:eastAsia="Calibri" w:hAnsi="Times New Roman" w:cs="Times New Roman"/>
          <w:sz w:val="26"/>
          <w:szCs w:val="26"/>
        </w:rPr>
        <w:t xml:space="preserve"> данных ДЗЗ и реанализа, с результатами, полученными при использовании метеоданных на станциях.</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sz w:val="26"/>
          <w:szCs w:val="26"/>
        </w:rPr>
        <w:t xml:space="preserve">Подготовлена </w:t>
      </w:r>
      <w:r w:rsidRPr="00707953">
        <w:rPr>
          <w:rFonts w:ascii="Times New Roman" w:eastAsia="Calibri" w:hAnsi="Times New Roman" w:cs="Times New Roman"/>
          <w:iCs/>
          <w:sz w:val="26"/>
          <w:szCs w:val="26"/>
        </w:rPr>
        <w:t>схема и описание основных составляющих технологии оценки балансовых составляющих</w:t>
      </w:r>
      <w:r w:rsidRPr="00707953">
        <w:rPr>
          <w:rFonts w:ascii="Times New Roman" w:eastAsia="Calibri" w:hAnsi="Times New Roman" w:cs="Times New Roman"/>
          <w:sz w:val="26"/>
          <w:szCs w:val="26"/>
        </w:rPr>
        <w:t xml:space="preserve"> (атмосферного поступления и выноса веществ) на малых водосборах по данным наблюдений на станциях ЕАНЕТ.</w:t>
      </w:r>
      <w:r w:rsidRPr="00707953">
        <w:rPr>
          <w:rFonts w:ascii="Times New Roman" w:eastAsia="Calibri" w:hAnsi="Times New Roman" w:cs="Times New Roman"/>
          <w:iCs/>
          <w:sz w:val="26"/>
          <w:szCs w:val="26"/>
        </w:rPr>
        <w:t xml:space="preserve"> </w:t>
      </w:r>
      <w:proofErr w:type="gramStart"/>
      <w:r w:rsidRPr="00707953">
        <w:rPr>
          <w:rFonts w:ascii="Times New Roman" w:eastAsia="Calibri" w:hAnsi="Times New Roman" w:cs="Times New Roman"/>
          <w:sz w:val="26"/>
          <w:szCs w:val="26"/>
        </w:rPr>
        <w:t>Собраны и обработаны</w:t>
      </w:r>
      <w:proofErr w:type="gramEnd"/>
      <w:r w:rsidRPr="00707953">
        <w:rPr>
          <w:rFonts w:ascii="Times New Roman" w:eastAsia="Calibri" w:hAnsi="Times New Roman" w:cs="Times New Roman"/>
          <w:sz w:val="26"/>
          <w:szCs w:val="26"/>
        </w:rPr>
        <w:t xml:space="preserve"> данные по гидрологическому режиму и химическому составу речных вод для расчетов выносов с поверхностным стоком реки </w:t>
      </w:r>
      <w:proofErr w:type="spellStart"/>
      <w:r w:rsidRPr="00707953">
        <w:rPr>
          <w:rFonts w:ascii="Times New Roman" w:eastAsia="Calibri" w:hAnsi="Times New Roman" w:cs="Times New Roman"/>
          <w:sz w:val="26"/>
          <w:szCs w:val="26"/>
        </w:rPr>
        <w:t>Переемная</w:t>
      </w:r>
      <w:proofErr w:type="spellEnd"/>
      <w:r w:rsidRPr="00707953">
        <w:rPr>
          <w:rFonts w:ascii="Times New Roman" w:eastAsia="Calibri" w:hAnsi="Times New Roman" w:cs="Times New Roman"/>
          <w:sz w:val="26"/>
          <w:szCs w:val="26"/>
        </w:rPr>
        <w:t xml:space="preserve"> (в районе станции ЕАНЕТ Листвянка, регион оз. Байкал), </w:t>
      </w:r>
      <w:r w:rsidRPr="00707953">
        <w:rPr>
          <w:rFonts w:ascii="Times New Roman" w:eastAsia="Calibri" w:hAnsi="Times New Roman" w:cs="Times New Roman"/>
          <w:iCs/>
          <w:sz w:val="26"/>
          <w:szCs w:val="26"/>
        </w:rPr>
        <w:t>получены результаты расчетов составляющих баланса переноса веществ в масштабах водосбора по данным наблюдений за последние несколько лет.</w:t>
      </w:r>
    </w:p>
    <w:p w:rsidR="00707953" w:rsidRPr="00707953" w:rsidRDefault="00707953" w:rsidP="00707953">
      <w:pPr>
        <w:spacing w:after="0" w:line="240" w:lineRule="auto"/>
        <w:ind w:firstLine="709"/>
        <w:jc w:val="both"/>
        <w:rPr>
          <w:rFonts w:ascii="Times New Roman" w:eastAsia="Calibri" w:hAnsi="Times New Roman" w:cs="Times New Roman"/>
          <w:sz w:val="26"/>
          <w:szCs w:val="26"/>
        </w:rPr>
      </w:pPr>
      <w:r w:rsidRPr="00707953">
        <w:rPr>
          <w:rFonts w:ascii="Times New Roman" w:eastAsia="Calibri" w:hAnsi="Times New Roman" w:cs="Times New Roman"/>
          <w:iCs/>
          <w:sz w:val="26"/>
          <w:szCs w:val="26"/>
        </w:rPr>
        <w:t xml:space="preserve">Проведена оценка трендов содержания кислотообразующих соединений в различных средах по данным наблюдений станций ЕАНЕТ в РФ, </w:t>
      </w:r>
      <w:r w:rsidRPr="00707953">
        <w:rPr>
          <w:rFonts w:ascii="Times New Roman" w:eastAsia="Calibri" w:hAnsi="Times New Roman" w:cs="Times New Roman"/>
          <w:sz w:val="26"/>
          <w:szCs w:val="26"/>
        </w:rPr>
        <w:t xml:space="preserve">материалы представлены в разделы «Обзора фонового состояния окружающей природной среды на территории стран СНГ за 2023 г.», включая использование результатов наблюдений на малых водосборах станций сети ЕАНЕТ (р. </w:t>
      </w:r>
      <w:proofErr w:type="spellStart"/>
      <w:r w:rsidRPr="00707953">
        <w:rPr>
          <w:rFonts w:ascii="Times New Roman" w:eastAsia="Calibri" w:hAnsi="Times New Roman" w:cs="Times New Roman"/>
          <w:sz w:val="26"/>
          <w:szCs w:val="26"/>
        </w:rPr>
        <w:t>Переемная</w:t>
      </w:r>
      <w:proofErr w:type="spellEnd"/>
      <w:r w:rsidRPr="00707953">
        <w:rPr>
          <w:rFonts w:ascii="Times New Roman" w:eastAsia="Calibri" w:hAnsi="Times New Roman" w:cs="Times New Roman"/>
          <w:sz w:val="26"/>
          <w:szCs w:val="26"/>
        </w:rPr>
        <w:t xml:space="preserve"> и р. Комаровка). </w:t>
      </w:r>
    </w:p>
    <w:p w:rsidR="00707953" w:rsidRPr="00707953" w:rsidRDefault="00707953" w:rsidP="00707953">
      <w:pPr>
        <w:spacing w:after="0" w:line="240" w:lineRule="auto"/>
        <w:ind w:firstLine="709"/>
        <w:jc w:val="both"/>
        <w:rPr>
          <w:rFonts w:ascii="Times New Roman" w:eastAsia="Calibri" w:hAnsi="Times New Roman" w:cs="Times New Roman"/>
          <w:iCs/>
          <w:sz w:val="26"/>
          <w:szCs w:val="26"/>
        </w:rPr>
      </w:pPr>
      <w:proofErr w:type="gramStart"/>
      <w:r w:rsidRPr="00707953">
        <w:rPr>
          <w:rFonts w:ascii="Times New Roman" w:eastAsia="Calibri" w:hAnsi="Times New Roman" w:cs="Times New Roman"/>
          <w:iCs/>
          <w:sz w:val="26"/>
          <w:szCs w:val="26"/>
        </w:rPr>
        <w:t>Проведена актуализация массивов данных и подготовлены</w:t>
      </w:r>
      <w:proofErr w:type="gramEnd"/>
      <w:r w:rsidRPr="00707953">
        <w:rPr>
          <w:rFonts w:ascii="Times New Roman" w:eastAsia="Calibri" w:hAnsi="Times New Roman" w:cs="Times New Roman"/>
          <w:iCs/>
          <w:sz w:val="26"/>
          <w:szCs w:val="26"/>
        </w:rPr>
        <w:t xml:space="preserve"> для регистрации базы данных результатов наблюдений и анализов сетей ЕАНЕТ и МСП КМ с учетом данных 2023 г., информационные массивы для Единого государственного фонда данных о состоянии окружающей среды, её загрязнении (за 2023 г.). Данных результатов наблюдений и анализов сетей ЕМЕП, ЕАНЕТ и МСП КМ за 2023 переданы </w:t>
      </w:r>
      <w:proofErr w:type="gramStart"/>
      <w:r w:rsidRPr="00707953">
        <w:rPr>
          <w:rFonts w:ascii="Times New Roman" w:eastAsia="Calibri" w:hAnsi="Times New Roman" w:cs="Times New Roman"/>
          <w:iCs/>
          <w:sz w:val="26"/>
          <w:szCs w:val="26"/>
        </w:rPr>
        <w:t>в</w:t>
      </w:r>
      <w:proofErr w:type="gramEnd"/>
      <w:r w:rsidRPr="00707953">
        <w:rPr>
          <w:rFonts w:ascii="Times New Roman" w:eastAsia="Calibri" w:hAnsi="Times New Roman" w:cs="Times New Roman"/>
          <w:iCs/>
          <w:sz w:val="26"/>
          <w:szCs w:val="26"/>
        </w:rPr>
        <w:t xml:space="preserve"> международные центра программ.</w:t>
      </w:r>
    </w:p>
    <w:p w:rsidR="00707953" w:rsidRDefault="00707953" w:rsidP="00707953">
      <w:pPr>
        <w:spacing w:after="0" w:line="240" w:lineRule="auto"/>
        <w:ind w:firstLine="709"/>
        <w:jc w:val="both"/>
        <w:rPr>
          <w:rFonts w:ascii="Times New Roman" w:eastAsia="Calibri" w:hAnsi="Times New Roman" w:cs="Times New Roman"/>
          <w:iCs/>
          <w:sz w:val="26"/>
          <w:szCs w:val="26"/>
        </w:rPr>
      </w:pPr>
      <w:proofErr w:type="gramStart"/>
      <w:r w:rsidRPr="00707953">
        <w:rPr>
          <w:rFonts w:ascii="Times New Roman" w:eastAsia="Calibri" w:hAnsi="Times New Roman" w:cs="Times New Roman"/>
          <w:iCs/>
          <w:sz w:val="26"/>
          <w:szCs w:val="26"/>
        </w:rPr>
        <w:t>Подготовлены и обсуждены</w:t>
      </w:r>
      <w:proofErr w:type="gramEnd"/>
      <w:r w:rsidRPr="00707953">
        <w:rPr>
          <w:rFonts w:ascii="Times New Roman" w:eastAsia="Calibri" w:hAnsi="Times New Roman" w:cs="Times New Roman"/>
          <w:iCs/>
          <w:sz w:val="26"/>
          <w:szCs w:val="26"/>
        </w:rPr>
        <w:t xml:space="preserve"> предложения по процедурам, объему материалов и графику подготовки данных для Национальной части Отчета о состоянии кислотных выпадений в регионе ЕАНЕТ (PRSAD5, т. 2), предложения рассмотрены на заседании НКК ЕАНЕТ в рамках решений по общему процессу подготовки Отчета </w:t>
      </w:r>
      <w:r>
        <w:rPr>
          <w:rFonts w:ascii="Times New Roman" w:eastAsia="Calibri" w:hAnsi="Times New Roman" w:cs="Times New Roman"/>
          <w:iCs/>
          <w:sz w:val="26"/>
          <w:szCs w:val="26"/>
        </w:rPr>
        <w:t xml:space="preserve">                      </w:t>
      </w:r>
      <w:r w:rsidRPr="00707953">
        <w:rPr>
          <w:rFonts w:ascii="Times New Roman" w:eastAsia="Calibri" w:hAnsi="Times New Roman" w:cs="Times New Roman"/>
          <w:iCs/>
          <w:sz w:val="26"/>
          <w:szCs w:val="26"/>
        </w:rPr>
        <w:t>в 2025-2026 г.</w:t>
      </w:r>
    </w:p>
    <w:p w:rsidR="00867196" w:rsidRDefault="00867196" w:rsidP="00707953">
      <w:pPr>
        <w:spacing w:after="0" w:line="240" w:lineRule="auto"/>
        <w:ind w:firstLine="709"/>
        <w:jc w:val="both"/>
        <w:rPr>
          <w:rFonts w:ascii="Times New Roman" w:eastAsia="Calibri" w:hAnsi="Times New Roman" w:cs="Times New Roman"/>
          <w:iCs/>
          <w:sz w:val="26"/>
          <w:szCs w:val="26"/>
        </w:rPr>
      </w:pPr>
    </w:p>
    <w:p w:rsidR="00707953" w:rsidRPr="0080305A" w:rsidRDefault="00707953" w:rsidP="00867196">
      <w:pPr>
        <w:spacing w:after="0" w:line="240" w:lineRule="auto"/>
        <w:ind w:firstLine="709"/>
        <w:jc w:val="both"/>
        <w:rPr>
          <w:rFonts w:ascii="Times New Roman" w:eastAsia="Calibri" w:hAnsi="Times New Roman" w:cs="Times New Roman"/>
          <w:b/>
          <w:iCs/>
          <w:sz w:val="26"/>
          <w:szCs w:val="26"/>
        </w:rPr>
      </w:pPr>
      <w:r w:rsidRPr="0080305A">
        <w:rPr>
          <w:rFonts w:ascii="Times New Roman" w:eastAsia="Calibri" w:hAnsi="Times New Roman" w:cs="Times New Roman"/>
          <w:b/>
          <w:iCs/>
          <w:sz w:val="26"/>
          <w:szCs w:val="26"/>
        </w:rPr>
        <w:t>4.4.4. Технологии и модели для расширения использования информации международных программ.</w:t>
      </w:r>
    </w:p>
    <w:p w:rsidR="00707953" w:rsidRPr="0080305A" w:rsidRDefault="0080305A" w:rsidP="00707953">
      <w:pPr>
        <w:spacing w:before="120" w:after="0" w:line="240" w:lineRule="auto"/>
        <w:ind w:firstLine="709"/>
        <w:jc w:val="both"/>
        <w:rPr>
          <w:rFonts w:ascii="Times New Roman" w:eastAsia="Calibri" w:hAnsi="Times New Roman" w:cs="Times New Roman"/>
          <w:iCs/>
          <w:sz w:val="26"/>
          <w:szCs w:val="26"/>
          <w:u w:val="single"/>
        </w:rPr>
      </w:pPr>
      <w:r w:rsidRPr="0080305A">
        <w:rPr>
          <w:rFonts w:ascii="Times New Roman" w:eastAsia="Calibri" w:hAnsi="Times New Roman" w:cs="Times New Roman"/>
          <w:iCs/>
          <w:sz w:val="26"/>
          <w:szCs w:val="26"/>
          <w:u w:val="single"/>
        </w:rPr>
        <w:t>ФГБУ «ИГКЭ»</w:t>
      </w:r>
    </w:p>
    <w:p w:rsidR="0080305A" w:rsidRPr="0080305A" w:rsidRDefault="0080305A" w:rsidP="0080305A">
      <w:pPr>
        <w:spacing w:after="0" w:line="240" w:lineRule="auto"/>
        <w:ind w:firstLine="709"/>
        <w:jc w:val="both"/>
        <w:rPr>
          <w:rFonts w:ascii="Times New Roman" w:eastAsia="Calibri" w:hAnsi="Times New Roman" w:cs="Times New Roman"/>
          <w:sz w:val="26"/>
          <w:szCs w:val="26"/>
        </w:rPr>
      </w:pPr>
      <w:r w:rsidRPr="0080305A">
        <w:rPr>
          <w:rFonts w:ascii="Times New Roman" w:eastAsia="Calibri" w:hAnsi="Times New Roman" w:cs="Times New Roman"/>
          <w:sz w:val="26"/>
          <w:szCs w:val="26"/>
        </w:rPr>
        <w:t>Проведена обработка данных моделирования в рамках ЕМЕП о концентрациях и выпадениях окисленной серы, окисленного и восстановленного азота, подготовлена информация о результатах моделирования переноса загрязняющих веще</w:t>
      </w:r>
      <w:proofErr w:type="gramStart"/>
      <w:r w:rsidRPr="0080305A">
        <w:rPr>
          <w:rFonts w:ascii="Times New Roman" w:eastAsia="Calibri" w:hAnsi="Times New Roman" w:cs="Times New Roman"/>
          <w:sz w:val="26"/>
          <w:szCs w:val="26"/>
        </w:rPr>
        <w:t>ств дл</w:t>
      </w:r>
      <w:proofErr w:type="gramEnd"/>
      <w:r w:rsidRPr="0080305A">
        <w:rPr>
          <w:rFonts w:ascii="Times New Roman" w:eastAsia="Calibri" w:hAnsi="Times New Roman" w:cs="Times New Roman"/>
          <w:sz w:val="26"/>
          <w:szCs w:val="26"/>
        </w:rPr>
        <w:t xml:space="preserve">я Европейской части России за 2017 -2021 гг.: сформированные и систематизированные массивы данных, проекты визуализации результатов (диаграммы, картографические материалы, таблицы). </w:t>
      </w:r>
    </w:p>
    <w:p w:rsidR="0080305A" w:rsidRPr="0080305A" w:rsidRDefault="0080305A" w:rsidP="0080305A">
      <w:pPr>
        <w:spacing w:after="0" w:line="240" w:lineRule="auto"/>
        <w:ind w:firstLine="709"/>
        <w:jc w:val="both"/>
        <w:rPr>
          <w:rFonts w:ascii="Times New Roman" w:eastAsia="Calibri" w:hAnsi="Times New Roman" w:cs="Times New Roman"/>
          <w:sz w:val="26"/>
          <w:szCs w:val="26"/>
        </w:rPr>
      </w:pPr>
      <w:r w:rsidRPr="0080305A">
        <w:rPr>
          <w:rFonts w:ascii="Times New Roman" w:eastAsia="Calibri" w:hAnsi="Times New Roman" w:cs="Times New Roman"/>
          <w:sz w:val="26"/>
          <w:szCs w:val="26"/>
        </w:rPr>
        <w:t xml:space="preserve">Разработаны схема и первый вариант списка материалов раздела на сайте ИГКЭ о технологии совместного использования результатов национальных наблюдений и данных международных центров, определены формы визуализации первых результатов ее использования. Подготовлена интерактивная карта представления результатов обобщения и обработки данных моделирования за период с 2017 по 2021 год для регионов и территорий Европейской части России, реализованная на базе геоинформационной системы </w:t>
      </w:r>
      <w:proofErr w:type="spellStart"/>
      <w:r w:rsidRPr="0080305A">
        <w:rPr>
          <w:rFonts w:ascii="Times New Roman" w:eastAsia="Calibri" w:hAnsi="Times New Roman" w:cs="Times New Roman"/>
          <w:sz w:val="26"/>
          <w:szCs w:val="26"/>
        </w:rPr>
        <w:t>Quantum</w:t>
      </w:r>
      <w:proofErr w:type="spellEnd"/>
      <w:r w:rsidRPr="0080305A">
        <w:rPr>
          <w:rFonts w:ascii="Times New Roman" w:eastAsia="Calibri" w:hAnsi="Times New Roman" w:cs="Times New Roman"/>
          <w:sz w:val="26"/>
          <w:szCs w:val="26"/>
        </w:rPr>
        <w:t xml:space="preserve"> GIS. </w:t>
      </w:r>
    </w:p>
    <w:p w:rsidR="0080305A" w:rsidRPr="0080305A" w:rsidRDefault="0080305A" w:rsidP="0080305A">
      <w:pPr>
        <w:spacing w:after="0" w:line="240" w:lineRule="auto"/>
        <w:ind w:firstLine="709"/>
        <w:jc w:val="both"/>
        <w:rPr>
          <w:rFonts w:ascii="Times New Roman" w:eastAsia="Calibri" w:hAnsi="Times New Roman" w:cs="Times New Roman"/>
          <w:sz w:val="26"/>
          <w:szCs w:val="26"/>
        </w:rPr>
      </w:pPr>
      <w:r w:rsidRPr="0080305A">
        <w:rPr>
          <w:rFonts w:ascii="Times New Roman" w:eastAsia="Calibri" w:hAnsi="Times New Roman" w:cs="Times New Roman"/>
          <w:sz w:val="26"/>
          <w:szCs w:val="26"/>
        </w:rPr>
        <w:lastRenderedPageBreak/>
        <w:t xml:space="preserve">Проведена обработка результатов моделирования атмосферных выпадений в рамках программы ЕМЕП в 2023 году, дополнены массивы электронных таблиц данных выпадения окисленной серы, окисленного и восстановленного азота (сухое, влажное и общее выпадение) на территории Европейской части России за многолетний летний период с учетом 2023 г. </w:t>
      </w:r>
    </w:p>
    <w:p w:rsidR="0080305A" w:rsidRPr="0080305A" w:rsidRDefault="0080305A" w:rsidP="0080305A">
      <w:pPr>
        <w:spacing w:after="0" w:line="240" w:lineRule="auto"/>
        <w:ind w:firstLine="709"/>
        <w:jc w:val="both"/>
        <w:rPr>
          <w:rFonts w:ascii="Times New Roman" w:eastAsia="Calibri" w:hAnsi="Times New Roman" w:cs="Times New Roman"/>
          <w:sz w:val="26"/>
          <w:szCs w:val="26"/>
        </w:rPr>
      </w:pPr>
      <w:r w:rsidRPr="0080305A">
        <w:rPr>
          <w:rFonts w:ascii="Times New Roman" w:eastAsia="Calibri" w:hAnsi="Times New Roman" w:cs="Times New Roman"/>
          <w:sz w:val="26"/>
          <w:szCs w:val="26"/>
        </w:rPr>
        <w:t xml:space="preserve">Проведена подготовка информации о составе и результатах </w:t>
      </w:r>
      <w:proofErr w:type="gramStart"/>
      <w:r w:rsidRPr="0080305A">
        <w:rPr>
          <w:rFonts w:ascii="Times New Roman" w:eastAsia="Calibri" w:hAnsi="Times New Roman" w:cs="Times New Roman"/>
          <w:sz w:val="26"/>
          <w:szCs w:val="26"/>
        </w:rPr>
        <w:t>использования технологии совместного использования результатов национальных наблюдений</w:t>
      </w:r>
      <w:proofErr w:type="gramEnd"/>
      <w:r w:rsidRPr="0080305A">
        <w:rPr>
          <w:rFonts w:ascii="Times New Roman" w:eastAsia="Calibri" w:hAnsi="Times New Roman" w:cs="Times New Roman"/>
          <w:sz w:val="26"/>
          <w:szCs w:val="26"/>
        </w:rPr>
        <w:t xml:space="preserve"> и данных международных центров для раздела на веб–сайте ИГКЭ (схемы, электронные таблицы), сформированы и описаны источники исходной информации, ссылки на документацию. На основе использования полученных результатов подготовлены слои и сценарии представления ГИС проекта совместного анализа данных наблюдений сети ЕМЕП в РФ и результатов моделирования ЕМЕП за 2023 г.</w:t>
      </w:r>
    </w:p>
    <w:p w:rsidR="0080305A" w:rsidRPr="0080305A" w:rsidRDefault="0080305A" w:rsidP="0080305A">
      <w:pPr>
        <w:spacing w:after="0" w:line="240" w:lineRule="auto"/>
        <w:ind w:firstLine="709"/>
        <w:jc w:val="both"/>
        <w:rPr>
          <w:rFonts w:ascii="Times New Roman" w:eastAsia="Times New Roman" w:hAnsi="Times New Roman" w:cs="Times New Roman"/>
          <w:sz w:val="26"/>
          <w:szCs w:val="26"/>
        </w:rPr>
      </w:pPr>
      <w:r w:rsidRPr="0080305A">
        <w:rPr>
          <w:rFonts w:ascii="Times New Roman" w:eastAsia="Calibri" w:hAnsi="Times New Roman" w:cs="Times New Roman"/>
          <w:sz w:val="26"/>
          <w:szCs w:val="26"/>
        </w:rPr>
        <w:t>В рамках оформления технологии были разработаны документы: «Общее описание технологии», «Описание программного обеспечения», «Описание информационной базы», «Руководство пользователя», «Каталог данных», проведена их апробация и редактирование.</w:t>
      </w:r>
    </w:p>
    <w:p w:rsidR="005D64D5" w:rsidRPr="000E6925" w:rsidRDefault="005D64D5" w:rsidP="007C0648">
      <w:pPr>
        <w:spacing w:after="0" w:line="240" w:lineRule="auto"/>
        <w:ind w:firstLine="709"/>
        <w:jc w:val="both"/>
        <w:rPr>
          <w:rFonts w:ascii="Times New Roman" w:hAnsi="Times New Roman" w:cs="Times New Roman"/>
          <w:sz w:val="26"/>
          <w:szCs w:val="26"/>
        </w:rPr>
      </w:pPr>
    </w:p>
    <w:p w:rsidR="00FA53CC" w:rsidRPr="000E6925" w:rsidRDefault="007C0648" w:rsidP="007C0648">
      <w:pPr>
        <w:spacing w:after="0" w:line="240" w:lineRule="auto"/>
        <w:ind w:firstLine="709"/>
        <w:jc w:val="both"/>
        <w:rPr>
          <w:rFonts w:ascii="Times New Roman" w:hAnsi="Times New Roman" w:cs="Times New Roman"/>
          <w:b/>
          <w:sz w:val="26"/>
          <w:szCs w:val="26"/>
          <w:u w:val="single"/>
        </w:rPr>
      </w:pPr>
      <w:r w:rsidRPr="000E6925">
        <w:rPr>
          <w:rFonts w:ascii="Times New Roman" w:hAnsi="Times New Roman" w:cs="Times New Roman"/>
          <w:b/>
          <w:sz w:val="26"/>
          <w:szCs w:val="26"/>
          <w:u w:val="single"/>
        </w:rPr>
        <w:t xml:space="preserve">4.5. Развитие и модернизация методов и технологий комплексного фонового мониторинга и комплексной оценки состояния и загрязнения окружающей среды РФ и ее динамики (по интегрированным результатам сетей мониторинга Росгидромета) </w:t>
      </w:r>
    </w:p>
    <w:p w:rsidR="007C0648"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w:t>
      </w:r>
      <w:r w:rsidR="008D0D48" w:rsidRPr="000E6925">
        <w:rPr>
          <w:rFonts w:ascii="Times New Roman" w:hAnsi="Times New Roman" w:cs="Times New Roman"/>
          <w:sz w:val="26"/>
          <w:szCs w:val="26"/>
        </w:rPr>
        <w:t>С.Г. Парамонов</w:t>
      </w:r>
      <w:r w:rsidRPr="000E6925">
        <w:rPr>
          <w:rFonts w:ascii="Times New Roman" w:hAnsi="Times New Roman" w:cs="Times New Roman"/>
          <w:sz w:val="26"/>
          <w:szCs w:val="26"/>
        </w:rPr>
        <w:t xml:space="preserve">, </w:t>
      </w:r>
      <w:proofErr w:type="spellStart"/>
      <w:r w:rsidRPr="000E6925">
        <w:rPr>
          <w:rFonts w:ascii="Times New Roman" w:hAnsi="Times New Roman" w:cs="Times New Roman"/>
          <w:sz w:val="26"/>
          <w:szCs w:val="26"/>
        </w:rPr>
        <w:t>к.</w:t>
      </w:r>
      <w:r w:rsidR="008D0D48" w:rsidRPr="000E6925">
        <w:rPr>
          <w:rFonts w:ascii="Times New Roman" w:hAnsi="Times New Roman" w:cs="Times New Roman"/>
          <w:sz w:val="26"/>
          <w:szCs w:val="26"/>
        </w:rPr>
        <w:t>г</w:t>
      </w:r>
      <w:r w:rsidRPr="000E6925">
        <w:rPr>
          <w:rFonts w:ascii="Times New Roman" w:hAnsi="Times New Roman" w:cs="Times New Roman"/>
          <w:sz w:val="26"/>
          <w:szCs w:val="26"/>
        </w:rPr>
        <w:t>.</w:t>
      </w:r>
      <w:proofErr w:type="gramStart"/>
      <w:r w:rsidRPr="000E6925">
        <w:rPr>
          <w:rFonts w:ascii="Times New Roman" w:hAnsi="Times New Roman" w:cs="Times New Roman"/>
          <w:sz w:val="26"/>
          <w:szCs w:val="26"/>
        </w:rPr>
        <w:t>н</w:t>
      </w:r>
      <w:proofErr w:type="spellEnd"/>
      <w:proofErr w:type="gramEnd"/>
      <w:r w:rsidRPr="000E6925">
        <w:rPr>
          <w:rFonts w:ascii="Times New Roman" w:hAnsi="Times New Roman" w:cs="Times New Roman"/>
          <w:sz w:val="26"/>
          <w:szCs w:val="26"/>
        </w:rPr>
        <w:t>.)</w:t>
      </w:r>
    </w:p>
    <w:p w:rsidR="0080305A" w:rsidRPr="0080305A" w:rsidRDefault="0080305A" w:rsidP="0080305A">
      <w:pPr>
        <w:spacing w:before="120" w:after="0" w:line="240" w:lineRule="auto"/>
        <w:ind w:firstLine="709"/>
        <w:jc w:val="both"/>
        <w:rPr>
          <w:rFonts w:ascii="Times New Roman" w:hAnsi="Times New Roman" w:cs="Times New Roman"/>
          <w:b/>
          <w:sz w:val="26"/>
          <w:szCs w:val="26"/>
        </w:rPr>
      </w:pPr>
      <w:r w:rsidRPr="00867196">
        <w:rPr>
          <w:rFonts w:ascii="Times New Roman" w:hAnsi="Times New Roman" w:cs="Times New Roman"/>
          <w:b/>
          <w:sz w:val="26"/>
          <w:szCs w:val="26"/>
        </w:rPr>
        <w:t>4.5.1.</w:t>
      </w:r>
      <w:r>
        <w:rPr>
          <w:rFonts w:ascii="Times New Roman" w:hAnsi="Times New Roman" w:cs="Times New Roman"/>
          <w:sz w:val="26"/>
          <w:szCs w:val="26"/>
        </w:rPr>
        <w:t xml:space="preserve"> </w:t>
      </w:r>
      <w:r w:rsidRPr="0080305A">
        <w:rPr>
          <w:rFonts w:ascii="Times New Roman" w:eastAsia="Calibri" w:hAnsi="Times New Roman" w:cs="Times New Roman"/>
          <w:b/>
          <w:sz w:val="26"/>
          <w:szCs w:val="26"/>
        </w:rPr>
        <w:t>Оценка состояния, тенденции и динамики загрязнения окружающей среды Российской Федерации и ее представление по результатам обобщения информации государственной системы наблюдений Росгидромета</w:t>
      </w:r>
      <w:r>
        <w:rPr>
          <w:rFonts w:ascii="Times New Roman" w:eastAsia="Calibri" w:hAnsi="Times New Roman" w:cs="Times New Roman"/>
          <w:b/>
          <w:sz w:val="26"/>
          <w:szCs w:val="26"/>
        </w:rPr>
        <w:t>.</w:t>
      </w:r>
    </w:p>
    <w:p w:rsidR="004A5964" w:rsidRPr="0080305A" w:rsidRDefault="004A5964" w:rsidP="00867196">
      <w:pPr>
        <w:spacing w:after="0" w:line="240" w:lineRule="auto"/>
        <w:ind w:firstLine="709"/>
        <w:jc w:val="both"/>
        <w:rPr>
          <w:rFonts w:ascii="Times New Roman" w:hAnsi="Times New Roman" w:cs="Times New Roman"/>
          <w:spacing w:val="-20"/>
          <w:sz w:val="26"/>
          <w:szCs w:val="26"/>
        </w:rPr>
      </w:pPr>
      <w:r w:rsidRPr="0080305A">
        <w:rPr>
          <w:rFonts w:ascii="Times New Roman" w:hAnsi="Times New Roman" w:cs="Times New Roman"/>
          <w:spacing w:val="-20"/>
          <w:sz w:val="26"/>
          <w:szCs w:val="26"/>
        </w:rPr>
        <w:t>ФГБУ «ИГКЭ», ФГБУ «Г</w:t>
      </w:r>
      <w:r w:rsidR="00E53223" w:rsidRPr="0080305A">
        <w:rPr>
          <w:rFonts w:ascii="Times New Roman" w:hAnsi="Times New Roman" w:cs="Times New Roman"/>
          <w:spacing w:val="-20"/>
          <w:sz w:val="26"/>
          <w:szCs w:val="26"/>
        </w:rPr>
        <w:t>ГО</w:t>
      </w:r>
      <w:r w:rsidRPr="0080305A">
        <w:rPr>
          <w:rFonts w:ascii="Times New Roman" w:hAnsi="Times New Roman" w:cs="Times New Roman"/>
          <w:spacing w:val="-20"/>
          <w:sz w:val="26"/>
          <w:szCs w:val="26"/>
        </w:rPr>
        <w:t>», ФГБУ «Г</w:t>
      </w:r>
      <w:r w:rsidR="00E53223" w:rsidRPr="0080305A">
        <w:rPr>
          <w:rFonts w:ascii="Times New Roman" w:hAnsi="Times New Roman" w:cs="Times New Roman"/>
          <w:spacing w:val="-20"/>
          <w:sz w:val="26"/>
          <w:szCs w:val="26"/>
        </w:rPr>
        <w:t>ХИ</w:t>
      </w:r>
      <w:r w:rsidRPr="0080305A">
        <w:rPr>
          <w:rFonts w:ascii="Times New Roman" w:hAnsi="Times New Roman" w:cs="Times New Roman"/>
          <w:spacing w:val="-20"/>
          <w:sz w:val="26"/>
          <w:szCs w:val="26"/>
        </w:rPr>
        <w:t xml:space="preserve">», </w:t>
      </w:r>
      <w:r w:rsidR="00E53223" w:rsidRPr="0080305A">
        <w:rPr>
          <w:rFonts w:ascii="Times New Roman" w:hAnsi="Times New Roman" w:cs="Times New Roman"/>
          <w:spacing w:val="-20"/>
          <w:sz w:val="26"/>
          <w:szCs w:val="26"/>
        </w:rPr>
        <w:t xml:space="preserve">ФГБУ «ГГИ», </w:t>
      </w:r>
      <w:r w:rsidRPr="0080305A">
        <w:rPr>
          <w:rFonts w:ascii="Times New Roman" w:hAnsi="Times New Roman" w:cs="Times New Roman"/>
          <w:spacing w:val="-20"/>
          <w:sz w:val="26"/>
          <w:szCs w:val="26"/>
        </w:rPr>
        <w:t>ФГБУ «ГОИН», ФГБУ «НПО «Тайфун», ФГБУ «ИПГ», ФГБУ «ЦАО»</w:t>
      </w:r>
    </w:p>
    <w:p w:rsidR="0080305A" w:rsidRPr="000E6925" w:rsidRDefault="0080305A" w:rsidP="00202354">
      <w:pPr>
        <w:spacing w:before="120" w:after="0" w:line="240" w:lineRule="auto"/>
        <w:ind w:firstLine="709"/>
        <w:jc w:val="both"/>
        <w:rPr>
          <w:rFonts w:ascii="Times New Roman" w:hAnsi="Times New Roman" w:cs="Times New Roman"/>
          <w:spacing w:val="-20"/>
          <w:sz w:val="26"/>
          <w:szCs w:val="26"/>
          <w:u w:val="single"/>
        </w:rPr>
      </w:pPr>
      <w:r>
        <w:rPr>
          <w:rFonts w:ascii="Times New Roman" w:hAnsi="Times New Roman" w:cs="Times New Roman"/>
          <w:spacing w:val="-20"/>
          <w:sz w:val="26"/>
          <w:szCs w:val="26"/>
          <w:u w:val="single"/>
        </w:rPr>
        <w:t>ФГБУ «ИГКЭ»</w:t>
      </w:r>
    </w:p>
    <w:p w:rsidR="0080305A" w:rsidRDefault="0080305A" w:rsidP="0080305A">
      <w:pPr>
        <w:spacing w:after="0" w:line="240" w:lineRule="auto"/>
        <w:ind w:firstLine="709"/>
        <w:jc w:val="both"/>
        <w:rPr>
          <w:rFonts w:ascii="Times New Roman" w:hAnsi="Times New Roman" w:cs="Times New Roman"/>
          <w:sz w:val="26"/>
          <w:szCs w:val="26"/>
        </w:rPr>
      </w:pPr>
      <w:r w:rsidRPr="0080305A">
        <w:rPr>
          <w:rFonts w:ascii="Times New Roman" w:hAnsi="Times New Roman" w:cs="Times New Roman"/>
          <w:sz w:val="26"/>
          <w:szCs w:val="26"/>
        </w:rPr>
        <w:t xml:space="preserve">Подготовленные материалы по атмосферным осадкам, температуре воздуха; эмиссии парниковых газов; загрязнении и </w:t>
      </w:r>
      <w:proofErr w:type="spellStart"/>
      <w:r w:rsidRPr="0080305A">
        <w:rPr>
          <w:rFonts w:ascii="Times New Roman" w:hAnsi="Times New Roman" w:cs="Times New Roman"/>
          <w:sz w:val="26"/>
          <w:szCs w:val="26"/>
        </w:rPr>
        <w:t>закислении</w:t>
      </w:r>
      <w:proofErr w:type="spellEnd"/>
      <w:r w:rsidRPr="0080305A">
        <w:rPr>
          <w:rFonts w:ascii="Times New Roman" w:hAnsi="Times New Roman" w:cs="Times New Roman"/>
          <w:sz w:val="26"/>
          <w:szCs w:val="26"/>
        </w:rPr>
        <w:t xml:space="preserve"> снежного покрова в регионах РФ; гидробиологическая оценка состояния пресноводных объектов поверхностных вод суши и состояния морских экосистем; обобщение </w:t>
      </w:r>
      <w:proofErr w:type="gramStart"/>
      <w:r w:rsidRPr="0080305A">
        <w:rPr>
          <w:rFonts w:ascii="Times New Roman" w:hAnsi="Times New Roman" w:cs="Times New Roman"/>
          <w:sz w:val="26"/>
          <w:szCs w:val="26"/>
        </w:rPr>
        <w:t>материалов комплексной оценки состояния окружающей среды отдельных регионов</w:t>
      </w:r>
      <w:proofErr w:type="gramEnd"/>
      <w:r w:rsidRPr="0080305A">
        <w:rPr>
          <w:rFonts w:ascii="Times New Roman" w:hAnsi="Times New Roman" w:cs="Times New Roman"/>
          <w:sz w:val="26"/>
          <w:szCs w:val="26"/>
        </w:rPr>
        <w:t xml:space="preserve"> и Арктической зоны РФ; о фоновом содержании загрязняющих веществ в атмосферном воздухе и осадках, растительности, почве и фоновом загрязнение поверхностных вод; выпадению серы и азота в результате трансграничного переноса загрязняющих воздух веществ; о региональном загрязнении воздуха и осадков по данным сети ЕАНЕТ.</w:t>
      </w:r>
    </w:p>
    <w:p w:rsidR="00432280" w:rsidRPr="0080305A" w:rsidRDefault="00432280" w:rsidP="0080305A">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Подготовлены совместно с НИУ соисполнителями и изданы</w:t>
      </w:r>
      <w:proofErr w:type="gramEnd"/>
      <w:r>
        <w:rPr>
          <w:rFonts w:ascii="Times New Roman" w:hAnsi="Times New Roman" w:cs="Times New Roman"/>
          <w:sz w:val="26"/>
          <w:szCs w:val="26"/>
        </w:rPr>
        <w:t xml:space="preserve"> научные и информационные продукты: Обзор состояния и загрязнения окружающей среды в Российской Федерации за 2023 год; Обзор фонового состояния окружающей природной среды на территории стран СНГ в 2023 г.; Комплект материалов для </w:t>
      </w:r>
      <w:proofErr w:type="spellStart"/>
      <w:r>
        <w:rPr>
          <w:rFonts w:ascii="Times New Roman" w:hAnsi="Times New Roman" w:cs="Times New Roman"/>
          <w:sz w:val="26"/>
          <w:szCs w:val="26"/>
        </w:rPr>
        <w:t>Госдоклада</w:t>
      </w:r>
      <w:proofErr w:type="spellEnd"/>
      <w:r>
        <w:rPr>
          <w:rFonts w:ascii="Times New Roman" w:hAnsi="Times New Roman" w:cs="Times New Roman"/>
          <w:sz w:val="26"/>
          <w:szCs w:val="26"/>
        </w:rPr>
        <w:t xml:space="preserve"> Минприроды «О состоянии </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об охране окружающей среды в Российской Федерации в 2023 г.»; Аналитический бюллетень «Тенденции и динамика загрязнения окружающей среды в Российской Федерации по данным многолетнего мониторинга» с учетом данных мониторинга за 2023 год.</w:t>
      </w:r>
    </w:p>
    <w:p w:rsidR="00E53223" w:rsidRPr="0080305A" w:rsidRDefault="0080305A" w:rsidP="0080305A">
      <w:pPr>
        <w:spacing w:before="120" w:after="0" w:line="240" w:lineRule="auto"/>
        <w:ind w:firstLine="709"/>
        <w:jc w:val="both"/>
        <w:rPr>
          <w:rFonts w:ascii="Times New Roman" w:hAnsi="Times New Roman" w:cs="Times New Roman"/>
          <w:bCs/>
          <w:sz w:val="26"/>
          <w:szCs w:val="26"/>
          <w:u w:val="single"/>
        </w:rPr>
      </w:pPr>
      <w:r w:rsidRPr="0080305A">
        <w:rPr>
          <w:rFonts w:ascii="Times New Roman" w:hAnsi="Times New Roman" w:cs="Times New Roman"/>
          <w:bCs/>
          <w:sz w:val="26"/>
          <w:szCs w:val="26"/>
          <w:u w:val="single"/>
        </w:rPr>
        <w:t>ФГБУ «ГХИ»</w:t>
      </w:r>
    </w:p>
    <w:p w:rsidR="0080305A" w:rsidRPr="0080305A" w:rsidRDefault="0080305A" w:rsidP="0080305A">
      <w:pPr>
        <w:spacing w:after="0" w:line="240" w:lineRule="auto"/>
        <w:ind w:firstLine="709"/>
        <w:jc w:val="both"/>
        <w:rPr>
          <w:rFonts w:ascii="Times New Roman" w:hAnsi="Times New Roman" w:cs="Times New Roman"/>
          <w:sz w:val="26"/>
          <w:szCs w:val="26"/>
        </w:rPr>
      </w:pPr>
      <w:proofErr w:type="gramStart"/>
      <w:r w:rsidRPr="0080305A">
        <w:rPr>
          <w:rFonts w:ascii="Times New Roman" w:hAnsi="Times New Roman" w:cs="Times New Roman"/>
          <w:bCs/>
          <w:sz w:val="26"/>
          <w:szCs w:val="26"/>
        </w:rPr>
        <w:t>Подготовлены и отправлены</w:t>
      </w:r>
      <w:proofErr w:type="gramEnd"/>
      <w:r w:rsidRPr="0080305A">
        <w:rPr>
          <w:rFonts w:ascii="Times New Roman" w:hAnsi="Times New Roman" w:cs="Times New Roman"/>
          <w:bCs/>
          <w:sz w:val="26"/>
          <w:szCs w:val="26"/>
        </w:rPr>
        <w:t xml:space="preserve"> в ФГБУ «ИГКЭ» материалы о качестве воды поверхностных водных объектов за 2023 год для включения в ежегодные информационно-аналитические издания: </w:t>
      </w:r>
      <w:r w:rsidRPr="0080305A">
        <w:rPr>
          <w:rFonts w:ascii="Times New Roman" w:eastAsia="Calibri" w:hAnsi="Times New Roman" w:cs="Times New Roman"/>
          <w:sz w:val="26"/>
          <w:szCs w:val="26"/>
        </w:rPr>
        <w:t xml:space="preserve">«Обзор состояния и загрязнения </w:t>
      </w:r>
      <w:r w:rsidRPr="0080305A">
        <w:rPr>
          <w:rFonts w:ascii="Times New Roman" w:eastAsia="Calibri" w:hAnsi="Times New Roman" w:cs="Times New Roman"/>
          <w:sz w:val="26"/>
          <w:szCs w:val="26"/>
        </w:rPr>
        <w:lastRenderedPageBreak/>
        <w:t xml:space="preserve">окружающей среды РФ», «Фоновое состояние окружающей природной среды на территории стран СНГ», в Государственный доклад «О состоянии </w:t>
      </w:r>
      <w:proofErr w:type="gramStart"/>
      <w:r w:rsidRPr="0080305A">
        <w:rPr>
          <w:rFonts w:ascii="Times New Roman" w:eastAsia="Calibri" w:hAnsi="Times New Roman" w:cs="Times New Roman"/>
          <w:sz w:val="26"/>
          <w:szCs w:val="26"/>
        </w:rPr>
        <w:t>и</w:t>
      </w:r>
      <w:proofErr w:type="gramEnd"/>
      <w:r w:rsidRPr="0080305A">
        <w:rPr>
          <w:rFonts w:ascii="Times New Roman" w:eastAsia="Calibri" w:hAnsi="Times New Roman" w:cs="Times New Roman"/>
          <w:sz w:val="26"/>
          <w:szCs w:val="26"/>
        </w:rPr>
        <w:t xml:space="preserve"> об охране окружающей среды в Российской Федерации», аналитический бюллетень «Тенденции и динамика загрязнения окружающей среды в Российской Федерации» и для актуализации веб-сайта ФГБУ «ИГКЭ».</w:t>
      </w:r>
      <w:r w:rsidRPr="0080305A">
        <w:rPr>
          <w:rFonts w:ascii="Times New Roman" w:hAnsi="Times New Roman" w:cs="Times New Roman"/>
          <w:sz w:val="26"/>
          <w:szCs w:val="26"/>
        </w:rPr>
        <w:t xml:space="preserve"> </w:t>
      </w:r>
    </w:p>
    <w:p w:rsidR="0080305A" w:rsidRPr="0080305A" w:rsidRDefault="0080305A" w:rsidP="0080305A">
      <w:pPr>
        <w:spacing w:before="120" w:after="0" w:line="240" w:lineRule="auto"/>
        <w:ind w:firstLine="709"/>
        <w:jc w:val="both"/>
        <w:rPr>
          <w:rFonts w:ascii="Times New Roman" w:hAnsi="Times New Roman" w:cs="Times New Roman"/>
          <w:bCs/>
          <w:sz w:val="26"/>
          <w:szCs w:val="26"/>
          <w:u w:val="single"/>
        </w:rPr>
      </w:pPr>
      <w:r w:rsidRPr="0080305A">
        <w:rPr>
          <w:rFonts w:ascii="Times New Roman" w:hAnsi="Times New Roman" w:cs="Times New Roman"/>
          <w:bCs/>
          <w:sz w:val="26"/>
          <w:szCs w:val="26"/>
          <w:u w:val="single"/>
        </w:rPr>
        <w:t>ФГБУ «ГГИ»</w:t>
      </w:r>
    </w:p>
    <w:p w:rsidR="0080305A" w:rsidRPr="0080305A" w:rsidRDefault="0080305A" w:rsidP="0080305A">
      <w:pPr>
        <w:spacing w:after="0" w:line="240" w:lineRule="auto"/>
        <w:ind w:firstLine="709"/>
        <w:jc w:val="both"/>
        <w:rPr>
          <w:rFonts w:ascii="Times New Roman" w:hAnsi="Times New Roman" w:cs="Times New Roman"/>
          <w:sz w:val="26"/>
          <w:szCs w:val="26"/>
        </w:rPr>
      </w:pPr>
      <w:proofErr w:type="gramStart"/>
      <w:r w:rsidRPr="0080305A">
        <w:rPr>
          <w:rFonts w:ascii="Times New Roman" w:hAnsi="Times New Roman" w:cs="Times New Roman"/>
          <w:sz w:val="26"/>
          <w:szCs w:val="26"/>
        </w:rPr>
        <w:t>Подготовлены и переданы</w:t>
      </w:r>
      <w:proofErr w:type="gramEnd"/>
      <w:r w:rsidRPr="0080305A">
        <w:rPr>
          <w:rFonts w:ascii="Times New Roman" w:hAnsi="Times New Roman" w:cs="Times New Roman"/>
          <w:sz w:val="26"/>
          <w:szCs w:val="26"/>
        </w:rPr>
        <w:t xml:space="preserve"> в ФГБУ «ИГКЭ» материалы за 2023 г. к разделам: водные ресурсы России, материалы в раздел по комплексной оценке состояния окружающей среды в Арктической зоне РФ.</w:t>
      </w:r>
    </w:p>
    <w:p w:rsidR="0080305A" w:rsidRPr="00027AF5" w:rsidRDefault="00027AF5" w:rsidP="00027AF5">
      <w:pPr>
        <w:spacing w:before="120" w:after="0" w:line="240" w:lineRule="auto"/>
        <w:ind w:firstLine="709"/>
        <w:jc w:val="both"/>
        <w:rPr>
          <w:rFonts w:ascii="Times New Roman" w:hAnsi="Times New Roman" w:cs="Times New Roman"/>
          <w:bCs/>
          <w:sz w:val="26"/>
          <w:szCs w:val="26"/>
          <w:u w:val="single"/>
        </w:rPr>
      </w:pPr>
      <w:r w:rsidRPr="00027AF5">
        <w:rPr>
          <w:rFonts w:ascii="Times New Roman" w:hAnsi="Times New Roman" w:cs="Times New Roman"/>
          <w:bCs/>
          <w:sz w:val="26"/>
          <w:szCs w:val="26"/>
          <w:u w:val="single"/>
        </w:rPr>
        <w:t>ФГБУ «ГГО»</w:t>
      </w:r>
    </w:p>
    <w:p w:rsidR="00027AF5" w:rsidRDefault="00027AF5" w:rsidP="00027AF5">
      <w:pPr>
        <w:spacing w:after="0" w:line="240" w:lineRule="auto"/>
        <w:ind w:firstLine="709"/>
        <w:jc w:val="both"/>
        <w:rPr>
          <w:rFonts w:ascii="Times New Roman" w:hAnsi="Times New Roman" w:cs="Times New Roman"/>
          <w:sz w:val="26"/>
          <w:szCs w:val="26"/>
        </w:rPr>
      </w:pPr>
      <w:r w:rsidRPr="00027AF5">
        <w:rPr>
          <w:rFonts w:ascii="Times New Roman" w:hAnsi="Times New Roman" w:cs="Times New Roman"/>
          <w:sz w:val="26"/>
          <w:szCs w:val="26"/>
        </w:rPr>
        <w:t>Подготовлены и переданы в ФГБУ «ИГКЭ» материалы за 2023 г. к разделам: содержание СО</w:t>
      </w:r>
      <w:proofErr w:type="gramStart"/>
      <w:r w:rsidRPr="00027AF5">
        <w:rPr>
          <w:rFonts w:ascii="Times New Roman" w:hAnsi="Times New Roman" w:cs="Times New Roman"/>
          <w:sz w:val="26"/>
          <w:szCs w:val="26"/>
          <w:vertAlign w:val="subscript"/>
        </w:rPr>
        <w:t>2</w:t>
      </w:r>
      <w:proofErr w:type="gramEnd"/>
      <w:r w:rsidRPr="00027AF5">
        <w:rPr>
          <w:rFonts w:ascii="Times New Roman" w:hAnsi="Times New Roman" w:cs="Times New Roman"/>
          <w:sz w:val="26"/>
          <w:szCs w:val="26"/>
        </w:rPr>
        <w:t xml:space="preserve"> и метана в атмосфере; оптическая плотность и прозрачность атмосферы; электрические характеристики приземного слоя атмосферы; особенности состояния озонового слоя над регионами РФ; ионный состав атмосферных осадков на российских станциях, входящих в систему ГСА ВМО, кислотность и химический состав атмосферных осадков; загрязнение атмосферного воздуха населенных пунктов по регионам России и на территории Арктической зоны РФ.</w:t>
      </w:r>
    </w:p>
    <w:p w:rsidR="00027AF5" w:rsidRPr="00027AF5" w:rsidRDefault="00027AF5" w:rsidP="00027AF5">
      <w:pPr>
        <w:spacing w:before="120" w:after="0" w:line="240" w:lineRule="auto"/>
        <w:ind w:firstLine="709"/>
        <w:jc w:val="both"/>
        <w:rPr>
          <w:rFonts w:ascii="Times New Roman" w:hAnsi="Times New Roman" w:cs="Times New Roman"/>
          <w:sz w:val="26"/>
          <w:szCs w:val="26"/>
          <w:u w:val="single"/>
        </w:rPr>
      </w:pPr>
      <w:r w:rsidRPr="00027AF5">
        <w:rPr>
          <w:rFonts w:ascii="Times New Roman" w:hAnsi="Times New Roman" w:cs="Times New Roman"/>
          <w:sz w:val="26"/>
          <w:szCs w:val="26"/>
          <w:u w:val="single"/>
        </w:rPr>
        <w:t>ФГБУ «ГОИН»</w:t>
      </w:r>
    </w:p>
    <w:p w:rsidR="00027AF5" w:rsidRPr="00027AF5" w:rsidRDefault="00027AF5" w:rsidP="00027AF5">
      <w:pPr>
        <w:spacing w:after="0" w:line="240" w:lineRule="auto"/>
        <w:ind w:firstLine="709"/>
        <w:jc w:val="both"/>
        <w:rPr>
          <w:rFonts w:ascii="Times New Roman" w:hAnsi="Times New Roman" w:cs="Times New Roman"/>
          <w:sz w:val="26"/>
          <w:szCs w:val="26"/>
        </w:rPr>
      </w:pPr>
      <w:proofErr w:type="gramStart"/>
      <w:r w:rsidRPr="00027AF5">
        <w:rPr>
          <w:rFonts w:ascii="Times New Roman" w:hAnsi="Times New Roman" w:cs="Times New Roman"/>
          <w:sz w:val="26"/>
          <w:szCs w:val="26"/>
        </w:rPr>
        <w:t>Подготовлены и переданы</w:t>
      </w:r>
      <w:proofErr w:type="gramEnd"/>
      <w:r w:rsidRPr="00027AF5">
        <w:rPr>
          <w:rFonts w:ascii="Times New Roman" w:hAnsi="Times New Roman" w:cs="Times New Roman"/>
          <w:sz w:val="26"/>
          <w:szCs w:val="26"/>
        </w:rPr>
        <w:t xml:space="preserve"> в ФГБУ «ИГКЭ» материалы за 2023 г. к разделам: загрязнение морских вод РФ по гидрохимическим показателям.</w:t>
      </w:r>
    </w:p>
    <w:p w:rsidR="00027AF5" w:rsidRPr="00027AF5" w:rsidRDefault="00027AF5" w:rsidP="00027AF5">
      <w:pPr>
        <w:spacing w:before="120" w:after="0" w:line="240" w:lineRule="auto"/>
        <w:ind w:firstLine="709"/>
        <w:jc w:val="both"/>
        <w:rPr>
          <w:rFonts w:ascii="Times New Roman" w:hAnsi="Times New Roman" w:cs="Times New Roman"/>
          <w:bCs/>
          <w:sz w:val="26"/>
          <w:szCs w:val="26"/>
          <w:u w:val="single"/>
        </w:rPr>
      </w:pPr>
      <w:r w:rsidRPr="00027AF5">
        <w:rPr>
          <w:rFonts w:ascii="Times New Roman" w:hAnsi="Times New Roman" w:cs="Times New Roman"/>
          <w:bCs/>
          <w:sz w:val="26"/>
          <w:szCs w:val="26"/>
          <w:u w:val="single"/>
        </w:rPr>
        <w:t>ФГБУ «НПО «Тайфун»</w:t>
      </w:r>
    </w:p>
    <w:p w:rsidR="00027AF5" w:rsidRPr="00027AF5" w:rsidRDefault="00027AF5" w:rsidP="00027AF5">
      <w:pPr>
        <w:spacing w:after="0" w:line="240" w:lineRule="auto"/>
        <w:ind w:firstLine="709"/>
        <w:jc w:val="both"/>
        <w:rPr>
          <w:rFonts w:ascii="Times New Roman" w:hAnsi="Times New Roman" w:cs="Times New Roman"/>
          <w:sz w:val="26"/>
          <w:szCs w:val="26"/>
        </w:rPr>
      </w:pPr>
      <w:proofErr w:type="gramStart"/>
      <w:r w:rsidRPr="00027AF5">
        <w:rPr>
          <w:rFonts w:ascii="Times New Roman" w:hAnsi="Times New Roman" w:cs="Times New Roman"/>
          <w:sz w:val="26"/>
          <w:szCs w:val="26"/>
        </w:rPr>
        <w:t>Подготовлены и переданы в ФГБУ «ИГКЭ» материалы за 2023 г. к разделам: радиационная обстановка на территории России; загрязнение почв токсикантами промышленного происхождения и остаточными количествами пестицидов; материалы в раздел по комплексной оценке состояния окружающей среды в Арктической зоне РФ; комплексные исследования загрязнения окружающей среды в районе пос. Баренцбург и прилегающих территорий.</w:t>
      </w:r>
      <w:proofErr w:type="gramEnd"/>
    </w:p>
    <w:p w:rsidR="00027AF5" w:rsidRPr="00027AF5" w:rsidRDefault="00027AF5" w:rsidP="00027AF5">
      <w:pPr>
        <w:spacing w:before="120" w:after="0" w:line="240" w:lineRule="auto"/>
        <w:ind w:firstLine="709"/>
        <w:jc w:val="both"/>
        <w:rPr>
          <w:rFonts w:ascii="Times New Roman" w:hAnsi="Times New Roman" w:cs="Times New Roman"/>
          <w:bCs/>
          <w:sz w:val="26"/>
          <w:szCs w:val="26"/>
          <w:u w:val="single"/>
        </w:rPr>
      </w:pPr>
      <w:r w:rsidRPr="00027AF5">
        <w:rPr>
          <w:rFonts w:ascii="Times New Roman" w:hAnsi="Times New Roman" w:cs="Times New Roman"/>
          <w:bCs/>
          <w:sz w:val="26"/>
          <w:szCs w:val="26"/>
          <w:u w:val="single"/>
        </w:rPr>
        <w:t>ФГБУ «ИПГ»</w:t>
      </w:r>
    </w:p>
    <w:p w:rsidR="00027AF5" w:rsidRDefault="00027AF5" w:rsidP="00027AF5">
      <w:pPr>
        <w:spacing w:after="0" w:line="240" w:lineRule="auto"/>
        <w:ind w:firstLine="709"/>
        <w:jc w:val="both"/>
        <w:rPr>
          <w:rFonts w:ascii="Times New Roman" w:hAnsi="Times New Roman" w:cs="Times New Roman"/>
          <w:sz w:val="26"/>
          <w:szCs w:val="26"/>
        </w:rPr>
      </w:pPr>
      <w:proofErr w:type="gramStart"/>
      <w:r w:rsidRPr="00027AF5">
        <w:rPr>
          <w:rFonts w:ascii="Times New Roman" w:hAnsi="Times New Roman" w:cs="Times New Roman"/>
          <w:sz w:val="26"/>
          <w:szCs w:val="26"/>
        </w:rPr>
        <w:t>Подготовлены и переданы</w:t>
      </w:r>
      <w:proofErr w:type="gramEnd"/>
      <w:r w:rsidRPr="00027AF5">
        <w:rPr>
          <w:rFonts w:ascii="Times New Roman" w:hAnsi="Times New Roman" w:cs="Times New Roman"/>
          <w:sz w:val="26"/>
          <w:szCs w:val="26"/>
        </w:rPr>
        <w:t xml:space="preserve"> в ФГБУ «ИГКЭ» материалы за 2023 г. к разделам: гелиогеофизическая обстановка.</w:t>
      </w:r>
    </w:p>
    <w:p w:rsidR="00027AF5" w:rsidRPr="00027AF5" w:rsidRDefault="00027AF5" w:rsidP="00027AF5">
      <w:pPr>
        <w:spacing w:before="120" w:after="0" w:line="240" w:lineRule="auto"/>
        <w:ind w:firstLine="709"/>
        <w:jc w:val="both"/>
        <w:rPr>
          <w:rFonts w:ascii="Times New Roman" w:hAnsi="Times New Roman" w:cs="Times New Roman"/>
          <w:sz w:val="26"/>
          <w:szCs w:val="26"/>
          <w:u w:val="single"/>
        </w:rPr>
      </w:pPr>
      <w:r w:rsidRPr="00027AF5">
        <w:rPr>
          <w:rFonts w:ascii="Times New Roman" w:hAnsi="Times New Roman" w:cs="Times New Roman"/>
          <w:sz w:val="26"/>
          <w:szCs w:val="26"/>
          <w:u w:val="single"/>
        </w:rPr>
        <w:t>ФГБУ «ЦАО»</w:t>
      </w:r>
    </w:p>
    <w:p w:rsidR="00027AF5" w:rsidRDefault="00027AF5" w:rsidP="00027AF5">
      <w:pPr>
        <w:spacing w:after="0" w:line="240" w:lineRule="auto"/>
        <w:ind w:firstLine="709"/>
        <w:jc w:val="both"/>
        <w:rPr>
          <w:rFonts w:ascii="Times New Roman" w:hAnsi="Times New Roman" w:cs="Times New Roman"/>
          <w:sz w:val="26"/>
          <w:szCs w:val="26"/>
        </w:rPr>
      </w:pPr>
      <w:proofErr w:type="gramStart"/>
      <w:r w:rsidRPr="00027AF5">
        <w:rPr>
          <w:rFonts w:ascii="Times New Roman" w:hAnsi="Times New Roman" w:cs="Times New Roman"/>
          <w:sz w:val="26"/>
          <w:szCs w:val="26"/>
        </w:rPr>
        <w:t>Подготовлены и переданы</w:t>
      </w:r>
      <w:proofErr w:type="gramEnd"/>
      <w:r w:rsidRPr="00027AF5">
        <w:rPr>
          <w:rFonts w:ascii="Times New Roman" w:hAnsi="Times New Roman" w:cs="Times New Roman"/>
          <w:sz w:val="26"/>
          <w:szCs w:val="26"/>
        </w:rPr>
        <w:t xml:space="preserve"> в ФГБУ «ИГКЭ» материалы за 2023 г. к разделам: состояние озонового слоя над Россией и прилегающими территориями.</w:t>
      </w:r>
    </w:p>
    <w:p w:rsidR="00867196" w:rsidRPr="00027AF5" w:rsidRDefault="00867196" w:rsidP="00027AF5">
      <w:pPr>
        <w:spacing w:after="0" w:line="240" w:lineRule="auto"/>
        <w:ind w:firstLine="709"/>
        <w:jc w:val="both"/>
        <w:rPr>
          <w:rFonts w:ascii="Times New Roman" w:hAnsi="Times New Roman" w:cs="Times New Roman"/>
          <w:sz w:val="26"/>
          <w:szCs w:val="26"/>
        </w:rPr>
      </w:pPr>
    </w:p>
    <w:p w:rsidR="00027AF5" w:rsidRPr="005548D8" w:rsidRDefault="005548D8" w:rsidP="00867196">
      <w:pPr>
        <w:spacing w:after="0" w:line="240" w:lineRule="auto"/>
        <w:ind w:firstLine="709"/>
        <w:jc w:val="both"/>
        <w:rPr>
          <w:rFonts w:ascii="Times New Roman" w:hAnsi="Times New Roman" w:cs="Times New Roman"/>
          <w:b/>
          <w:sz w:val="26"/>
          <w:szCs w:val="26"/>
        </w:rPr>
      </w:pPr>
      <w:r w:rsidRPr="005548D8">
        <w:rPr>
          <w:rFonts w:ascii="Times New Roman" w:hAnsi="Times New Roman" w:cs="Times New Roman"/>
          <w:b/>
          <w:sz w:val="26"/>
          <w:szCs w:val="26"/>
        </w:rPr>
        <w:t>4.5.2. Усовершенствование методологии и технологии комплексной оценки загрязнения окружающей среды урбанизированных территорий РФ, подготовка аналитических материалов по многолетним данным мониторинга с учетом административно-территориального деления РФ</w:t>
      </w:r>
    </w:p>
    <w:p w:rsidR="00432280" w:rsidRPr="00EB0331" w:rsidRDefault="00EB0331" w:rsidP="00EB0331">
      <w:pPr>
        <w:spacing w:before="120" w:after="0" w:line="240" w:lineRule="auto"/>
        <w:ind w:firstLine="709"/>
        <w:jc w:val="both"/>
        <w:rPr>
          <w:rFonts w:ascii="Times New Roman" w:hAnsi="Times New Roman" w:cs="Times New Roman"/>
          <w:sz w:val="26"/>
          <w:szCs w:val="26"/>
          <w:u w:val="single"/>
        </w:rPr>
      </w:pPr>
      <w:r w:rsidRPr="00EB0331">
        <w:rPr>
          <w:rFonts w:ascii="Times New Roman" w:hAnsi="Times New Roman" w:cs="Times New Roman"/>
          <w:sz w:val="26"/>
          <w:szCs w:val="26"/>
          <w:u w:val="single"/>
        </w:rPr>
        <w:t>ФГБУ «ИГКЭ»</w:t>
      </w:r>
    </w:p>
    <w:p w:rsidR="00EB0331" w:rsidRPr="00EB0331" w:rsidRDefault="00EB0331" w:rsidP="00EB0331">
      <w:pPr>
        <w:spacing w:after="0" w:line="240" w:lineRule="auto"/>
        <w:ind w:firstLine="709"/>
        <w:jc w:val="both"/>
        <w:rPr>
          <w:rFonts w:ascii="Times New Roman" w:hAnsi="Times New Roman" w:cs="Times New Roman"/>
          <w:bCs/>
          <w:sz w:val="26"/>
          <w:szCs w:val="26"/>
        </w:rPr>
      </w:pPr>
      <w:proofErr w:type="gramStart"/>
      <w:r w:rsidRPr="00EB0331">
        <w:rPr>
          <w:rFonts w:ascii="Times New Roman" w:hAnsi="Times New Roman" w:cs="Times New Roman"/>
          <w:bCs/>
          <w:sz w:val="26"/>
          <w:szCs w:val="26"/>
        </w:rPr>
        <w:t>Подготовлены материалы о высоких уровнях загрязнения водных объектов, аварийных ситуациях, представленные в разделе «Обзора состояния и загрязнения окружающей среды в РФ за 2023 г.». Для формирования расчетного показателя достижения национальных целей «Экологическое оздоровление водных объектов, включая реку Волгу, озера Байкал и Телецкое» для характеристики достижения национальной цели РФ до 2030 г. «Комфортная и безопасная среда для жизни» готовилась информация о</w:t>
      </w:r>
      <w:proofErr w:type="gramEnd"/>
      <w:r w:rsidRPr="00EB0331">
        <w:rPr>
          <w:rFonts w:ascii="Times New Roman" w:hAnsi="Times New Roman" w:cs="Times New Roman"/>
          <w:bCs/>
          <w:sz w:val="26"/>
          <w:szCs w:val="26"/>
        </w:rPr>
        <w:t xml:space="preserve"> </w:t>
      </w:r>
      <w:proofErr w:type="gramStart"/>
      <w:r w:rsidRPr="00EB0331">
        <w:rPr>
          <w:rFonts w:ascii="Times New Roman" w:hAnsi="Times New Roman" w:cs="Times New Roman"/>
          <w:bCs/>
          <w:sz w:val="26"/>
          <w:szCs w:val="26"/>
        </w:rPr>
        <w:t>случаях</w:t>
      </w:r>
      <w:proofErr w:type="gramEnd"/>
      <w:r w:rsidRPr="00EB0331">
        <w:rPr>
          <w:rFonts w:ascii="Times New Roman" w:hAnsi="Times New Roman" w:cs="Times New Roman"/>
          <w:bCs/>
          <w:sz w:val="26"/>
          <w:szCs w:val="26"/>
        </w:rPr>
        <w:t xml:space="preserve"> ВЗ и ЭВЗ поверхностных вод.</w:t>
      </w:r>
    </w:p>
    <w:p w:rsidR="00EB0331" w:rsidRPr="00EB0331" w:rsidRDefault="00EB0331" w:rsidP="00EB0331">
      <w:pPr>
        <w:spacing w:after="0" w:line="240" w:lineRule="auto"/>
        <w:ind w:firstLine="709"/>
        <w:jc w:val="both"/>
        <w:rPr>
          <w:rFonts w:ascii="Times New Roman" w:hAnsi="Times New Roman" w:cs="Times New Roman"/>
          <w:bCs/>
          <w:sz w:val="26"/>
          <w:szCs w:val="26"/>
        </w:rPr>
      </w:pPr>
      <w:r w:rsidRPr="00EB0331">
        <w:rPr>
          <w:rFonts w:ascii="Times New Roman" w:hAnsi="Times New Roman" w:cs="Times New Roman"/>
          <w:bCs/>
          <w:sz w:val="26"/>
          <w:szCs w:val="26"/>
        </w:rPr>
        <w:t xml:space="preserve">Выполнена обработка материалов, расчет величин приоритетного показателя загрязнения поверхностных пресных вод на урбанизированных территориях </w:t>
      </w:r>
      <w:r w:rsidRPr="00EB0331">
        <w:rPr>
          <w:rFonts w:ascii="Times New Roman" w:hAnsi="Times New Roman" w:cs="Times New Roman"/>
          <w:bCs/>
          <w:sz w:val="26"/>
          <w:szCs w:val="26"/>
        </w:rPr>
        <w:lastRenderedPageBreak/>
        <w:t>субъектов РФ за 2023 г. Пополнена база данных «Выявление субъектов с неблагоприятной обстановкой» приоритетными показателями загрязнения поверхностных пресных вод субъектов РФ за 2023 г.</w:t>
      </w:r>
    </w:p>
    <w:p w:rsidR="00EB0331" w:rsidRDefault="00EB0331" w:rsidP="00EB0331">
      <w:pPr>
        <w:spacing w:after="0" w:line="240" w:lineRule="auto"/>
        <w:ind w:firstLine="709"/>
        <w:jc w:val="both"/>
        <w:rPr>
          <w:rFonts w:ascii="Times New Roman" w:hAnsi="Times New Roman" w:cs="Times New Roman"/>
          <w:bCs/>
          <w:sz w:val="26"/>
          <w:szCs w:val="26"/>
        </w:rPr>
      </w:pPr>
      <w:r w:rsidRPr="00EB0331">
        <w:rPr>
          <w:rFonts w:ascii="Times New Roman" w:hAnsi="Times New Roman" w:cs="Times New Roman"/>
          <w:bCs/>
          <w:sz w:val="26"/>
          <w:szCs w:val="26"/>
        </w:rPr>
        <w:t>Разработан проект Инструкции по формированию и представлению оперативной и сводной информации о высоком и экстремально высоком химическом загрязнении поверхностных пресных и морских вод, а также их аварийном загрязнении.</w:t>
      </w:r>
    </w:p>
    <w:p w:rsidR="00867196" w:rsidRDefault="00867196" w:rsidP="00EB0331">
      <w:pPr>
        <w:spacing w:after="0" w:line="240" w:lineRule="auto"/>
        <w:ind w:firstLine="709"/>
        <w:jc w:val="both"/>
        <w:rPr>
          <w:rFonts w:ascii="Times New Roman" w:hAnsi="Times New Roman" w:cs="Times New Roman"/>
          <w:bCs/>
          <w:sz w:val="26"/>
          <w:szCs w:val="26"/>
        </w:rPr>
      </w:pPr>
    </w:p>
    <w:p w:rsidR="002631F3" w:rsidRPr="002631F3" w:rsidRDefault="002631F3" w:rsidP="002631F3">
      <w:pPr>
        <w:spacing w:after="0" w:line="240" w:lineRule="auto"/>
        <w:ind w:firstLine="709"/>
        <w:jc w:val="both"/>
        <w:rPr>
          <w:rFonts w:ascii="Times New Roman" w:hAnsi="Times New Roman" w:cs="Times New Roman"/>
          <w:bCs/>
          <w:sz w:val="26"/>
          <w:szCs w:val="26"/>
        </w:rPr>
      </w:pPr>
      <w:r w:rsidRPr="00867196">
        <w:rPr>
          <w:rFonts w:ascii="Times New Roman" w:hAnsi="Times New Roman" w:cs="Times New Roman"/>
          <w:b/>
          <w:bCs/>
          <w:sz w:val="26"/>
          <w:szCs w:val="26"/>
        </w:rPr>
        <w:t>4.5.3.</w:t>
      </w:r>
      <w:r w:rsidRPr="002631F3">
        <w:rPr>
          <w:rFonts w:ascii="Times New Roman" w:hAnsi="Times New Roman" w:cs="Times New Roman"/>
          <w:bCs/>
          <w:sz w:val="26"/>
          <w:szCs w:val="26"/>
        </w:rPr>
        <w:t xml:space="preserve"> </w:t>
      </w:r>
      <w:r w:rsidRPr="002631F3">
        <w:rPr>
          <w:rFonts w:ascii="Times New Roman" w:hAnsi="Times New Roman" w:cs="Times New Roman"/>
          <w:b/>
          <w:sz w:val="26"/>
          <w:szCs w:val="26"/>
        </w:rPr>
        <w:t>Использование методов анализа данных сети комплексного фонового мониторинга, наблюдений других сетей мониторинга, относящихся к фоновому и региональному уровню загрязнения, на территории РФ и других стран СНГ, усовершенствование и использование методов характеристики долговременных тенденций и изменений загрязнения</w:t>
      </w:r>
    </w:p>
    <w:p w:rsidR="00EB0331" w:rsidRPr="002631F3" w:rsidRDefault="002631F3" w:rsidP="002631F3">
      <w:pPr>
        <w:spacing w:before="120" w:after="0" w:line="240" w:lineRule="auto"/>
        <w:ind w:firstLine="709"/>
        <w:jc w:val="both"/>
        <w:rPr>
          <w:rFonts w:ascii="Times New Roman" w:hAnsi="Times New Roman" w:cs="Times New Roman"/>
          <w:bCs/>
          <w:sz w:val="26"/>
          <w:szCs w:val="26"/>
          <w:u w:val="single"/>
        </w:rPr>
      </w:pPr>
      <w:r w:rsidRPr="002631F3">
        <w:rPr>
          <w:rFonts w:ascii="Times New Roman" w:hAnsi="Times New Roman" w:cs="Times New Roman"/>
          <w:bCs/>
          <w:sz w:val="26"/>
          <w:szCs w:val="26"/>
          <w:u w:val="single"/>
        </w:rPr>
        <w:t>ФГБУ «ИГКЭ»</w:t>
      </w:r>
    </w:p>
    <w:p w:rsidR="002631F3" w:rsidRDefault="002631F3" w:rsidP="002631F3">
      <w:pPr>
        <w:spacing w:after="0" w:line="240" w:lineRule="auto"/>
        <w:ind w:firstLine="709"/>
        <w:jc w:val="both"/>
        <w:rPr>
          <w:rFonts w:ascii="Times New Roman" w:hAnsi="Times New Roman" w:cs="Times New Roman"/>
          <w:b/>
          <w:sz w:val="26"/>
          <w:szCs w:val="26"/>
        </w:rPr>
      </w:pPr>
      <w:r w:rsidRPr="002631F3">
        <w:rPr>
          <w:rFonts w:ascii="Times New Roman" w:hAnsi="Times New Roman" w:cs="Times New Roman"/>
          <w:sz w:val="26"/>
          <w:szCs w:val="26"/>
        </w:rPr>
        <w:t>Дополнен Электронный архив результатов наблюдений за фоновым загрязнением атмосферы и осадков за 2023 г. Выполнена оценка качества данных станций КФМ в 2023 г. Проведен анализ современного состояния и тенденций многолетних изменений уровня фонового загрязнения атмосферы и осадков на территории РФ. Выполнена оценка качества данных фонового мониторинга по материалам наблюдений на территории стран СНГ за 2023 г. Подготовленные материалы использованы для публикаций в изданиях ФГБУ «ИГКЭ» и Росгидромета, систематизированы массивы данных за 2023 г. для заполнения и обновления баз, а также пополнения архивов для ЕГФД</w:t>
      </w:r>
      <w:r w:rsidRPr="00867196">
        <w:rPr>
          <w:rFonts w:ascii="Times New Roman" w:hAnsi="Times New Roman" w:cs="Times New Roman"/>
          <w:sz w:val="26"/>
          <w:szCs w:val="26"/>
        </w:rPr>
        <w:t>.</w:t>
      </w:r>
    </w:p>
    <w:p w:rsidR="00867196" w:rsidRDefault="00867196" w:rsidP="002631F3">
      <w:pPr>
        <w:spacing w:after="0" w:line="240" w:lineRule="auto"/>
        <w:ind w:firstLine="709"/>
        <w:jc w:val="both"/>
        <w:rPr>
          <w:rFonts w:ascii="Times New Roman" w:hAnsi="Times New Roman" w:cs="Times New Roman"/>
          <w:b/>
          <w:sz w:val="26"/>
          <w:szCs w:val="26"/>
        </w:rPr>
      </w:pPr>
    </w:p>
    <w:p w:rsidR="002631F3" w:rsidRPr="002631F3" w:rsidRDefault="002631F3" w:rsidP="00867196">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 xml:space="preserve">4.5.4. </w:t>
      </w:r>
      <w:r w:rsidRPr="002631F3">
        <w:rPr>
          <w:rFonts w:ascii="Times New Roman" w:hAnsi="Times New Roman" w:cs="Times New Roman"/>
          <w:b/>
          <w:sz w:val="26"/>
          <w:szCs w:val="26"/>
        </w:rPr>
        <w:t>Усовершенствование технологий наблюдений, программ комплексного фонового мониторинга, обеспечение регулярных наблюдений сети КФМ и обобщение результатов мониторинга.</w:t>
      </w:r>
    </w:p>
    <w:p w:rsidR="002631F3" w:rsidRPr="002631F3" w:rsidRDefault="002631F3" w:rsidP="002631F3">
      <w:pPr>
        <w:spacing w:before="120" w:after="0" w:line="240" w:lineRule="auto"/>
        <w:ind w:firstLine="709"/>
        <w:jc w:val="both"/>
        <w:rPr>
          <w:rFonts w:ascii="Times New Roman" w:hAnsi="Times New Roman" w:cs="Times New Roman"/>
          <w:sz w:val="26"/>
          <w:szCs w:val="26"/>
          <w:u w:val="single"/>
        </w:rPr>
      </w:pPr>
      <w:r w:rsidRPr="002631F3">
        <w:rPr>
          <w:rFonts w:ascii="Times New Roman" w:hAnsi="Times New Roman" w:cs="Times New Roman"/>
          <w:sz w:val="26"/>
          <w:szCs w:val="26"/>
          <w:u w:val="single"/>
        </w:rPr>
        <w:t>ФГБУ «ИГКЭ»</w:t>
      </w:r>
    </w:p>
    <w:p w:rsidR="002631F3" w:rsidRPr="002631F3" w:rsidRDefault="002631F3" w:rsidP="002631F3">
      <w:pPr>
        <w:spacing w:after="0" w:line="240" w:lineRule="auto"/>
        <w:ind w:firstLine="709"/>
        <w:jc w:val="both"/>
        <w:rPr>
          <w:rFonts w:ascii="Times New Roman" w:hAnsi="Times New Roman" w:cs="Times New Roman"/>
          <w:sz w:val="26"/>
          <w:szCs w:val="26"/>
        </w:rPr>
      </w:pPr>
      <w:proofErr w:type="gramStart"/>
      <w:r w:rsidRPr="002631F3">
        <w:rPr>
          <w:rFonts w:ascii="Times New Roman" w:hAnsi="Times New Roman" w:cs="Times New Roman"/>
          <w:sz w:val="26"/>
          <w:szCs w:val="26"/>
        </w:rPr>
        <w:t>Согласованы и утверждены</w:t>
      </w:r>
      <w:proofErr w:type="gramEnd"/>
      <w:r w:rsidRPr="002631F3">
        <w:rPr>
          <w:rFonts w:ascii="Times New Roman" w:hAnsi="Times New Roman" w:cs="Times New Roman"/>
          <w:sz w:val="26"/>
          <w:szCs w:val="26"/>
        </w:rPr>
        <w:t xml:space="preserve"> программы наблюдений станций сети КФМ в биосферных заповедниках на 2024 г. Для обеспечения качества данных разработаны: Программа контроля качества аналитических измерений; Аттестованные образцы для реализации внутреннего лабораторного контроля (ВЛК) по программе КФМ; Требования к порядку проведения ВЛК; План проведения методических работ по повышению качества отбора проб осадков для измерения концентрации ртути. Получены результаты анализов и выполнена оценка качества регулярных измерений загрязняющих веще</w:t>
      </w:r>
      <w:proofErr w:type="gramStart"/>
      <w:r w:rsidRPr="002631F3">
        <w:rPr>
          <w:rFonts w:ascii="Times New Roman" w:hAnsi="Times New Roman" w:cs="Times New Roman"/>
          <w:sz w:val="26"/>
          <w:szCs w:val="26"/>
        </w:rPr>
        <w:t>ств в пр</w:t>
      </w:r>
      <w:proofErr w:type="gramEnd"/>
      <w:r w:rsidRPr="002631F3">
        <w:rPr>
          <w:rFonts w:ascii="Times New Roman" w:hAnsi="Times New Roman" w:cs="Times New Roman"/>
          <w:sz w:val="26"/>
          <w:szCs w:val="26"/>
        </w:rPr>
        <w:t xml:space="preserve">обах, отобранных на сети КФМ. Оформлены материалы заявки на получение образцов для проведения аналитических измерений в рамках международных программ интеркалибрации. Представлены материалы наблюдений сети КФМ для разделов Обзоров Росгидромета, публикуемых ФГБУ «ИГКЭ». По результатам подготовительных мероприятий подготовлены предложения по совершенствованию и развитию сети КФМ для организации работ и наблюдений по программе станций КФМ на 2025 г. Подготовлен макет </w:t>
      </w:r>
      <w:proofErr w:type="spellStart"/>
      <w:r w:rsidRPr="002631F3">
        <w:rPr>
          <w:rFonts w:ascii="Times New Roman" w:hAnsi="Times New Roman" w:cs="Times New Roman"/>
          <w:sz w:val="26"/>
          <w:szCs w:val="26"/>
        </w:rPr>
        <w:t>пробоотборной</w:t>
      </w:r>
      <w:proofErr w:type="spellEnd"/>
      <w:r w:rsidRPr="002631F3">
        <w:rPr>
          <w:rFonts w:ascii="Times New Roman" w:hAnsi="Times New Roman" w:cs="Times New Roman"/>
          <w:sz w:val="26"/>
          <w:szCs w:val="26"/>
        </w:rPr>
        <w:t xml:space="preserve"> установки для отбора образцов атмосферных осадков в целях совершенствования дальнейшего измерения концентрации ртути по РД 52.44 592-2019 на сети КФМ. Подготовлена инструкция для проведения апробации.</w:t>
      </w:r>
    </w:p>
    <w:p w:rsidR="002631F3" w:rsidRPr="002631F3" w:rsidRDefault="002631F3" w:rsidP="002631F3">
      <w:pPr>
        <w:spacing w:after="0" w:line="240" w:lineRule="auto"/>
        <w:ind w:firstLine="709"/>
        <w:jc w:val="both"/>
        <w:rPr>
          <w:rFonts w:ascii="Times New Roman" w:hAnsi="Times New Roman" w:cs="Times New Roman"/>
          <w:sz w:val="26"/>
          <w:szCs w:val="26"/>
        </w:rPr>
      </w:pPr>
      <w:r w:rsidRPr="002631F3">
        <w:rPr>
          <w:rFonts w:ascii="Times New Roman" w:hAnsi="Times New Roman" w:cs="Times New Roman"/>
          <w:sz w:val="26"/>
          <w:szCs w:val="26"/>
        </w:rPr>
        <w:t xml:space="preserve">Проведены инспекционные проверки работы станций сети КФМ в </w:t>
      </w:r>
      <w:proofErr w:type="gramStart"/>
      <w:r w:rsidRPr="002631F3">
        <w:rPr>
          <w:rFonts w:ascii="Times New Roman" w:hAnsi="Times New Roman" w:cs="Times New Roman"/>
          <w:sz w:val="26"/>
          <w:szCs w:val="26"/>
        </w:rPr>
        <w:t>Алтайском</w:t>
      </w:r>
      <w:proofErr w:type="gramEnd"/>
      <w:r w:rsidRPr="002631F3">
        <w:rPr>
          <w:rFonts w:ascii="Times New Roman" w:hAnsi="Times New Roman" w:cs="Times New Roman"/>
          <w:sz w:val="26"/>
          <w:szCs w:val="26"/>
        </w:rPr>
        <w:t xml:space="preserve">, Воронежском и Кавказском ГПБЗ. </w:t>
      </w:r>
    </w:p>
    <w:p w:rsidR="005548D8" w:rsidRDefault="002631F3" w:rsidP="002631F3">
      <w:pPr>
        <w:spacing w:after="0" w:line="240" w:lineRule="auto"/>
        <w:ind w:firstLine="709"/>
        <w:jc w:val="both"/>
        <w:rPr>
          <w:rFonts w:ascii="Times New Roman" w:hAnsi="Times New Roman" w:cs="Times New Roman"/>
          <w:sz w:val="26"/>
          <w:szCs w:val="26"/>
        </w:rPr>
      </w:pPr>
      <w:r w:rsidRPr="002631F3">
        <w:rPr>
          <w:rFonts w:ascii="Times New Roman" w:hAnsi="Times New Roman" w:cs="Times New Roman"/>
          <w:sz w:val="26"/>
          <w:szCs w:val="26"/>
        </w:rPr>
        <w:t xml:space="preserve">Подготовлены предложения по использованию нового оборудования на сети КФМ и в научно-методическом центре (ИГКЭ), </w:t>
      </w:r>
      <w:bookmarkStart w:id="5" w:name="_Hlk178265772"/>
      <w:r w:rsidRPr="002631F3">
        <w:rPr>
          <w:rFonts w:ascii="Times New Roman" w:hAnsi="Times New Roman" w:cs="Times New Roman"/>
          <w:sz w:val="26"/>
          <w:szCs w:val="26"/>
        </w:rPr>
        <w:t xml:space="preserve">необходимого для обеспечения </w:t>
      </w:r>
      <w:r w:rsidRPr="002631F3">
        <w:rPr>
          <w:rFonts w:ascii="Times New Roman" w:hAnsi="Times New Roman" w:cs="Times New Roman"/>
          <w:sz w:val="26"/>
          <w:szCs w:val="26"/>
        </w:rPr>
        <w:lastRenderedPageBreak/>
        <w:t>выполнения наблюдений по предложенному ранее проекту типовой программы наблюдений.</w:t>
      </w:r>
      <w:bookmarkEnd w:id="5"/>
    </w:p>
    <w:p w:rsidR="00867196" w:rsidRPr="002631F3" w:rsidRDefault="00867196" w:rsidP="002631F3">
      <w:pPr>
        <w:spacing w:after="0" w:line="240" w:lineRule="auto"/>
        <w:ind w:firstLine="709"/>
        <w:jc w:val="both"/>
        <w:rPr>
          <w:rFonts w:ascii="Times New Roman" w:hAnsi="Times New Roman" w:cs="Times New Roman"/>
          <w:sz w:val="26"/>
          <w:szCs w:val="26"/>
        </w:rPr>
      </w:pPr>
    </w:p>
    <w:p w:rsidR="00895147" w:rsidRPr="002631F3" w:rsidRDefault="002631F3" w:rsidP="00867196">
      <w:pPr>
        <w:spacing w:after="0" w:line="240" w:lineRule="auto"/>
        <w:ind w:firstLine="709"/>
        <w:jc w:val="both"/>
        <w:rPr>
          <w:rFonts w:ascii="Times New Roman" w:eastAsia="Calibri" w:hAnsi="Times New Roman" w:cs="Times New Roman"/>
          <w:b/>
          <w:color w:val="000000"/>
          <w:sz w:val="26"/>
          <w:szCs w:val="26"/>
        </w:rPr>
      </w:pPr>
      <w:r w:rsidRPr="002631F3">
        <w:rPr>
          <w:rFonts w:ascii="Times New Roman" w:eastAsia="Calibri" w:hAnsi="Times New Roman" w:cs="Times New Roman"/>
          <w:b/>
          <w:color w:val="000000"/>
          <w:sz w:val="26"/>
          <w:szCs w:val="26"/>
        </w:rPr>
        <w:t>4.5.5.</w:t>
      </w:r>
      <w:r>
        <w:rPr>
          <w:rFonts w:ascii="Times New Roman" w:eastAsia="Calibri" w:hAnsi="Times New Roman" w:cs="Times New Roman"/>
          <w:color w:val="000000"/>
          <w:sz w:val="26"/>
          <w:szCs w:val="26"/>
        </w:rPr>
        <w:t xml:space="preserve"> </w:t>
      </w:r>
      <w:r w:rsidRPr="002631F3">
        <w:rPr>
          <w:rFonts w:ascii="Times New Roman" w:hAnsi="Times New Roman" w:cs="Times New Roman"/>
          <w:b/>
          <w:sz w:val="26"/>
          <w:szCs w:val="26"/>
        </w:rPr>
        <w:t>Совершенствование научно-методического руководства и обработки данных наблюдений на сети мониторинга химического состава снежного покрова.</w:t>
      </w:r>
    </w:p>
    <w:p w:rsidR="00FA53CC" w:rsidRPr="002631F3" w:rsidRDefault="002631F3" w:rsidP="002631F3">
      <w:pPr>
        <w:spacing w:before="120" w:after="0" w:line="240" w:lineRule="auto"/>
        <w:ind w:firstLine="709"/>
        <w:jc w:val="both"/>
        <w:rPr>
          <w:rFonts w:ascii="Times New Roman" w:hAnsi="Times New Roman" w:cs="Times New Roman"/>
          <w:sz w:val="26"/>
          <w:szCs w:val="26"/>
          <w:u w:val="single"/>
        </w:rPr>
      </w:pPr>
      <w:r w:rsidRPr="002631F3">
        <w:rPr>
          <w:rFonts w:ascii="Times New Roman" w:hAnsi="Times New Roman" w:cs="Times New Roman"/>
          <w:sz w:val="26"/>
          <w:szCs w:val="26"/>
          <w:u w:val="single"/>
        </w:rPr>
        <w:t>ФГБУ «ИГКЭ»</w:t>
      </w:r>
    </w:p>
    <w:p w:rsidR="00AC58DC" w:rsidRPr="00AC58DC" w:rsidRDefault="00AC58DC" w:rsidP="00AC58DC">
      <w:pPr>
        <w:spacing w:after="0" w:line="240" w:lineRule="auto"/>
        <w:ind w:firstLine="709"/>
        <w:jc w:val="both"/>
        <w:rPr>
          <w:rFonts w:ascii="Times New Roman" w:hAnsi="Times New Roman" w:cs="Times New Roman"/>
          <w:sz w:val="26"/>
          <w:szCs w:val="26"/>
        </w:rPr>
      </w:pPr>
      <w:r w:rsidRPr="00AC58DC">
        <w:rPr>
          <w:rFonts w:ascii="Times New Roman" w:hAnsi="Times New Roman" w:cs="Times New Roman"/>
          <w:sz w:val="26"/>
          <w:szCs w:val="26"/>
        </w:rPr>
        <w:t>Выполнены оценка работы сети наблюдений за ХССП в 2023 г., оценка изменений в составе сети и в программах работ по мониторингу ХССП за 2023 г. Подготовлены материалы в раздел «Обзора состояния и загрязнения окружающей среды в РФ за 2023 г.».</w:t>
      </w:r>
    </w:p>
    <w:p w:rsidR="00AC58DC" w:rsidRPr="00AC58DC" w:rsidRDefault="00AC58DC" w:rsidP="00AC58DC">
      <w:pPr>
        <w:spacing w:after="0" w:line="240" w:lineRule="auto"/>
        <w:ind w:firstLine="709"/>
        <w:jc w:val="both"/>
        <w:rPr>
          <w:rFonts w:ascii="Times New Roman" w:hAnsi="Times New Roman" w:cs="Times New Roman"/>
          <w:sz w:val="26"/>
          <w:szCs w:val="26"/>
        </w:rPr>
      </w:pPr>
      <w:r w:rsidRPr="00AC58DC">
        <w:rPr>
          <w:rFonts w:ascii="Times New Roman" w:hAnsi="Times New Roman" w:cs="Times New Roman"/>
          <w:sz w:val="26"/>
          <w:szCs w:val="26"/>
        </w:rPr>
        <w:t xml:space="preserve">Разработан Аналитический обзор состояния работы сети наблюдений за ХССП за период 2019-2023 гг. Подготовлены оценочные материалы в раздел «Обзора фонового состояния окружающей природной среды на территории стран СНГ в 2023 г.». </w:t>
      </w:r>
    </w:p>
    <w:p w:rsidR="00AC58DC" w:rsidRPr="00AC58DC" w:rsidRDefault="00AC58DC" w:rsidP="00AC58DC">
      <w:pPr>
        <w:spacing w:after="0" w:line="240" w:lineRule="auto"/>
        <w:ind w:firstLine="709"/>
        <w:jc w:val="both"/>
        <w:rPr>
          <w:rFonts w:ascii="Times New Roman" w:hAnsi="Times New Roman" w:cs="Times New Roman"/>
          <w:sz w:val="26"/>
          <w:szCs w:val="26"/>
        </w:rPr>
      </w:pPr>
      <w:r w:rsidRPr="00AC58DC">
        <w:rPr>
          <w:rFonts w:ascii="Times New Roman" w:hAnsi="Times New Roman" w:cs="Times New Roman"/>
          <w:sz w:val="26"/>
          <w:szCs w:val="26"/>
        </w:rPr>
        <w:t xml:space="preserve">Подготовлена База данных: </w:t>
      </w:r>
      <w:proofErr w:type="gramStart"/>
      <w:r w:rsidRPr="00AC58DC">
        <w:rPr>
          <w:rFonts w:ascii="Times New Roman" w:hAnsi="Times New Roman" w:cs="Times New Roman"/>
          <w:sz w:val="26"/>
          <w:szCs w:val="26"/>
        </w:rPr>
        <w:t>«Загрязнение снежного покрова в РФ в зимний период 2021-2022 гг.», пополнена база данных «Результаты мониторинга химического состава снежного покрова на территории России» информацией измерений за зимний период 2023-2024 гг. Получены аналитические, табличные и картографические материалы по данным регулярных наблюдений сети ХССП о рН снежного покрова, выпадении серы и азота на территории Р</w:t>
      </w:r>
      <w:r>
        <w:rPr>
          <w:rFonts w:ascii="Times New Roman" w:hAnsi="Times New Roman" w:cs="Times New Roman"/>
          <w:sz w:val="26"/>
          <w:szCs w:val="26"/>
        </w:rPr>
        <w:t>Ф в зимний период 2023-2024 гг.</w:t>
      </w:r>
      <w:proofErr w:type="gramEnd"/>
    </w:p>
    <w:p w:rsidR="002631F3" w:rsidRDefault="002631F3" w:rsidP="007C0648">
      <w:pPr>
        <w:spacing w:after="0" w:line="240" w:lineRule="auto"/>
        <w:ind w:firstLine="709"/>
        <w:jc w:val="both"/>
        <w:rPr>
          <w:rFonts w:ascii="Times New Roman" w:hAnsi="Times New Roman" w:cs="Times New Roman"/>
          <w:sz w:val="26"/>
          <w:szCs w:val="26"/>
        </w:rPr>
      </w:pPr>
    </w:p>
    <w:p w:rsidR="007C0648" w:rsidRPr="000E6925" w:rsidRDefault="007C0648" w:rsidP="007C0648">
      <w:pPr>
        <w:spacing w:after="0" w:line="240" w:lineRule="auto"/>
        <w:ind w:firstLine="709"/>
        <w:jc w:val="both"/>
        <w:rPr>
          <w:rFonts w:ascii="Times New Roman" w:hAnsi="Times New Roman" w:cs="Times New Roman"/>
          <w:b/>
          <w:sz w:val="26"/>
          <w:szCs w:val="26"/>
          <w:u w:val="single"/>
          <w:lang w:eastAsia="ru-RU"/>
        </w:rPr>
      </w:pPr>
      <w:r w:rsidRPr="000E6925">
        <w:rPr>
          <w:rFonts w:ascii="Times New Roman" w:hAnsi="Times New Roman" w:cs="Times New Roman"/>
          <w:b/>
          <w:sz w:val="26"/>
          <w:szCs w:val="26"/>
          <w:u w:val="single"/>
        </w:rPr>
        <w:t>4.6. Развитие моделей, методов и технологий мониторинга гидрохимического состояния и загрязнения морей России и оценки гидрологического и гидрохимического состояния морей и морских устьев рек.</w:t>
      </w:r>
    </w:p>
    <w:p w:rsidR="00FA53CC" w:rsidRPr="000E6925" w:rsidRDefault="007C0648" w:rsidP="007C0648">
      <w:pPr>
        <w:spacing w:after="0" w:line="240" w:lineRule="auto"/>
        <w:ind w:firstLine="709"/>
        <w:jc w:val="both"/>
        <w:rPr>
          <w:rFonts w:ascii="Times New Roman" w:hAnsi="Times New Roman" w:cs="Times New Roman"/>
          <w:sz w:val="26"/>
          <w:szCs w:val="26"/>
        </w:rPr>
      </w:pPr>
      <w:proofErr w:type="gramStart"/>
      <w:r w:rsidRPr="000E6925">
        <w:rPr>
          <w:rFonts w:ascii="Times New Roman" w:hAnsi="Times New Roman" w:cs="Times New Roman"/>
          <w:sz w:val="26"/>
          <w:szCs w:val="26"/>
        </w:rPr>
        <w:t>(</w:t>
      </w:r>
      <w:r w:rsidR="00AC58DC">
        <w:rPr>
          <w:rFonts w:ascii="Times New Roman" w:hAnsi="Times New Roman" w:cs="Times New Roman"/>
          <w:sz w:val="26"/>
          <w:szCs w:val="26"/>
        </w:rPr>
        <w:t xml:space="preserve">И.В. Землянов, к.ф.-м.н.; </w:t>
      </w:r>
      <w:r w:rsidRPr="000E6925">
        <w:rPr>
          <w:rFonts w:ascii="Times New Roman" w:hAnsi="Times New Roman" w:cs="Times New Roman"/>
          <w:sz w:val="26"/>
          <w:szCs w:val="26"/>
        </w:rPr>
        <w:t xml:space="preserve">А.Н. </w:t>
      </w:r>
      <w:proofErr w:type="spellStart"/>
      <w:r w:rsidRPr="000E6925">
        <w:rPr>
          <w:rFonts w:ascii="Times New Roman" w:hAnsi="Times New Roman" w:cs="Times New Roman"/>
          <w:sz w:val="26"/>
          <w:szCs w:val="26"/>
        </w:rPr>
        <w:t>Коршенко</w:t>
      </w:r>
      <w:proofErr w:type="spellEnd"/>
      <w:r w:rsidRPr="000E6925">
        <w:rPr>
          <w:rFonts w:ascii="Times New Roman" w:hAnsi="Times New Roman" w:cs="Times New Roman"/>
          <w:sz w:val="26"/>
          <w:szCs w:val="26"/>
        </w:rPr>
        <w:t xml:space="preserve">, к.б.н.)  </w:t>
      </w:r>
      <w:proofErr w:type="gramEnd"/>
    </w:p>
    <w:p w:rsidR="00FA53CC" w:rsidRPr="000E6925" w:rsidRDefault="00FA53CC" w:rsidP="007C0648">
      <w:pPr>
        <w:spacing w:after="0" w:line="240" w:lineRule="auto"/>
        <w:ind w:firstLine="709"/>
        <w:jc w:val="both"/>
        <w:rPr>
          <w:rFonts w:ascii="Times New Roman" w:hAnsi="Times New Roman" w:cs="Times New Roman"/>
          <w:spacing w:val="-20"/>
          <w:sz w:val="26"/>
          <w:szCs w:val="26"/>
        </w:rPr>
      </w:pPr>
    </w:p>
    <w:p w:rsidR="00AC58DC" w:rsidRDefault="007C0648" w:rsidP="00DB72BF">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4.6.1.  Оценка долговременных тенденций изменения состояния и уровня загрязнения морей Российской Федерации по гидрохимическим и гидробиологическим показателям на основе данных государственного мониторинга.</w:t>
      </w:r>
    </w:p>
    <w:p w:rsidR="007C0648" w:rsidRPr="00AC58DC" w:rsidRDefault="00AC58DC" w:rsidP="00DB72BF">
      <w:pPr>
        <w:spacing w:after="0" w:line="240" w:lineRule="auto"/>
        <w:ind w:firstLine="709"/>
        <w:jc w:val="both"/>
        <w:rPr>
          <w:rFonts w:ascii="Times New Roman" w:hAnsi="Times New Roman" w:cs="Times New Roman"/>
          <w:sz w:val="26"/>
          <w:szCs w:val="26"/>
        </w:rPr>
      </w:pPr>
      <w:r w:rsidRPr="00AC58DC">
        <w:rPr>
          <w:rFonts w:ascii="Times New Roman" w:hAnsi="Times New Roman" w:cs="Times New Roman"/>
          <w:sz w:val="26"/>
          <w:szCs w:val="26"/>
        </w:rPr>
        <w:t xml:space="preserve">ФГБУ «ГОИН», </w:t>
      </w:r>
      <w:r>
        <w:rPr>
          <w:rFonts w:ascii="Times New Roman" w:hAnsi="Times New Roman" w:cs="Times New Roman"/>
          <w:sz w:val="26"/>
          <w:szCs w:val="26"/>
        </w:rPr>
        <w:t xml:space="preserve">Севастопольское отделение ФГБУ «ГОИН», </w:t>
      </w:r>
      <w:r w:rsidRPr="00AC58DC">
        <w:rPr>
          <w:rFonts w:ascii="Times New Roman" w:hAnsi="Times New Roman" w:cs="Times New Roman"/>
          <w:sz w:val="26"/>
          <w:szCs w:val="26"/>
        </w:rPr>
        <w:t>ФГБУ «ИГКЭ»</w:t>
      </w:r>
      <w:r w:rsidR="007C0648" w:rsidRPr="00AC58DC">
        <w:rPr>
          <w:rFonts w:ascii="Times New Roman" w:hAnsi="Times New Roman" w:cs="Times New Roman"/>
          <w:sz w:val="26"/>
          <w:szCs w:val="26"/>
        </w:rPr>
        <w:t xml:space="preserve"> </w:t>
      </w:r>
    </w:p>
    <w:p w:rsidR="00DB72BF" w:rsidRPr="000E6925" w:rsidRDefault="00DB72BF"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«ГОИН»</w:t>
      </w:r>
    </w:p>
    <w:p w:rsidR="00AC58DC" w:rsidRPr="00AC58DC" w:rsidRDefault="00AC58DC" w:rsidP="00AC58DC">
      <w:pPr>
        <w:pStyle w:val="210"/>
        <w:ind w:firstLine="708"/>
        <w:jc w:val="both"/>
        <w:rPr>
          <w:rFonts w:ascii="Times New Roman" w:eastAsia="Calibri" w:hAnsi="Times New Roman" w:cs="Times New Roman"/>
          <w:sz w:val="26"/>
          <w:szCs w:val="26"/>
        </w:rPr>
      </w:pPr>
      <w:r w:rsidRPr="00AC58DC">
        <w:rPr>
          <w:rFonts w:ascii="Times New Roman" w:eastAsia="Calibri" w:hAnsi="Times New Roman" w:cs="Times New Roman"/>
          <w:sz w:val="26"/>
          <w:szCs w:val="26"/>
        </w:rPr>
        <w:t xml:space="preserve">Подготовлены материалы в Раздел 3 к ежегодному докладу Президенту </w:t>
      </w:r>
      <w:proofErr w:type="gramStart"/>
      <w:r w:rsidRPr="00AC58DC">
        <w:rPr>
          <w:rFonts w:ascii="Times New Roman" w:eastAsia="Calibri" w:hAnsi="Times New Roman" w:cs="Times New Roman"/>
          <w:sz w:val="26"/>
          <w:szCs w:val="26"/>
        </w:rPr>
        <w:t>Рос-</w:t>
      </w:r>
      <w:proofErr w:type="spellStart"/>
      <w:r w:rsidRPr="00AC58DC">
        <w:rPr>
          <w:rFonts w:ascii="Times New Roman" w:eastAsia="Calibri" w:hAnsi="Times New Roman" w:cs="Times New Roman"/>
          <w:sz w:val="26"/>
          <w:szCs w:val="26"/>
        </w:rPr>
        <w:t>сийской</w:t>
      </w:r>
      <w:proofErr w:type="spellEnd"/>
      <w:proofErr w:type="gramEnd"/>
      <w:r w:rsidRPr="00AC58DC">
        <w:rPr>
          <w:rFonts w:ascii="Times New Roman" w:eastAsia="Calibri" w:hAnsi="Times New Roman" w:cs="Times New Roman"/>
          <w:sz w:val="26"/>
          <w:szCs w:val="26"/>
        </w:rPr>
        <w:t xml:space="preserve"> Федерации «О комплексной оценке национальной безопасности Российской Федерации в области морской деятельности в 2023 году и предложениях по ее обеспечению».</w:t>
      </w:r>
    </w:p>
    <w:p w:rsidR="00AC58DC" w:rsidRPr="00AC58DC" w:rsidRDefault="00AC58DC" w:rsidP="00AC58DC">
      <w:pPr>
        <w:spacing w:after="0" w:line="240" w:lineRule="auto"/>
        <w:ind w:firstLine="527"/>
        <w:jc w:val="both"/>
        <w:rPr>
          <w:rFonts w:ascii="Times New Roman" w:eastAsia="Times New Roman" w:hAnsi="Times New Roman" w:cs="Times New Roman"/>
          <w:iCs/>
          <w:sz w:val="26"/>
          <w:szCs w:val="26"/>
          <w:lang w:eastAsia="ru-RU"/>
        </w:rPr>
      </w:pPr>
      <w:r w:rsidRPr="00AC58DC">
        <w:rPr>
          <w:rFonts w:ascii="Times New Roman" w:hAnsi="Times New Roman" w:cs="Times New Roman"/>
          <w:iCs/>
          <w:sz w:val="26"/>
          <w:szCs w:val="26"/>
        </w:rPr>
        <w:t xml:space="preserve">Интернет-бюллетень «Состояние исключительной экономической зоны Российской Федерации в восточной части Финского залива по данным мониторинга Росгидромета в 2023 г.» будет опубликован на сайте БИАЦ до 25.12.2024 </w:t>
      </w:r>
    </w:p>
    <w:p w:rsidR="00AC58DC" w:rsidRPr="00AC58DC" w:rsidRDefault="00AC58DC" w:rsidP="00AC58DC">
      <w:pPr>
        <w:spacing w:after="0" w:line="240" w:lineRule="auto"/>
        <w:ind w:firstLine="527"/>
        <w:jc w:val="both"/>
        <w:rPr>
          <w:rFonts w:ascii="Times New Roman" w:hAnsi="Times New Roman" w:cs="Times New Roman"/>
          <w:iCs/>
          <w:sz w:val="26"/>
          <w:szCs w:val="26"/>
        </w:rPr>
      </w:pPr>
      <w:r w:rsidRPr="00AC58DC">
        <w:rPr>
          <w:rFonts w:ascii="Times New Roman" w:hAnsi="Times New Roman" w:cs="Times New Roman"/>
          <w:iCs/>
          <w:sz w:val="26"/>
          <w:szCs w:val="26"/>
        </w:rPr>
        <w:t>Справочные и аналитические материалы с оценкой гидрологического, гидрохимического и гидробиологического состояния, а также уровня загрязнения прибрежных районов морей в 2023 г. опубликованы в Обзоре (тема 4.5.1), а также будут размещены на сайте ГОИН в разделе "Загрязнение морей" до 25.12.2024</w:t>
      </w:r>
    </w:p>
    <w:p w:rsidR="007D6DED" w:rsidRPr="00AC58DC" w:rsidRDefault="00AC58DC" w:rsidP="00AC58DC">
      <w:pPr>
        <w:spacing w:after="0" w:line="240" w:lineRule="auto"/>
        <w:ind w:firstLine="709"/>
        <w:jc w:val="both"/>
        <w:rPr>
          <w:rFonts w:ascii="Times New Roman" w:eastAsia="Times New Roman" w:hAnsi="Times New Roman" w:cs="Times New Roman"/>
          <w:i/>
          <w:sz w:val="26"/>
          <w:szCs w:val="26"/>
        </w:rPr>
      </w:pPr>
      <w:r w:rsidRPr="00AC58DC">
        <w:rPr>
          <w:rFonts w:ascii="Times New Roman" w:hAnsi="Times New Roman" w:cs="Times New Roman"/>
          <w:iCs/>
          <w:sz w:val="26"/>
          <w:szCs w:val="26"/>
        </w:rPr>
        <w:t xml:space="preserve">Обеспечение широкого спектра потребителей обобщенной аналитической информацией о текущем состоянии и уровне загрязнения окружающей среды морей РФ, определение тенденций к изменению гидрохимического состояния морской среды позволяет заблаговременно принять план федеральных или региональных </w:t>
      </w:r>
      <w:r w:rsidRPr="00AC58DC">
        <w:rPr>
          <w:rFonts w:ascii="Times New Roman" w:hAnsi="Times New Roman" w:cs="Times New Roman"/>
          <w:iCs/>
          <w:sz w:val="26"/>
          <w:szCs w:val="26"/>
        </w:rPr>
        <w:lastRenderedPageBreak/>
        <w:t>органов власти по минимизации последствий для хозяйствующих субъектов и населения прибрежных территорий морей РФ.</w:t>
      </w:r>
    </w:p>
    <w:p w:rsidR="00DB72BF" w:rsidRPr="000E6925" w:rsidRDefault="00DB72BF" w:rsidP="000B46E8">
      <w:pPr>
        <w:spacing w:before="120" w:after="0" w:line="240" w:lineRule="auto"/>
        <w:ind w:firstLine="709"/>
        <w:jc w:val="both"/>
        <w:rPr>
          <w:rFonts w:ascii="Times New Roman" w:hAnsi="Times New Roman" w:cs="Times New Roman"/>
          <w:i/>
          <w:sz w:val="26"/>
          <w:szCs w:val="26"/>
        </w:rPr>
      </w:pPr>
      <w:r w:rsidRPr="000E6925">
        <w:rPr>
          <w:rFonts w:ascii="Times New Roman" w:hAnsi="Times New Roman" w:cs="Times New Roman"/>
          <w:sz w:val="26"/>
          <w:szCs w:val="26"/>
          <w:u w:val="single"/>
        </w:rPr>
        <w:t xml:space="preserve">Севастопольское отделение  ФГБУ «ГОИН» </w:t>
      </w:r>
    </w:p>
    <w:p w:rsidR="001643A9" w:rsidRPr="00AC58DC" w:rsidRDefault="00AC58DC" w:rsidP="00AC58DC">
      <w:pPr>
        <w:spacing w:after="0" w:line="240" w:lineRule="auto"/>
        <w:ind w:firstLine="709"/>
        <w:jc w:val="both"/>
        <w:rPr>
          <w:rFonts w:ascii="Times New Roman" w:hAnsi="Times New Roman" w:cs="Times New Roman"/>
          <w:color w:val="000000"/>
          <w:sz w:val="26"/>
          <w:szCs w:val="26"/>
          <w:shd w:val="clear" w:color="auto" w:fill="FFFFFF"/>
        </w:rPr>
      </w:pPr>
      <w:r w:rsidRPr="00AC58DC">
        <w:rPr>
          <w:rFonts w:ascii="Times New Roman" w:hAnsi="Times New Roman" w:cs="Times New Roman"/>
          <w:sz w:val="26"/>
          <w:szCs w:val="26"/>
        </w:rPr>
        <w:t>Получены результаты химического анализа отобранных проб, выполнена оценка уровня загрязнения и качества морской воды в районе г. Севастополя и прибрежных районах Крыма. Подготовлен раздел «Ежегодника качества вод по гидрохимическим показателям» (Крымское побережье Черного моря) за 2023 г.</w:t>
      </w:r>
    </w:p>
    <w:p w:rsidR="00DB72BF" w:rsidRPr="000E6925" w:rsidRDefault="00DB72BF" w:rsidP="000B46E8">
      <w:pPr>
        <w:spacing w:before="120"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u w:val="single"/>
        </w:rPr>
        <w:t>ФГБУ «ИГКЭ»</w:t>
      </w:r>
    </w:p>
    <w:p w:rsidR="00AC58DC" w:rsidRPr="00AC58DC" w:rsidRDefault="00AC58DC" w:rsidP="00AC58DC">
      <w:pPr>
        <w:spacing w:after="0" w:line="240" w:lineRule="auto"/>
        <w:ind w:firstLine="709"/>
        <w:jc w:val="both"/>
        <w:rPr>
          <w:rFonts w:ascii="Times New Roman" w:eastAsia="Calibri" w:hAnsi="Times New Roman" w:cs="Times New Roman"/>
          <w:bCs/>
          <w:sz w:val="26"/>
          <w:szCs w:val="26"/>
        </w:rPr>
      </w:pPr>
      <w:r w:rsidRPr="00AC58DC">
        <w:rPr>
          <w:rFonts w:ascii="Times New Roman" w:eastAsia="Calibri" w:hAnsi="Times New Roman" w:cs="Times New Roman"/>
          <w:bCs/>
          <w:sz w:val="26"/>
          <w:szCs w:val="26"/>
        </w:rPr>
        <w:t xml:space="preserve">Подготовлены, </w:t>
      </w:r>
      <w:proofErr w:type="gramStart"/>
      <w:r w:rsidRPr="00AC58DC">
        <w:rPr>
          <w:rFonts w:ascii="Times New Roman" w:eastAsia="Calibri" w:hAnsi="Times New Roman" w:cs="Times New Roman"/>
          <w:bCs/>
          <w:sz w:val="26"/>
          <w:szCs w:val="26"/>
        </w:rPr>
        <w:t>согласованы и утверждены</w:t>
      </w:r>
      <w:proofErr w:type="gramEnd"/>
      <w:r w:rsidRPr="00AC58DC">
        <w:rPr>
          <w:rFonts w:ascii="Times New Roman" w:eastAsia="Calibri" w:hAnsi="Times New Roman" w:cs="Times New Roman"/>
          <w:bCs/>
          <w:sz w:val="26"/>
          <w:szCs w:val="26"/>
        </w:rPr>
        <w:t xml:space="preserve"> программы гидробиологических работ на 2024 год для УГМС (Северо-Западное (Санкт-Петербургский ЦМС), Северное, Северо-Кавказское и Якутское). </w:t>
      </w:r>
      <w:proofErr w:type="gramStart"/>
      <w:r w:rsidRPr="00AC58DC">
        <w:rPr>
          <w:rFonts w:ascii="Times New Roman" w:eastAsia="Calibri" w:hAnsi="Times New Roman" w:cs="Times New Roman"/>
          <w:bCs/>
          <w:sz w:val="26"/>
          <w:szCs w:val="26"/>
        </w:rPr>
        <w:t xml:space="preserve">Получены и обобщены годовые справки о проведенных работах в указанных выше УГМС в 2023 году. </w:t>
      </w:r>
      <w:proofErr w:type="gramEnd"/>
    </w:p>
    <w:p w:rsidR="00AC58DC" w:rsidRPr="00AC58DC" w:rsidRDefault="00AC58DC" w:rsidP="00AC58DC">
      <w:pPr>
        <w:spacing w:after="0" w:line="240" w:lineRule="auto"/>
        <w:ind w:firstLine="709"/>
        <w:jc w:val="both"/>
        <w:rPr>
          <w:rFonts w:ascii="Times New Roman" w:eastAsia="Calibri" w:hAnsi="Times New Roman" w:cs="Times New Roman"/>
          <w:bCs/>
          <w:sz w:val="26"/>
          <w:szCs w:val="26"/>
        </w:rPr>
      </w:pPr>
      <w:r w:rsidRPr="00AC58DC">
        <w:rPr>
          <w:rFonts w:ascii="Times New Roman" w:eastAsia="Calibri" w:hAnsi="Times New Roman" w:cs="Times New Roman"/>
          <w:bCs/>
          <w:sz w:val="26"/>
          <w:szCs w:val="26"/>
        </w:rPr>
        <w:t xml:space="preserve">Проведен анализ </w:t>
      </w:r>
      <w:proofErr w:type="gramStart"/>
      <w:r w:rsidRPr="00AC58DC">
        <w:rPr>
          <w:rFonts w:ascii="Times New Roman" w:eastAsia="Calibri" w:hAnsi="Times New Roman" w:cs="Times New Roman"/>
          <w:bCs/>
          <w:sz w:val="26"/>
          <w:szCs w:val="26"/>
        </w:rPr>
        <w:t>первичной</w:t>
      </w:r>
      <w:proofErr w:type="gramEnd"/>
      <w:r w:rsidRPr="00AC58DC">
        <w:rPr>
          <w:rFonts w:ascii="Times New Roman" w:eastAsia="Calibri" w:hAnsi="Times New Roman" w:cs="Times New Roman"/>
          <w:bCs/>
          <w:sz w:val="26"/>
          <w:szCs w:val="26"/>
        </w:rPr>
        <w:t xml:space="preserve"> гидробиологической информации, полученной из УГМС. Всего проанализировано, </w:t>
      </w:r>
      <w:proofErr w:type="gramStart"/>
      <w:r w:rsidRPr="00AC58DC">
        <w:rPr>
          <w:rFonts w:ascii="Times New Roman" w:eastAsia="Calibri" w:hAnsi="Times New Roman" w:cs="Times New Roman"/>
          <w:bCs/>
          <w:sz w:val="26"/>
          <w:szCs w:val="26"/>
        </w:rPr>
        <w:t>проверено и систематизировано</w:t>
      </w:r>
      <w:proofErr w:type="gramEnd"/>
      <w:r w:rsidRPr="00AC58DC">
        <w:rPr>
          <w:rFonts w:ascii="Times New Roman" w:eastAsia="Calibri" w:hAnsi="Times New Roman" w:cs="Times New Roman"/>
          <w:bCs/>
          <w:sz w:val="26"/>
          <w:szCs w:val="26"/>
        </w:rPr>
        <w:t>: 401 карточка первичной обработки гидробиологических проб из 10 водных объектов на 46 станциях.</w:t>
      </w:r>
    </w:p>
    <w:p w:rsidR="00AC58DC" w:rsidRDefault="00AC58DC" w:rsidP="00AC58DC">
      <w:pPr>
        <w:spacing w:after="0" w:line="240" w:lineRule="auto"/>
        <w:ind w:firstLine="709"/>
        <w:jc w:val="both"/>
        <w:rPr>
          <w:rFonts w:ascii="Times New Roman" w:eastAsia="Calibri" w:hAnsi="Times New Roman" w:cs="Times New Roman"/>
          <w:bCs/>
          <w:iCs/>
          <w:sz w:val="26"/>
          <w:szCs w:val="26"/>
        </w:rPr>
      </w:pPr>
      <w:r w:rsidRPr="00AC58DC">
        <w:rPr>
          <w:rFonts w:ascii="Times New Roman" w:eastAsia="Calibri" w:hAnsi="Times New Roman" w:cs="Times New Roman"/>
          <w:bCs/>
          <w:sz w:val="26"/>
          <w:szCs w:val="26"/>
        </w:rPr>
        <w:t xml:space="preserve">Проведена оценка тенденций и динамики состояния и загрязнения морских акваторий РФ по гидробиологическим показателям в 2023 г. По результатам подготовлен раздел в «Ежегодник состояния экосистем поверхностных вод России по гидробиологическим показателям» за 2023 г. Проведена работа по обеспечению контроля качества гидробиологических данных и методического единства гидробиологических наблюдений в УГМС. Подготовлен </w:t>
      </w:r>
      <w:r w:rsidRPr="00AC58DC">
        <w:rPr>
          <w:rFonts w:ascii="Times New Roman" w:eastAsia="Calibri" w:hAnsi="Times New Roman" w:cs="Times New Roman"/>
          <w:bCs/>
          <w:iCs/>
          <w:sz w:val="26"/>
          <w:szCs w:val="26"/>
        </w:rPr>
        <w:t>раздел в «Обзор состояния работы сети наблюдений за загрязнением поверхностных вод России по гидробиологическим показателям» за 2023 г., в том числе оценка результатов деятельности сети наблюдений на основе анализа выполненных оперативно-производственных работ и рекомендации по улучшению качества данных и оптимизации сети на 2025 год.</w:t>
      </w:r>
    </w:p>
    <w:p w:rsidR="00867196" w:rsidRPr="00AC58DC" w:rsidRDefault="00867196" w:rsidP="00AC58DC">
      <w:pPr>
        <w:spacing w:after="0" w:line="240" w:lineRule="auto"/>
        <w:ind w:firstLine="709"/>
        <w:jc w:val="both"/>
        <w:rPr>
          <w:rFonts w:ascii="Times New Roman" w:eastAsia="Calibri" w:hAnsi="Times New Roman" w:cs="Times New Roman"/>
          <w:bCs/>
          <w:iCs/>
          <w:sz w:val="26"/>
          <w:szCs w:val="26"/>
        </w:rPr>
      </w:pPr>
    </w:p>
    <w:p w:rsidR="007C0648" w:rsidRDefault="007C0648" w:rsidP="00867196">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4.6.2. Совершенствование методических основ мониторинга состояния морской среды</w:t>
      </w:r>
    </w:p>
    <w:p w:rsidR="00AC58DC" w:rsidRPr="00AC58DC" w:rsidRDefault="00AC58DC" w:rsidP="00AC58DC">
      <w:pPr>
        <w:spacing w:after="0" w:line="240" w:lineRule="auto"/>
        <w:ind w:firstLine="709"/>
        <w:jc w:val="both"/>
        <w:rPr>
          <w:rFonts w:ascii="Times New Roman" w:hAnsi="Times New Roman" w:cs="Times New Roman"/>
          <w:sz w:val="26"/>
          <w:szCs w:val="26"/>
        </w:rPr>
      </w:pPr>
      <w:r w:rsidRPr="00AC58DC">
        <w:rPr>
          <w:rFonts w:ascii="Times New Roman" w:hAnsi="Times New Roman" w:cs="Times New Roman"/>
          <w:sz w:val="26"/>
          <w:szCs w:val="26"/>
        </w:rPr>
        <w:t>ФГБУ «ГОИН», ФГБУ «ДВНИГМИ»</w:t>
      </w:r>
    </w:p>
    <w:p w:rsidR="00DB72BF" w:rsidRPr="000E6925" w:rsidRDefault="00DB72BF" w:rsidP="000B46E8">
      <w:pPr>
        <w:spacing w:before="120"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u w:val="single"/>
        </w:rPr>
        <w:t xml:space="preserve">ФГБУ «ГОИН» </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Выполнен статистический анализ многолетних данных о концентрации отдельных загрязняющих веществ и параметров гидрохимического состояния морской среды на станциях мониторинга в Финском заливе Балтийского моря, с целью оценки информативности сетей мониторинга. На основе сравнения средних значений концентрации ряда загрязняющих веществ, а также гидрохимических параметров на отдельных станциях за многолетний период (не менее 10 лет) с учетом их 95% доверительных интервалов сделаны предложения по исключению наблюдений на части станций с одинаковыми средними значениями выбранной характеристики. </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Создана технология оценки трансграничного переноса и аккумулирования загрязняющих веще</w:t>
      </w:r>
      <w:proofErr w:type="gramStart"/>
      <w:r w:rsidRPr="006565AC">
        <w:rPr>
          <w:rFonts w:ascii="Times New Roman" w:hAnsi="Times New Roman" w:cs="Times New Roman"/>
          <w:iCs/>
          <w:sz w:val="26"/>
          <w:szCs w:val="26"/>
        </w:rPr>
        <w:t>ств  взв</w:t>
      </w:r>
      <w:proofErr w:type="gramEnd"/>
      <w:r w:rsidRPr="006565AC">
        <w:rPr>
          <w:rFonts w:ascii="Times New Roman" w:hAnsi="Times New Roman" w:cs="Times New Roman"/>
          <w:iCs/>
          <w:sz w:val="26"/>
          <w:szCs w:val="26"/>
        </w:rPr>
        <w:t>ешенными наносами для прибрежных морских акваторий. Для разных сезонов построены карты распределения загрязняющих веществ, аккумулированных в донных отложениях в прибрежных акваториях Северного Каспия.</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Результаты предоставляют объективные критерии для выбора станций государственного мониторинга морских вод, подлежащих закрытию, в случае </w:t>
      </w:r>
      <w:r w:rsidRPr="006565AC">
        <w:rPr>
          <w:rFonts w:ascii="Times New Roman" w:hAnsi="Times New Roman" w:cs="Times New Roman"/>
          <w:iCs/>
          <w:sz w:val="26"/>
          <w:szCs w:val="26"/>
        </w:rPr>
        <w:lastRenderedPageBreak/>
        <w:t xml:space="preserve">возникновении необходимости оптимизации сети в связи с ресурсными ограничениями. </w:t>
      </w:r>
    </w:p>
    <w:p w:rsidR="00DB72BF" w:rsidRPr="006565AC" w:rsidRDefault="006565AC" w:rsidP="006565AC">
      <w:pPr>
        <w:spacing w:after="0" w:line="240" w:lineRule="auto"/>
        <w:ind w:firstLine="709"/>
        <w:jc w:val="both"/>
        <w:rPr>
          <w:rFonts w:ascii="Times New Roman" w:hAnsi="Times New Roman" w:cs="Times New Roman"/>
          <w:sz w:val="26"/>
          <w:szCs w:val="26"/>
        </w:rPr>
      </w:pPr>
      <w:r w:rsidRPr="006565AC">
        <w:rPr>
          <w:rFonts w:ascii="Times New Roman" w:hAnsi="Times New Roman" w:cs="Times New Roman"/>
          <w:iCs/>
          <w:sz w:val="26"/>
          <w:szCs w:val="26"/>
        </w:rPr>
        <w:t>Полученные карты распределения загрязняющих веществ, аккумулированных в донных отложениях, позволяют оценить зоны загрязнения, поступающего со дна, что особенно актуально в мелководных районах и при интенсивном волнении. Эти зоны необходимо учитывать при экологических оценках вод Северного Каспия</w:t>
      </w:r>
      <w:r w:rsidR="009F3EDD" w:rsidRPr="006565AC">
        <w:rPr>
          <w:rFonts w:ascii="Times New Roman" w:hAnsi="Times New Roman" w:cs="Times New Roman"/>
          <w:sz w:val="26"/>
          <w:szCs w:val="26"/>
        </w:rPr>
        <w:t>.</w:t>
      </w:r>
    </w:p>
    <w:p w:rsidR="00DB72BF" w:rsidRPr="000E6925" w:rsidRDefault="00DB72BF" w:rsidP="000B46E8">
      <w:pPr>
        <w:spacing w:before="120" w:after="0" w:line="240" w:lineRule="auto"/>
        <w:ind w:firstLine="709"/>
        <w:jc w:val="both"/>
        <w:rPr>
          <w:rFonts w:ascii="Times New Roman" w:hAnsi="Times New Roman" w:cs="Times New Roman"/>
          <w:sz w:val="26"/>
          <w:szCs w:val="26"/>
          <w:shd w:val="clear" w:color="auto" w:fill="FFFFFF"/>
        </w:rPr>
      </w:pPr>
      <w:r w:rsidRPr="000E6925">
        <w:rPr>
          <w:rFonts w:ascii="Times New Roman" w:hAnsi="Times New Roman" w:cs="Times New Roman"/>
          <w:sz w:val="26"/>
          <w:szCs w:val="26"/>
          <w:u w:val="single"/>
        </w:rPr>
        <w:t>ФГБУ «ДВНИГМИ»</w:t>
      </w:r>
    </w:p>
    <w:p w:rsidR="009F3EDD" w:rsidRPr="006565AC" w:rsidRDefault="006565AC" w:rsidP="006565AC">
      <w:pPr>
        <w:spacing w:after="0" w:line="240" w:lineRule="auto"/>
        <w:ind w:firstLine="709"/>
        <w:jc w:val="both"/>
        <w:rPr>
          <w:rFonts w:ascii="Times New Roman" w:hAnsi="Times New Roman" w:cs="Times New Roman"/>
          <w:i/>
          <w:sz w:val="26"/>
          <w:szCs w:val="26"/>
        </w:rPr>
      </w:pPr>
      <w:r w:rsidRPr="006565AC">
        <w:rPr>
          <w:rFonts w:ascii="Times New Roman" w:hAnsi="Times New Roman" w:cs="Times New Roman"/>
          <w:sz w:val="26"/>
          <w:szCs w:val="26"/>
        </w:rPr>
        <w:t xml:space="preserve">Подготовлены табличные материалы, включающие систематизированные данные по факторам среды и количественным характеристикам донного населения, ежегодные (начиная с 1982 г.) значения общего уровня химического загрязнения </w:t>
      </w:r>
      <w:proofErr w:type="spellStart"/>
      <w:r w:rsidRPr="006565AC">
        <w:rPr>
          <w:rFonts w:ascii="Times New Roman" w:hAnsi="Times New Roman" w:cs="Times New Roman"/>
          <w:sz w:val="26"/>
          <w:szCs w:val="26"/>
        </w:rPr>
        <w:t>TPF</w:t>
      </w:r>
      <w:r w:rsidRPr="006565AC">
        <w:rPr>
          <w:rFonts w:ascii="Times New Roman" w:hAnsi="Times New Roman" w:cs="Times New Roman"/>
          <w:i/>
          <w:sz w:val="26"/>
          <w:szCs w:val="26"/>
          <w:vertAlign w:val="subscript"/>
        </w:rPr>
        <w:t>chem</w:t>
      </w:r>
      <w:proofErr w:type="spellEnd"/>
      <w:r w:rsidRPr="006565AC">
        <w:rPr>
          <w:rFonts w:ascii="Times New Roman" w:hAnsi="Times New Roman" w:cs="Times New Roman"/>
          <w:i/>
          <w:sz w:val="26"/>
          <w:szCs w:val="26"/>
          <w:vertAlign w:val="subscript"/>
        </w:rPr>
        <w:t xml:space="preserve"> </w:t>
      </w:r>
      <w:r w:rsidRPr="006565AC">
        <w:rPr>
          <w:rFonts w:ascii="Times New Roman" w:hAnsi="Times New Roman" w:cs="Times New Roman"/>
          <w:i/>
          <w:sz w:val="26"/>
          <w:szCs w:val="26"/>
        </w:rPr>
        <w:t xml:space="preserve">, </w:t>
      </w:r>
      <w:r w:rsidRPr="006565AC">
        <w:rPr>
          <w:rFonts w:ascii="Times New Roman" w:hAnsi="Times New Roman" w:cs="Times New Roman"/>
          <w:sz w:val="26"/>
          <w:szCs w:val="26"/>
        </w:rPr>
        <w:t xml:space="preserve">откорректированные по гранулометрическому составу донных отложений. Выполнено построение карт распределения </w:t>
      </w:r>
      <w:proofErr w:type="spellStart"/>
      <w:r w:rsidRPr="006565AC">
        <w:rPr>
          <w:rFonts w:ascii="Times New Roman" w:hAnsi="Times New Roman" w:cs="Times New Roman"/>
          <w:sz w:val="26"/>
          <w:szCs w:val="26"/>
        </w:rPr>
        <w:t>TPF</w:t>
      </w:r>
      <w:r w:rsidRPr="006565AC">
        <w:rPr>
          <w:rFonts w:ascii="Times New Roman" w:hAnsi="Times New Roman" w:cs="Times New Roman"/>
          <w:i/>
          <w:sz w:val="26"/>
          <w:szCs w:val="26"/>
          <w:vertAlign w:val="subscript"/>
        </w:rPr>
        <w:t>chem</w:t>
      </w:r>
      <w:proofErr w:type="spellEnd"/>
      <w:r w:rsidRPr="006565AC">
        <w:rPr>
          <w:rFonts w:ascii="Times New Roman" w:hAnsi="Times New Roman" w:cs="Times New Roman"/>
          <w:i/>
          <w:sz w:val="26"/>
          <w:szCs w:val="26"/>
          <w:vertAlign w:val="subscript"/>
        </w:rPr>
        <w:t xml:space="preserve"> </w:t>
      </w:r>
      <w:r w:rsidRPr="006565AC">
        <w:rPr>
          <w:rFonts w:ascii="Times New Roman" w:hAnsi="Times New Roman" w:cs="Times New Roman"/>
          <w:sz w:val="26"/>
          <w:szCs w:val="26"/>
        </w:rPr>
        <w:t xml:space="preserve"> для прибрежных акваторий Владивостока и залива Находка. На картах отображены показатели 10 %- снижения видового разнообразия декапод, значения обобщенной функции состояния экологических типов сообществ макрозообентоса, пороговые значения начала и конца области прогрессивной деградации донного населения. Подготовлен отчет, содержащий итоговый табличный, графический и текстовый материал</w:t>
      </w:r>
      <w:r w:rsidR="009F3EDD" w:rsidRPr="006565AC">
        <w:rPr>
          <w:rFonts w:ascii="Times New Roman" w:hAnsi="Times New Roman" w:cs="Times New Roman"/>
          <w:sz w:val="26"/>
          <w:szCs w:val="26"/>
        </w:rPr>
        <w:t>.</w:t>
      </w:r>
    </w:p>
    <w:p w:rsidR="00146EC0" w:rsidRPr="000E6925" w:rsidRDefault="00146EC0" w:rsidP="00146EC0">
      <w:pPr>
        <w:spacing w:after="0" w:line="240" w:lineRule="auto"/>
        <w:ind w:firstLine="709"/>
        <w:jc w:val="both"/>
        <w:rPr>
          <w:rFonts w:ascii="Times New Roman" w:hAnsi="Times New Roman" w:cs="Times New Roman"/>
          <w:sz w:val="26"/>
          <w:szCs w:val="26"/>
        </w:rPr>
      </w:pPr>
    </w:p>
    <w:p w:rsidR="006565AC" w:rsidRDefault="007C0648" w:rsidP="00DB72BF">
      <w:pPr>
        <w:pStyle w:val="a6"/>
        <w:spacing w:before="0" w:beforeAutospacing="0" w:after="0" w:afterAutospacing="0"/>
        <w:ind w:firstLine="709"/>
        <w:jc w:val="both"/>
        <w:rPr>
          <w:b/>
          <w:sz w:val="26"/>
          <w:szCs w:val="26"/>
        </w:rPr>
      </w:pPr>
      <w:r w:rsidRPr="000E6925">
        <w:rPr>
          <w:b/>
          <w:sz w:val="26"/>
          <w:szCs w:val="26"/>
        </w:rPr>
        <w:t>4.6.3. Экспериментальная разработка и экспедиционная проверка современных методов  исследования состояния и уровня загрязнения морской среды для внедрения на сети мониторинга</w:t>
      </w:r>
      <w:r w:rsidR="006565AC">
        <w:rPr>
          <w:b/>
          <w:sz w:val="26"/>
          <w:szCs w:val="26"/>
        </w:rPr>
        <w:t>.</w:t>
      </w:r>
    </w:p>
    <w:p w:rsidR="006565AC" w:rsidRDefault="006565AC" w:rsidP="006565A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ФГБУ «ГОИН», ФГБУ «ДВНИГМИ»</w:t>
      </w:r>
    </w:p>
    <w:p w:rsidR="00DB72BF" w:rsidRPr="000E6925" w:rsidRDefault="00DB72BF" w:rsidP="000B46E8">
      <w:pPr>
        <w:spacing w:before="120"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u w:val="single"/>
        </w:rPr>
        <w:t xml:space="preserve">ФГБУ «ГОИН» </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Подготовлены научно обоснованные методические предложения по внедрению в практику экспедиционных мониторинговых наблюдений состояния морской среды новых приоритетных индикаторов, разработанные новые показатели состояния морской среды, описание применения проб большого объема и фильтрационных ловушек для загрязняющих веществ, оценку уровня загрязненности тканей мигрирующих и немигрирующих рыб и беспозвоночных стойкими органическими загрязнениями (СОЗ) и </w:t>
      </w:r>
    </w:p>
    <w:p w:rsidR="006565AC" w:rsidRPr="006565AC" w:rsidRDefault="006565AC" w:rsidP="006565AC">
      <w:pPr>
        <w:spacing w:after="0" w:line="240" w:lineRule="auto"/>
        <w:ind w:firstLine="709"/>
        <w:jc w:val="both"/>
        <w:rPr>
          <w:rFonts w:ascii="Times New Roman" w:hAnsi="Times New Roman" w:cs="Times New Roman"/>
          <w:iCs/>
          <w:sz w:val="26"/>
          <w:szCs w:val="26"/>
        </w:rPr>
      </w:pPr>
      <w:proofErr w:type="gramStart"/>
      <w:r w:rsidRPr="006565AC">
        <w:rPr>
          <w:rFonts w:ascii="Times New Roman" w:hAnsi="Times New Roman" w:cs="Times New Roman"/>
          <w:iCs/>
          <w:sz w:val="26"/>
          <w:szCs w:val="26"/>
        </w:rPr>
        <w:t>Подготовлена для согласования редакция проверенного РД 52.10.735-2018 Водородный показатель морских вод.</w:t>
      </w:r>
      <w:proofErr w:type="gramEnd"/>
      <w:r w:rsidRPr="006565AC">
        <w:rPr>
          <w:rFonts w:ascii="Times New Roman" w:hAnsi="Times New Roman" w:cs="Times New Roman"/>
          <w:iCs/>
          <w:sz w:val="26"/>
          <w:szCs w:val="26"/>
        </w:rPr>
        <w:t xml:space="preserve"> Методика измерений потенциометрическим методом. </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По Методике определения селена в пробах гидробионтов атомно-абсорбционным методом: - на примере пяти </w:t>
      </w:r>
      <w:proofErr w:type="spellStart"/>
      <w:r w:rsidRPr="006565AC">
        <w:rPr>
          <w:rFonts w:ascii="Times New Roman" w:hAnsi="Times New Roman" w:cs="Times New Roman"/>
          <w:iCs/>
          <w:sz w:val="26"/>
          <w:szCs w:val="26"/>
        </w:rPr>
        <w:t>референс</w:t>
      </w:r>
      <w:proofErr w:type="spellEnd"/>
      <w:r w:rsidRPr="006565AC">
        <w:rPr>
          <w:rFonts w:ascii="Times New Roman" w:hAnsi="Times New Roman" w:cs="Times New Roman"/>
          <w:iCs/>
          <w:sz w:val="26"/>
          <w:szCs w:val="26"/>
        </w:rPr>
        <w:t xml:space="preserve">-образцов выполнены экспериментальные работы по установлению метрологических характеристик методики, - рассчитаны показатели погрешности сходимости, </w:t>
      </w:r>
      <w:proofErr w:type="spellStart"/>
      <w:r w:rsidRPr="006565AC">
        <w:rPr>
          <w:rFonts w:ascii="Times New Roman" w:hAnsi="Times New Roman" w:cs="Times New Roman"/>
          <w:iCs/>
          <w:sz w:val="26"/>
          <w:szCs w:val="26"/>
        </w:rPr>
        <w:t>воспроизводимости</w:t>
      </w:r>
      <w:proofErr w:type="spellEnd"/>
      <w:r w:rsidRPr="006565AC">
        <w:rPr>
          <w:rFonts w:ascii="Times New Roman" w:hAnsi="Times New Roman" w:cs="Times New Roman"/>
          <w:iCs/>
          <w:sz w:val="26"/>
          <w:szCs w:val="26"/>
        </w:rPr>
        <w:t xml:space="preserve"> и точности измерений, - сформированы основные разделы текста методики и приложения.</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Повышение методического и технологического уровня выполнения работ на сети государственного мониторинга Росгидромета и обеспечения его гармонизации с зарубежными системами мониторинга морской среды. </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Определение концентрации в морской среде новых классов особо опасных загрязняющих веществ как эффективный показатель негативного антропогенного воздействия. </w:t>
      </w:r>
    </w:p>
    <w:p w:rsidR="00DD5F9F" w:rsidRPr="006565AC" w:rsidRDefault="006565AC" w:rsidP="006565AC">
      <w:pPr>
        <w:spacing w:after="0" w:line="240" w:lineRule="auto"/>
        <w:ind w:firstLine="709"/>
        <w:jc w:val="both"/>
        <w:rPr>
          <w:rFonts w:ascii="Times New Roman" w:hAnsi="Times New Roman" w:cs="Times New Roman"/>
          <w:bCs/>
          <w:iCs/>
          <w:sz w:val="26"/>
          <w:szCs w:val="26"/>
        </w:rPr>
      </w:pPr>
      <w:r w:rsidRPr="006565AC">
        <w:rPr>
          <w:rFonts w:ascii="Times New Roman" w:hAnsi="Times New Roman" w:cs="Times New Roman"/>
          <w:iCs/>
          <w:sz w:val="26"/>
          <w:szCs w:val="26"/>
        </w:rPr>
        <w:t>Повышение информативности экспедиционных наблюдений при снижении затрат на получение исходной информации о состоянии морской экосистем</w:t>
      </w:r>
      <w:r w:rsidR="009F3EDD" w:rsidRPr="006565AC">
        <w:rPr>
          <w:rFonts w:ascii="Times New Roman" w:hAnsi="Times New Roman" w:cs="Times New Roman"/>
          <w:sz w:val="26"/>
          <w:szCs w:val="26"/>
        </w:rPr>
        <w:t>.</w:t>
      </w:r>
      <w:r w:rsidR="00DD5F9F" w:rsidRPr="006565AC">
        <w:rPr>
          <w:rFonts w:ascii="Times New Roman" w:hAnsi="Times New Roman" w:cs="Times New Roman"/>
          <w:bCs/>
          <w:iCs/>
          <w:sz w:val="26"/>
          <w:szCs w:val="26"/>
        </w:rPr>
        <w:t xml:space="preserve"> </w:t>
      </w:r>
    </w:p>
    <w:p w:rsidR="00867196" w:rsidRDefault="00867196" w:rsidP="009F3EDD">
      <w:pPr>
        <w:spacing w:before="120" w:after="0" w:line="240" w:lineRule="auto"/>
        <w:ind w:firstLine="709"/>
        <w:jc w:val="both"/>
        <w:rPr>
          <w:rFonts w:ascii="Times New Roman" w:hAnsi="Times New Roman" w:cs="Times New Roman"/>
          <w:sz w:val="26"/>
          <w:szCs w:val="26"/>
          <w:u w:val="single"/>
        </w:rPr>
      </w:pPr>
    </w:p>
    <w:p w:rsidR="00867196" w:rsidRDefault="00867196" w:rsidP="009F3EDD">
      <w:pPr>
        <w:spacing w:before="120" w:after="0" w:line="240" w:lineRule="auto"/>
        <w:ind w:firstLine="709"/>
        <w:jc w:val="both"/>
        <w:rPr>
          <w:rFonts w:ascii="Times New Roman" w:hAnsi="Times New Roman" w:cs="Times New Roman"/>
          <w:sz w:val="26"/>
          <w:szCs w:val="26"/>
          <w:u w:val="single"/>
        </w:rPr>
      </w:pPr>
    </w:p>
    <w:p w:rsidR="00DB72BF" w:rsidRPr="000E6925" w:rsidRDefault="00DB72BF" w:rsidP="009F3EDD">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lastRenderedPageBreak/>
        <w:t>ФГБУ «ДВНИГМИ»</w:t>
      </w:r>
    </w:p>
    <w:p w:rsidR="00FA53CC" w:rsidRDefault="006565AC" w:rsidP="006565AC">
      <w:pPr>
        <w:spacing w:after="0" w:line="240" w:lineRule="auto"/>
        <w:ind w:firstLine="709"/>
        <w:jc w:val="both"/>
        <w:rPr>
          <w:rFonts w:ascii="Times New Roman" w:hAnsi="Times New Roman" w:cs="Times New Roman"/>
          <w:sz w:val="26"/>
          <w:szCs w:val="26"/>
        </w:rPr>
      </w:pPr>
      <w:r w:rsidRPr="006565AC">
        <w:rPr>
          <w:rFonts w:ascii="Times New Roman" w:hAnsi="Times New Roman" w:cs="Times New Roman"/>
          <w:sz w:val="26"/>
          <w:szCs w:val="26"/>
          <w:shd w:val="clear" w:color="auto" w:fill="FFFFFF"/>
        </w:rPr>
        <w:t xml:space="preserve">Для определения качества морской среды были систематизированы данные, получено 15 видовых матриц (141–278 строк – таксонов и 23–29 столбцов – станций или проб, плотности поселения и биомассы). Эти матрицы включают данные для прибрежной акватории Владивостока, исследованной в 2021 и 2022 гг., а также четырех участков шельфа Охотского моря у острова Сахалин – около нефтедобывающих платформ LUN-A, </w:t>
      </w:r>
      <w:proofErr w:type="spellStart"/>
      <w:r w:rsidRPr="006565AC">
        <w:rPr>
          <w:rFonts w:ascii="Times New Roman" w:hAnsi="Times New Roman" w:cs="Times New Roman"/>
          <w:sz w:val="26"/>
          <w:szCs w:val="26"/>
          <w:shd w:val="clear" w:color="auto" w:fill="FFFFFF"/>
        </w:rPr>
        <w:t>Molikpaq</w:t>
      </w:r>
      <w:proofErr w:type="spellEnd"/>
      <w:r w:rsidRPr="006565AC">
        <w:rPr>
          <w:rFonts w:ascii="Times New Roman" w:hAnsi="Times New Roman" w:cs="Times New Roman"/>
          <w:sz w:val="26"/>
          <w:szCs w:val="26"/>
          <w:shd w:val="clear" w:color="auto" w:fill="FFFFFF"/>
        </w:rPr>
        <w:t xml:space="preserve">, PAB (2017 г.) и на полигоне </w:t>
      </w:r>
      <w:proofErr w:type="spellStart"/>
      <w:r w:rsidRPr="006565AC">
        <w:rPr>
          <w:rFonts w:ascii="Times New Roman" w:hAnsi="Times New Roman" w:cs="Times New Roman"/>
          <w:sz w:val="26"/>
          <w:szCs w:val="26"/>
          <w:shd w:val="clear" w:color="auto" w:fill="FFFFFF"/>
        </w:rPr>
        <w:t>Венинского</w:t>
      </w:r>
      <w:proofErr w:type="spellEnd"/>
      <w:r w:rsidRPr="006565AC">
        <w:rPr>
          <w:rFonts w:ascii="Times New Roman" w:hAnsi="Times New Roman" w:cs="Times New Roman"/>
          <w:sz w:val="26"/>
          <w:szCs w:val="26"/>
          <w:shd w:val="clear" w:color="auto" w:fill="FFFFFF"/>
        </w:rPr>
        <w:t xml:space="preserve"> лицензионного блока (2004 г.). Перечисленные данные использовались для вычисления биотических индексов AMBI и M-AMBI, характеризующих степень нарушения и экологическое состояние донного населения, а также выделения сообществ макрозообентоса с последующим определением показателя экологического стресса (ПЭС) и состава биоты по отношению к загрязнению и эвтрофикации. Составлен итоговый табличный, графический и текстовый материал, включающий рекомендации для использования различных биотических индексов при определении качества морской среды. Обосновано предпочтительное использование индексов AMBI, M-AMBI и ПЭС для оценки экологического состояния макрозообентоса и степени повреждения морской среды в местах его обитания. Разработана схема применения перечисленных индексов при экологическом мониторинге и оценке состояния морской среды на прибрежной акватории Владивостока и четырех полигонах у побережья острова Сахалин (</w:t>
      </w:r>
      <w:proofErr w:type="spellStart"/>
      <w:r w:rsidRPr="006565AC">
        <w:rPr>
          <w:rFonts w:ascii="Times New Roman" w:hAnsi="Times New Roman" w:cs="Times New Roman"/>
          <w:sz w:val="26"/>
          <w:szCs w:val="26"/>
          <w:shd w:val="clear" w:color="auto" w:fill="FFFFFF"/>
        </w:rPr>
        <w:t>Пильтун-Астохское</w:t>
      </w:r>
      <w:proofErr w:type="spellEnd"/>
      <w:r w:rsidRPr="006565AC">
        <w:rPr>
          <w:rFonts w:ascii="Times New Roman" w:hAnsi="Times New Roman" w:cs="Times New Roman"/>
          <w:sz w:val="26"/>
          <w:szCs w:val="26"/>
          <w:shd w:val="clear" w:color="auto" w:fill="FFFFFF"/>
        </w:rPr>
        <w:t xml:space="preserve"> и </w:t>
      </w:r>
      <w:proofErr w:type="spellStart"/>
      <w:r w:rsidRPr="006565AC">
        <w:rPr>
          <w:rFonts w:ascii="Times New Roman" w:hAnsi="Times New Roman" w:cs="Times New Roman"/>
          <w:sz w:val="26"/>
          <w:szCs w:val="26"/>
          <w:shd w:val="clear" w:color="auto" w:fill="FFFFFF"/>
        </w:rPr>
        <w:t>Луньское</w:t>
      </w:r>
      <w:proofErr w:type="spellEnd"/>
      <w:r w:rsidRPr="006565AC">
        <w:rPr>
          <w:rFonts w:ascii="Times New Roman" w:hAnsi="Times New Roman" w:cs="Times New Roman"/>
          <w:sz w:val="26"/>
          <w:szCs w:val="26"/>
          <w:shd w:val="clear" w:color="auto" w:fill="FFFFFF"/>
        </w:rPr>
        <w:t xml:space="preserve"> нефтегазовые месторождения – районы платформ ПА-А, </w:t>
      </w:r>
      <w:proofErr w:type="gramStart"/>
      <w:r w:rsidRPr="006565AC">
        <w:rPr>
          <w:rFonts w:ascii="Times New Roman" w:hAnsi="Times New Roman" w:cs="Times New Roman"/>
          <w:sz w:val="26"/>
          <w:szCs w:val="26"/>
          <w:shd w:val="clear" w:color="auto" w:fill="FFFFFF"/>
        </w:rPr>
        <w:t>ПА-Б</w:t>
      </w:r>
      <w:proofErr w:type="gramEnd"/>
      <w:r w:rsidRPr="006565AC">
        <w:rPr>
          <w:rFonts w:ascii="Times New Roman" w:hAnsi="Times New Roman" w:cs="Times New Roman"/>
          <w:sz w:val="26"/>
          <w:szCs w:val="26"/>
          <w:shd w:val="clear" w:color="auto" w:fill="FFFFFF"/>
        </w:rPr>
        <w:t xml:space="preserve"> и Лун-А, </w:t>
      </w:r>
      <w:proofErr w:type="spellStart"/>
      <w:r w:rsidRPr="006565AC">
        <w:rPr>
          <w:rFonts w:ascii="Times New Roman" w:hAnsi="Times New Roman" w:cs="Times New Roman"/>
          <w:sz w:val="26"/>
          <w:szCs w:val="26"/>
          <w:shd w:val="clear" w:color="auto" w:fill="FFFFFF"/>
        </w:rPr>
        <w:t>Венинский</w:t>
      </w:r>
      <w:proofErr w:type="spellEnd"/>
      <w:r w:rsidRPr="006565AC">
        <w:rPr>
          <w:rFonts w:ascii="Times New Roman" w:hAnsi="Times New Roman" w:cs="Times New Roman"/>
          <w:sz w:val="26"/>
          <w:szCs w:val="26"/>
          <w:shd w:val="clear" w:color="auto" w:fill="FFFFFF"/>
        </w:rPr>
        <w:t xml:space="preserve"> лицензионный блок). Показано, что предлагаемая схема анализа данных существенно его упрощает, сокращает время и затраты для получения искомого результата, а также существенно улучшает визуальное восприятие картины экологического состояния исследованных акваторий</w:t>
      </w:r>
      <w:r w:rsidR="009F3EDD" w:rsidRPr="006565AC">
        <w:rPr>
          <w:rFonts w:ascii="Times New Roman" w:hAnsi="Times New Roman" w:cs="Times New Roman"/>
          <w:sz w:val="26"/>
          <w:szCs w:val="26"/>
        </w:rPr>
        <w:t>.</w:t>
      </w:r>
    </w:p>
    <w:p w:rsidR="00867196" w:rsidRPr="006565AC" w:rsidRDefault="00867196" w:rsidP="006565AC">
      <w:pPr>
        <w:spacing w:after="0" w:line="240" w:lineRule="auto"/>
        <w:ind w:firstLine="709"/>
        <w:jc w:val="both"/>
        <w:rPr>
          <w:rFonts w:ascii="Times New Roman" w:hAnsi="Times New Roman" w:cs="Times New Roman"/>
          <w:sz w:val="26"/>
          <w:szCs w:val="26"/>
        </w:rPr>
      </w:pPr>
    </w:p>
    <w:p w:rsidR="007C0648" w:rsidRDefault="007C0648" w:rsidP="00867196">
      <w:pPr>
        <w:tabs>
          <w:tab w:val="left" w:pos="3153"/>
        </w:tabs>
        <w:spacing w:after="0" w:line="240" w:lineRule="auto"/>
        <w:ind w:firstLine="709"/>
        <w:jc w:val="both"/>
        <w:rPr>
          <w:rFonts w:ascii="Times New Roman" w:hAnsi="Times New Roman" w:cs="Times New Roman"/>
          <w:b/>
          <w:bCs/>
          <w:color w:val="000000"/>
          <w:sz w:val="26"/>
          <w:szCs w:val="26"/>
          <w:shd w:val="clear" w:color="auto" w:fill="FFFFFF"/>
        </w:rPr>
      </w:pPr>
      <w:r w:rsidRPr="000E6925">
        <w:rPr>
          <w:rFonts w:ascii="Times New Roman" w:hAnsi="Times New Roman" w:cs="Times New Roman"/>
          <w:b/>
          <w:color w:val="000000"/>
          <w:sz w:val="26"/>
          <w:szCs w:val="26"/>
          <w:shd w:val="clear" w:color="auto" w:fill="FFFFFF"/>
        </w:rPr>
        <w:t xml:space="preserve">4.6.4. </w:t>
      </w:r>
      <w:r w:rsidRPr="000E6925">
        <w:rPr>
          <w:rFonts w:ascii="Times New Roman" w:hAnsi="Times New Roman" w:cs="Times New Roman"/>
          <w:b/>
          <w:bCs/>
          <w:color w:val="000000"/>
          <w:sz w:val="26"/>
          <w:szCs w:val="26"/>
          <w:shd w:val="clear" w:color="auto" w:fill="FFFFFF"/>
        </w:rPr>
        <w:t xml:space="preserve"> Совершенствование технологии ведения онлайн Базы Данных «Загрязнение морей», региональных баз данных и расширение перечня предоставляемой потребителям информации </w:t>
      </w:r>
    </w:p>
    <w:p w:rsidR="006565AC" w:rsidRPr="000E6925" w:rsidRDefault="006565AC" w:rsidP="006565AC">
      <w:pPr>
        <w:tabs>
          <w:tab w:val="left" w:pos="3153"/>
        </w:tabs>
        <w:spacing w:after="0" w:line="240" w:lineRule="auto"/>
        <w:ind w:firstLine="709"/>
        <w:jc w:val="both"/>
        <w:rPr>
          <w:rFonts w:ascii="Times New Roman" w:hAnsi="Times New Roman" w:cs="Times New Roman"/>
          <w:b/>
          <w:bCs/>
          <w:color w:val="000000"/>
          <w:sz w:val="26"/>
          <w:szCs w:val="26"/>
          <w:shd w:val="clear" w:color="auto" w:fill="FFFFFF"/>
        </w:rPr>
      </w:pPr>
      <w:r>
        <w:rPr>
          <w:rFonts w:ascii="Times New Roman" w:hAnsi="Times New Roman" w:cs="Times New Roman"/>
          <w:sz w:val="26"/>
          <w:szCs w:val="26"/>
        </w:rPr>
        <w:t>ФГБУ «ГОИН», Севастопольское отделение ФГБУ «ГОИН», ФГБУ «ИГКЭ»</w:t>
      </w:r>
    </w:p>
    <w:p w:rsidR="00DB72BF" w:rsidRPr="000E6925" w:rsidRDefault="00DB72BF"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 xml:space="preserve">ФГБУ «ГОИН» </w:t>
      </w:r>
    </w:p>
    <w:p w:rsidR="006565AC" w:rsidRPr="006565AC" w:rsidRDefault="006565AC" w:rsidP="006565AC">
      <w:p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Усовершенствованы технологии  сбора, обработки, хранения, визуализации и архивации данных о загрязнении морской среды государственной наблюдательной сети мониторинга в разработанной ранее специализированной Базе Данных «Загрязнение морей». Введены и будут введены до 25.12.2024 новые смысловые блоки Базы Данных: </w:t>
      </w:r>
    </w:p>
    <w:p w:rsidR="006565AC" w:rsidRPr="006565AC" w:rsidRDefault="006565AC" w:rsidP="00053A72">
      <w:pPr>
        <w:pStyle w:val="a4"/>
        <w:numPr>
          <w:ilvl w:val="0"/>
          <w:numId w:val="2"/>
        </w:num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результаты учета морского мусора, включая микропластик, </w:t>
      </w:r>
    </w:p>
    <w:p w:rsidR="006565AC" w:rsidRPr="006565AC" w:rsidRDefault="006565AC" w:rsidP="00053A72">
      <w:pPr>
        <w:pStyle w:val="a4"/>
        <w:numPr>
          <w:ilvl w:val="0"/>
          <w:numId w:val="2"/>
        </w:num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концентрация ЗВ в тканях морских животных и растений, </w:t>
      </w:r>
    </w:p>
    <w:p w:rsidR="006565AC" w:rsidRPr="006565AC" w:rsidRDefault="006565AC" w:rsidP="00053A72">
      <w:pPr>
        <w:pStyle w:val="a4"/>
        <w:numPr>
          <w:ilvl w:val="0"/>
          <w:numId w:val="2"/>
        </w:numPr>
        <w:spacing w:after="0" w:line="240" w:lineRule="auto"/>
        <w:ind w:firstLine="709"/>
        <w:jc w:val="both"/>
        <w:rPr>
          <w:rFonts w:ascii="Times New Roman" w:hAnsi="Times New Roman" w:cs="Times New Roman"/>
          <w:iCs/>
          <w:sz w:val="26"/>
          <w:szCs w:val="26"/>
        </w:rPr>
      </w:pPr>
      <w:r w:rsidRPr="006565AC">
        <w:rPr>
          <w:rFonts w:ascii="Times New Roman" w:hAnsi="Times New Roman" w:cs="Times New Roman"/>
          <w:iCs/>
          <w:sz w:val="26"/>
          <w:szCs w:val="26"/>
        </w:rPr>
        <w:t xml:space="preserve">структурные характеристики планктонных и бентосных сообществ. </w:t>
      </w:r>
    </w:p>
    <w:p w:rsidR="006565AC" w:rsidRPr="006565AC" w:rsidRDefault="006565AC" w:rsidP="006565AC">
      <w:pPr>
        <w:spacing w:after="0" w:line="240" w:lineRule="auto"/>
        <w:ind w:firstLine="709"/>
        <w:jc w:val="both"/>
        <w:rPr>
          <w:rFonts w:ascii="Times New Roman" w:hAnsi="Times New Roman" w:cs="Times New Roman"/>
          <w:iCs/>
          <w:sz w:val="26"/>
          <w:szCs w:val="26"/>
        </w:rPr>
      </w:pPr>
      <w:proofErr w:type="gramStart"/>
      <w:r w:rsidRPr="006565AC">
        <w:rPr>
          <w:rFonts w:ascii="Times New Roman" w:hAnsi="Times New Roman" w:cs="Times New Roman"/>
          <w:iCs/>
          <w:sz w:val="26"/>
          <w:szCs w:val="26"/>
        </w:rPr>
        <w:t xml:space="preserve">База исходных </w:t>
      </w:r>
      <w:proofErr w:type="spellStart"/>
      <w:r w:rsidRPr="006565AC">
        <w:rPr>
          <w:rFonts w:ascii="Times New Roman" w:hAnsi="Times New Roman" w:cs="Times New Roman"/>
          <w:iCs/>
          <w:sz w:val="26"/>
          <w:szCs w:val="26"/>
        </w:rPr>
        <w:t>постанционных</w:t>
      </w:r>
      <w:proofErr w:type="spellEnd"/>
      <w:r w:rsidRPr="006565AC">
        <w:rPr>
          <w:rFonts w:ascii="Times New Roman" w:hAnsi="Times New Roman" w:cs="Times New Roman"/>
          <w:iCs/>
          <w:sz w:val="26"/>
          <w:szCs w:val="26"/>
        </w:rPr>
        <w:t xml:space="preserve"> данных по гидрохимии, загрязняющим веществам, а также </w:t>
      </w:r>
      <w:proofErr w:type="spellStart"/>
      <w:r w:rsidRPr="006565AC">
        <w:rPr>
          <w:rFonts w:ascii="Times New Roman" w:hAnsi="Times New Roman" w:cs="Times New Roman"/>
          <w:iCs/>
          <w:sz w:val="26"/>
          <w:szCs w:val="26"/>
        </w:rPr>
        <w:t>гидрометеоданным</w:t>
      </w:r>
      <w:proofErr w:type="spellEnd"/>
      <w:r w:rsidRPr="006565AC">
        <w:rPr>
          <w:rFonts w:ascii="Times New Roman" w:hAnsi="Times New Roman" w:cs="Times New Roman"/>
          <w:iCs/>
          <w:sz w:val="26"/>
          <w:szCs w:val="26"/>
        </w:rPr>
        <w:t xml:space="preserve"> в прибрежных водах Южного берега Крыма и Севастопольского региона пополнена данными за 2023 г. и 1978 г., а по Керченскому проливу за 2023 г., 2001–2004 гг. и 1978 г. За 1978 г. суммарно по всем районам в БД по прибрежным водам Крыма включено 8145 гидролого-гидрохимических и 3764 гидрометеорологических значений</w:t>
      </w:r>
      <w:proofErr w:type="gramEnd"/>
      <w:r w:rsidRPr="006565AC">
        <w:rPr>
          <w:rFonts w:ascii="Times New Roman" w:hAnsi="Times New Roman" w:cs="Times New Roman"/>
          <w:iCs/>
          <w:sz w:val="26"/>
          <w:szCs w:val="26"/>
        </w:rPr>
        <w:t xml:space="preserve">. В БД по Керченскому проливу за 2001–2004 гг. занесено 13618 гидролого-гидрохимических и 1550 гидрометеорологических значений. </w:t>
      </w:r>
    </w:p>
    <w:p w:rsidR="00DB72BF" w:rsidRPr="000E6925" w:rsidRDefault="00DB72BF"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Севастопольское отделение  ФГБУ «ГОИН»</w:t>
      </w:r>
    </w:p>
    <w:p w:rsidR="00DB72BF" w:rsidRPr="000E6925" w:rsidRDefault="006565AC" w:rsidP="0030265C">
      <w:pPr>
        <w:spacing w:after="0" w:line="240" w:lineRule="auto"/>
        <w:ind w:firstLine="709"/>
        <w:jc w:val="both"/>
        <w:rPr>
          <w:rFonts w:ascii="Times New Roman" w:hAnsi="Times New Roman" w:cs="Times New Roman"/>
          <w:sz w:val="26"/>
          <w:szCs w:val="26"/>
        </w:rPr>
      </w:pPr>
      <w:proofErr w:type="gramStart"/>
      <w:r w:rsidRPr="006565AC">
        <w:rPr>
          <w:rFonts w:ascii="Times New Roman" w:hAnsi="Times New Roman" w:cs="Times New Roman"/>
          <w:sz w:val="26"/>
          <w:szCs w:val="26"/>
          <w:shd w:val="clear" w:color="auto" w:fill="FFFFFF"/>
        </w:rPr>
        <w:t xml:space="preserve">Пополнена данными за 2023 г. и 1978 г. база исходных значений по гидрохимии, загрязняющим веществам, а также </w:t>
      </w:r>
      <w:proofErr w:type="spellStart"/>
      <w:r w:rsidRPr="006565AC">
        <w:rPr>
          <w:rFonts w:ascii="Times New Roman" w:hAnsi="Times New Roman" w:cs="Times New Roman"/>
          <w:sz w:val="26"/>
          <w:szCs w:val="26"/>
          <w:shd w:val="clear" w:color="auto" w:fill="FFFFFF"/>
        </w:rPr>
        <w:t>гидрометеонаблюдениями</w:t>
      </w:r>
      <w:proofErr w:type="spellEnd"/>
      <w:r w:rsidRPr="006565AC">
        <w:rPr>
          <w:rFonts w:ascii="Times New Roman" w:hAnsi="Times New Roman" w:cs="Times New Roman"/>
          <w:sz w:val="26"/>
          <w:szCs w:val="26"/>
          <w:shd w:val="clear" w:color="auto" w:fill="FFFFFF"/>
        </w:rPr>
        <w:t xml:space="preserve"> в </w:t>
      </w:r>
      <w:r w:rsidRPr="006565AC">
        <w:rPr>
          <w:rFonts w:ascii="Times New Roman" w:hAnsi="Times New Roman" w:cs="Times New Roman"/>
          <w:sz w:val="26"/>
          <w:szCs w:val="26"/>
          <w:shd w:val="clear" w:color="auto" w:fill="FFFFFF"/>
        </w:rPr>
        <w:lastRenderedPageBreak/>
        <w:t xml:space="preserve">прибрежных водах Южного берега Крыма, Севастопольского региона, а также Керченского пролива  за 2023 г., 2001–2004 гг. и 1978 г. Суммарно по всем районам в БД по прибрежным водам Крыма включено 21763 гидролого-гидрохимических и 5314 гидрометеорологических значений. </w:t>
      </w:r>
      <w:proofErr w:type="gramEnd"/>
    </w:p>
    <w:p w:rsidR="00DB72BF" w:rsidRPr="000E6925" w:rsidRDefault="00DB72BF" w:rsidP="0030265C">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«ДВНИГМИ»</w:t>
      </w:r>
    </w:p>
    <w:p w:rsidR="00FA53CC" w:rsidRDefault="006565AC" w:rsidP="006565AC">
      <w:pPr>
        <w:spacing w:after="0" w:line="240" w:lineRule="auto"/>
        <w:ind w:firstLine="709"/>
        <w:jc w:val="both"/>
        <w:rPr>
          <w:rFonts w:ascii="Times New Roman" w:hAnsi="Times New Roman" w:cs="Times New Roman"/>
          <w:sz w:val="26"/>
          <w:szCs w:val="26"/>
          <w:shd w:val="clear" w:color="auto" w:fill="FFFFFF"/>
        </w:rPr>
      </w:pPr>
      <w:r w:rsidRPr="006565AC">
        <w:rPr>
          <w:rFonts w:ascii="Times New Roman" w:hAnsi="Times New Roman" w:cs="Times New Roman"/>
          <w:sz w:val="26"/>
          <w:szCs w:val="26"/>
          <w:shd w:val="clear" w:color="auto" w:fill="FFFFFF"/>
        </w:rPr>
        <w:t>База данных «ОГСН залива Петра Великого» пополнена результатами измерений 2023 г. Проведены оптимизация и дополнение базы данных «ОГСН залива Петра Великого». Проведены изменения в СУБД в части расчёта статистик и доработки форм отчётов. Проведен критический контроль результатов измерений прошлых лет. Переведены с бумажных носителей в электронный формат исторические данные экспедиционных и мониторинговых исследований в заливе Петра Великого (Японское море) за 2004 год. В ФГБУ «ГОИН» переданы по акту приемки-передачи электронные массивы MS-</w:t>
      </w:r>
      <w:proofErr w:type="spellStart"/>
      <w:r w:rsidRPr="006565AC">
        <w:rPr>
          <w:rFonts w:ascii="Times New Roman" w:hAnsi="Times New Roman" w:cs="Times New Roman"/>
          <w:sz w:val="26"/>
          <w:szCs w:val="26"/>
          <w:shd w:val="clear" w:color="auto" w:fill="FFFFFF"/>
        </w:rPr>
        <w:t>Excel</w:t>
      </w:r>
      <w:proofErr w:type="spellEnd"/>
      <w:r w:rsidRPr="006565AC">
        <w:rPr>
          <w:rFonts w:ascii="Times New Roman" w:hAnsi="Times New Roman" w:cs="Times New Roman"/>
          <w:sz w:val="26"/>
          <w:szCs w:val="26"/>
          <w:shd w:val="clear" w:color="auto" w:fill="FFFFFF"/>
        </w:rPr>
        <w:t xml:space="preserve"> с историческими данными и за 2023 г. для пополнения БД «Загрязнение морей».</w:t>
      </w:r>
    </w:p>
    <w:p w:rsidR="00867196" w:rsidRPr="000E6925" w:rsidRDefault="00867196" w:rsidP="006565AC">
      <w:pPr>
        <w:spacing w:after="0" w:line="240" w:lineRule="auto"/>
        <w:ind w:firstLine="709"/>
        <w:jc w:val="both"/>
        <w:rPr>
          <w:rFonts w:ascii="Times New Roman" w:hAnsi="Times New Roman" w:cs="Times New Roman"/>
          <w:color w:val="000000"/>
          <w:sz w:val="26"/>
          <w:szCs w:val="26"/>
          <w:shd w:val="clear" w:color="auto" w:fill="FFFFFF"/>
        </w:rPr>
      </w:pPr>
    </w:p>
    <w:p w:rsidR="00FA53CC" w:rsidRPr="000E6925" w:rsidRDefault="007C0648" w:rsidP="00867196">
      <w:pPr>
        <w:pStyle w:val="a6"/>
        <w:spacing w:before="0" w:beforeAutospacing="0" w:after="0" w:afterAutospacing="0"/>
        <w:ind w:firstLine="709"/>
        <w:jc w:val="both"/>
        <w:rPr>
          <w:rFonts w:eastAsiaTheme="minorHAnsi"/>
          <w:b/>
          <w:sz w:val="26"/>
          <w:szCs w:val="26"/>
          <w:lang w:eastAsia="en-US"/>
        </w:rPr>
      </w:pPr>
      <w:r w:rsidRPr="000E6925">
        <w:rPr>
          <w:b/>
          <w:sz w:val="26"/>
          <w:szCs w:val="26"/>
        </w:rPr>
        <w:t>4.6.5. Разработка научных методов исследования загрязнения морей мусором антропогенного происхождения</w:t>
      </w:r>
    </w:p>
    <w:p w:rsidR="007C0648" w:rsidRPr="000E6925" w:rsidRDefault="007C0648" w:rsidP="006565AC">
      <w:pPr>
        <w:pStyle w:val="a6"/>
        <w:spacing w:before="120" w:beforeAutospacing="0" w:after="0" w:afterAutospacing="0"/>
        <w:ind w:firstLine="709"/>
        <w:jc w:val="both"/>
        <w:rPr>
          <w:sz w:val="26"/>
          <w:szCs w:val="26"/>
          <w:u w:val="single"/>
        </w:rPr>
      </w:pPr>
      <w:r w:rsidRPr="000E6925">
        <w:rPr>
          <w:sz w:val="26"/>
          <w:szCs w:val="26"/>
          <w:u w:val="single"/>
        </w:rPr>
        <w:t>ФГБУ «ГОИН»</w:t>
      </w:r>
    </w:p>
    <w:p w:rsidR="0030265C" w:rsidRDefault="006565AC" w:rsidP="0030265C">
      <w:pPr>
        <w:spacing w:after="0" w:line="240" w:lineRule="auto"/>
        <w:ind w:firstLine="709"/>
        <w:jc w:val="both"/>
        <w:rPr>
          <w:rFonts w:ascii="Times New Roman" w:hAnsi="Times New Roman" w:cs="Times New Roman"/>
          <w:iCs/>
          <w:sz w:val="26"/>
          <w:szCs w:val="26"/>
        </w:rPr>
      </w:pPr>
      <w:r w:rsidRPr="00773529">
        <w:rPr>
          <w:rFonts w:ascii="Times New Roman" w:hAnsi="Times New Roman" w:cs="Times New Roman"/>
          <w:iCs/>
          <w:sz w:val="26"/>
          <w:szCs w:val="26"/>
        </w:rPr>
        <w:t xml:space="preserve">Проведен сбор полевых данных о количестве, распределении и типах микропластика в экспедициях в Черное, Карское и Баренцево моря. Данные систематизированы, </w:t>
      </w:r>
      <w:proofErr w:type="gramStart"/>
      <w:r w:rsidRPr="00773529">
        <w:rPr>
          <w:rFonts w:ascii="Times New Roman" w:hAnsi="Times New Roman" w:cs="Times New Roman"/>
          <w:iCs/>
          <w:sz w:val="26"/>
          <w:szCs w:val="26"/>
        </w:rPr>
        <w:t>проанализированы и опубликованы</w:t>
      </w:r>
      <w:proofErr w:type="gramEnd"/>
      <w:r w:rsidRPr="00773529">
        <w:rPr>
          <w:rFonts w:ascii="Times New Roman" w:hAnsi="Times New Roman" w:cs="Times New Roman"/>
          <w:iCs/>
          <w:sz w:val="26"/>
          <w:szCs w:val="26"/>
        </w:rPr>
        <w:t xml:space="preserve"> в научных статьях. Проведен анализ различных методик учета и определения микропластика, типов категоризации частиц </w:t>
      </w:r>
      <w:proofErr w:type="spellStart"/>
      <w:r w:rsidRPr="00773529">
        <w:rPr>
          <w:rFonts w:ascii="Times New Roman" w:hAnsi="Times New Roman" w:cs="Times New Roman"/>
          <w:iCs/>
          <w:sz w:val="26"/>
          <w:szCs w:val="26"/>
        </w:rPr>
        <w:t>микромусора</w:t>
      </w:r>
      <w:proofErr w:type="spellEnd"/>
      <w:r w:rsidRPr="00773529">
        <w:rPr>
          <w:rFonts w:ascii="Times New Roman" w:hAnsi="Times New Roman" w:cs="Times New Roman"/>
          <w:iCs/>
          <w:sz w:val="26"/>
          <w:szCs w:val="26"/>
        </w:rPr>
        <w:t>, форматов обработки и хранения данных полевых наблюдений и лабораторных исследований. Подготовлен информационный отчет о результатах сравнения различных методов исследования микропластика. Выполнен перевод руководства по мониторингу микропластика в европейских морях, проведено сопоставление с другими российскими и международными методиками, анализ научных публикаций по оценке содержания микропластика в толще воды. Подготовлена публикация по результатам отработки методик мониторинга в полевых условиях.</w:t>
      </w:r>
    </w:p>
    <w:p w:rsidR="00867196" w:rsidRPr="000E6925" w:rsidRDefault="00867196" w:rsidP="0030265C">
      <w:pPr>
        <w:spacing w:after="0" w:line="240" w:lineRule="auto"/>
        <w:ind w:firstLine="709"/>
        <w:jc w:val="both"/>
        <w:rPr>
          <w:rFonts w:ascii="Times New Roman" w:hAnsi="Times New Roman" w:cs="Times New Roman"/>
          <w:color w:val="000000"/>
          <w:sz w:val="26"/>
          <w:szCs w:val="26"/>
          <w:shd w:val="clear" w:color="auto" w:fill="FFFFFF"/>
        </w:rPr>
      </w:pPr>
    </w:p>
    <w:p w:rsidR="00773529" w:rsidRDefault="007C0648" w:rsidP="00867196">
      <w:pPr>
        <w:spacing w:after="0" w:line="240" w:lineRule="auto"/>
        <w:ind w:firstLine="709"/>
        <w:jc w:val="both"/>
        <w:rPr>
          <w:rFonts w:ascii="Times New Roman" w:hAnsi="Times New Roman" w:cs="Times New Roman"/>
          <w:b/>
          <w:bCs/>
          <w:iCs/>
          <w:color w:val="000000"/>
          <w:sz w:val="26"/>
          <w:szCs w:val="26"/>
          <w:shd w:val="clear" w:color="auto" w:fill="FFFFFF"/>
        </w:rPr>
      </w:pPr>
      <w:r w:rsidRPr="000E6925">
        <w:rPr>
          <w:rFonts w:ascii="Times New Roman" w:hAnsi="Times New Roman" w:cs="Times New Roman"/>
          <w:b/>
          <w:sz w:val="26"/>
          <w:szCs w:val="26"/>
        </w:rPr>
        <w:t xml:space="preserve">4.6.6.  </w:t>
      </w:r>
      <w:proofErr w:type="gramStart"/>
      <w:r w:rsidRPr="000E6925">
        <w:rPr>
          <w:rFonts w:ascii="Times New Roman" w:hAnsi="Times New Roman" w:cs="Times New Roman"/>
          <w:b/>
          <w:bCs/>
          <w:iCs/>
          <w:color w:val="000000"/>
          <w:sz w:val="26"/>
          <w:szCs w:val="26"/>
          <w:shd w:val="clear" w:color="auto" w:fill="FFFFFF"/>
        </w:rPr>
        <w:t>Сравнительный анализ уровня загрязнения российских вод (территориальное море и исключительная экономическая зона) и прилегающих зарубежных акваторий на Каспийском, Черном и Балтийском морях в целях оценки трансграничного загрязнения в рамках Тегеранской, Бухарестской и Хельсинкской Конвенций</w:t>
      </w:r>
      <w:r w:rsidR="00773529">
        <w:rPr>
          <w:rFonts w:ascii="Times New Roman" w:hAnsi="Times New Roman" w:cs="Times New Roman"/>
          <w:b/>
          <w:bCs/>
          <w:iCs/>
          <w:color w:val="000000"/>
          <w:sz w:val="26"/>
          <w:szCs w:val="26"/>
          <w:shd w:val="clear" w:color="auto" w:fill="FFFFFF"/>
        </w:rPr>
        <w:t>.</w:t>
      </w:r>
      <w:proofErr w:type="gramEnd"/>
    </w:p>
    <w:p w:rsidR="007C0648" w:rsidRPr="00773529" w:rsidRDefault="00773529" w:rsidP="00773529">
      <w:pPr>
        <w:spacing w:after="0" w:line="240" w:lineRule="auto"/>
        <w:ind w:firstLine="709"/>
        <w:jc w:val="both"/>
        <w:rPr>
          <w:rFonts w:ascii="Times New Roman" w:hAnsi="Times New Roman" w:cs="Times New Roman"/>
          <w:bCs/>
          <w:iCs/>
          <w:color w:val="000000"/>
          <w:sz w:val="26"/>
          <w:szCs w:val="26"/>
          <w:shd w:val="clear" w:color="auto" w:fill="FFFFFF"/>
        </w:rPr>
      </w:pPr>
      <w:r w:rsidRPr="00773529">
        <w:rPr>
          <w:rFonts w:ascii="Times New Roman" w:hAnsi="Times New Roman" w:cs="Times New Roman"/>
          <w:bCs/>
          <w:iCs/>
          <w:color w:val="000000"/>
          <w:sz w:val="26"/>
          <w:szCs w:val="26"/>
          <w:shd w:val="clear" w:color="auto" w:fill="FFFFFF"/>
        </w:rPr>
        <w:t>ФГБУ «ГОИН», ФГБУ «ГГИ»</w:t>
      </w:r>
      <w:r w:rsidR="007C0648" w:rsidRPr="00773529">
        <w:rPr>
          <w:rFonts w:ascii="Times New Roman" w:hAnsi="Times New Roman" w:cs="Times New Roman"/>
          <w:bCs/>
          <w:iCs/>
          <w:color w:val="000000"/>
          <w:sz w:val="26"/>
          <w:szCs w:val="26"/>
          <w:shd w:val="clear" w:color="auto" w:fill="FFFFFF"/>
        </w:rPr>
        <w:t xml:space="preserve"> </w:t>
      </w:r>
    </w:p>
    <w:p w:rsidR="007C0648" w:rsidRPr="000E6925" w:rsidRDefault="007C0648"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bCs/>
          <w:iCs/>
          <w:sz w:val="26"/>
          <w:szCs w:val="26"/>
          <w:u w:val="single"/>
        </w:rPr>
        <w:t>ФГБУ «ГОИН»</w:t>
      </w:r>
    </w:p>
    <w:p w:rsidR="00773529" w:rsidRPr="00773529" w:rsidRDefault="00773529" w:rsidP="00773529">
      <w:pPr>
        <w:spacing w:after="0" w:line="240" w:lineRule="auto"/>
        <w:ind w:firstLine="709"/>
        <w:jc w:val="both"/>
        <w:rPr>
          <w:rFonts w:ascii="Times New Roman" w:hAnsi="Times New Roman" w:cs="Times New Roman"/>
          <w:iCs/>
          <w:sz w:val="26"/>
          <w:szCs w:val="26"/>
        </w:rPr>
      </w:pPr>
      <w:r w:rsidRPr="00773529">
        <w:rPr>
          <w:rFonts w:ascii="Times New Roman" w:hAnsi="Times New Roman" w:cs="Times New Roman"/>
          <w:sz w:val="26"/>
          <w:szCs w:val="26"/>
        </w:rPr>
        <w:t xml:space="preserve">В рамках национальной отчетности о деятельности по реализации положений Тегеранской конвенции подготовлен обзор состояния и загрязнения северо-западной части Каспийского моря по данным государственного мониторинга Росгидромета в 2023 г. </w:t>
      </w:r>
    </w:p>
    <w:p w:rsidR="00773529" w:rsidRPr="00773529" w:rsidRDefault="00773529" w:rsidP="00773529">
      <w:pPr>
        <w:spacing w:after="0" w:line="240" w:lineRule="auto"/>
        <w:ind w:firstLine="527"/>
        <w:jc w:val="both"/>
        <w:rPr>
          <w:rFonts w:ascii="Times New Roman" w:hAnsi="Times New Roman" w:cs="Times New Roman"/>
          <w:sz w:val="26"/>
          <w:szCs w:val="26"/>
        </w:rPr>
      </w:pPr>
      <w:r w:rsidRPr="00773529">
        <w:rPr>
          <w:rFonts w:ascii="Times New Roman" w:hAnsi="Times New Roman" w:cs="Times New Roman"/>
          <w:sz w:val="26"/>
          <w:szCs w:val="26"/>
        </w:rPr>
        <w:t>Обзор состояния и загрязнения северо-западной части Каспийского моря по данным государственного мониторинга Росгидромета в 2023 г. направлен в установленном порядке в национальный секретариат Тегеранской конвенции для использования в докладе о национальной деятельности в Тегеранской конвенции.</w:t>
      </w:r>
    </w:p>
    <w:p w:rsidR="00773529" w:rsidRPr="00773529" w:rsidRDefault="00773529" w:rsidP="00773529">
      <w:pPr>
        <w:spacing w:after="0" w:line="240" w:lineRule="auto"/>
        <w:ind w:firstLine="527"/>
        <w:jc w:val="both"/>
        <w:rPr>
          <w:rFonts w:ascii="Times New Roman" w:hAnsi="Times New Roman" w:cs="Times New Roman"/>
          <w:sz w:val="26"/>
          <w:szCs w:val="26"/>
        </w:rPr>
      </w:pPr>
      <w:proofErr w:type="gramStart"/>
      <w:r w:rsidRPr="00773529">
        <w:rPr>
          <w:rFonts w:ascii="Times New Roman" w:hAnsi="Times New Roman" w:cs="Times New Roman"/>
          <w:sz w:val="26"/>
          <w:szCs w:val="26"/>
        </w:rPr>
        <w:t xml:space="preserve">По данным государственного мониторинга концентрации приоритетных загрязняющих веществ и модельных расчетов морских течений в Финском заливе и у Черноморского побережья Кавказа  получены оценки трансграничного переноса </w:t>
      </w:r>
      <w:r w:rsidRPr="00773529">
        <w:rPr>
          <w:rFonts w:ascii="Times New Roman" w:hAnsi="Times New Roman" w:cs="Times New Roman"/>
          <w:sz w:val="26"/>
          <w:szCs w:val="26"/>
        </w:rPr>
        <w:lastRenderedPageBreak/>
        <w:t>загрязняющих веществ через участки морской границы РФ в этих районах, что необходимо для обеспечения экологической безопасности РФ и контроля за выполнением сторонами Хельсинской и Бухарестской конвенций своих обязательств по предотвращению загрязнения Балтийского и Черного морей.</w:t>
      </w:r>
      <w:proofErr w:type="gramEnd"/>
    </w:p>
    <w:p w:rsidR="00773529" w:rsidRPr="00773529" w:rsidRDefault="00773529" w:rsidP="00773529">
      <w:pPr>
        <w:spacing w:after="0" w:line="240" w:lineRule="auto"/>
        <w:ind w:firstLine="709"/>
        <w:jc w:val="both"/>
        <w:rPr>
          <w:rFonts w:ascii="Times New Roman" w:hAnsi="Times New Roman" w:cs="Times New Roman"/>
          <w:sz w:val="26"/>
          <w:szCs w:val="26"/>
        </w:rPr>
      </w:pPr>
      <w:proofErr w:type="gramStart"/>
      <w:r w:rsidRPr="00773529">
        <w:rPr>
          <w:rFonts w:ascii="Times New Roman" w:hAnsi="Times New Roman" w:cs="Times New Roman"/>
          <w:sz w:val="26"/>
          <w:szCs w:val="26"/>
        </w:rPr>
        <w:t>В рамках выполнения обязательств Российской Федерации по Бухарестской конвенции по защите Черного моря от загрязнения подготовлен и направлен в установленном порядке в Секретариат Черноморской комиссии ежегодный отчет по результатам мониторинга морской среды вдоль Кавказского побережья Черного моря в 2023 г.</w:t>
      </w:r>
      <w:r w:rsidRPr="00773529">
        <w:rPr>
          <w:rFonts w:ascii="Times New Roman" w:hAnsi="Times New Roman" w:cs="Times New Roman"/>
          <w:b/>
          <w:bCs/>
          <w:sz w:val="26"/>
          <w:szCs w:val="26"/>
        </w:rPr>
        <w:t xml:space="preserve"> </w:t>
      </w:r>
      <w:r w:rsidRPr="00773529">
        <w:rPr>
          <w:rFonts w:ascii="Times New Roman" w:hAnsi="Times New Roman" w:cs="Times New Roman"/>
          <w:sz w:val="26"/>
          <w:szCs w:val="26"/>
        </w:rPr>
        <w:t>Всего было отобраны 220 проб в северной (Анапа – Туапсе) и южной (Сочи-Адлер) частях прибрежных вод Черноморского побережье.</w:t>
      </w:r>
      <w:proofErr w:type="gramEnd"/>
      <w:r w:rsidRPr="00773529">
        <w:rPr>
          <w:rFonts w:ascii="Times New Roman" w:hAnsi="Times New Roman" w:cs="Times New Roman"/>
          <w:sz w:val="26"/>
          <w:szCs w:val="26"/>
        </w:rPr>
        <w:t xml:space="preserve"> Отмечен рост концентрации фосфатов в период 2020-2023 гг., а также рост аммонийного азота в северной части в 2017-2019 гг., после чего до 2023 г. наблюдалась стабилизация концентрации. В южной части региона (Сочи-Адлер) отмечено уменьшение аммонийного азота. Нитриты показывают рост в 2017-2023 гг. во всех районах, за исключением участка Сочи - Адлер, где тенденция отрицательная. </w:t>
      </w:r>
      <w:proofErr w:type="gramStart"/>
      <w:r w:rsidRPr="00773529">
        <w:rPr>
          <w:rFonts w:ascii="Times New Roman" w:hAnsi="Times New Roman" w:cs="Times New Roman"/>
          <w:sz w:val="26"/>
          <w:szCs w:val="26"/>
        </w:rPr>
        <w:t>Силикаты за последние 4 года (2019-2023гг.)  демонстрируют тенденцию к слабому росту.</w:t>
      </w:r>
      <w:proofErr w:type="gramEnd"/>
      <w:r w:rsidRPr="00773529">
        <w:rPr>
          <w:rFonts w:ascii="Times New Roman" w:hAnsi="Times New Roman" w:cs="Times New Roman"/>
          <w:sz w:val="26"/>
          <w:szCs w:val="26"/>
        </w:rPr>
        <w:t xml:space="preserve"> </w:t>
      </w:r>
      <w:proofErr w:type="gramStart"/>
      <w:r w:rsidRPr="00773529">
        <w:rPr>
          <w:rFonts w:ascii="Times New Roman" w:hAnsi="Times New Roman" w:cs="Times New Roman"/>
          <w:sz w:val="26"/>
          <w:szCs w:val="26"/>
        </w:rPr>
        <w:t>Концентрация загрязняющих веществ (нефтяные углеводороды, СПАВ, железо, свинец) во всех районах за последние 4-5 лет оставались на стабильном уровне.</w:t>
      </w:r>
      <w:proofErr w:type="gramEnd"/>
      <w:r w:rsidRPr="00773529">
        <w:rPr>
          <w:rFonts w:ascii="Times New Roman" w:hAnsi="Times New Roman" w:cs="Times New Roman"/>
          <w:sz w:val="26"/>
          <w:szCs w:val="26"/>
        </w:rPr>
        <w:t xml:space="preserve"> ИЗВ (класс </w:t>
      </w:r>
      <w:r w:rsidRPr="00773529">
        <w:rPr>
          <w:rFonts w:ascii="Times New Roman" w:hAnsi="Times New Roman" w:cs="Times New Roman"/>
          <w:sz w:val="26"/>
          <w:szCs w:val="26"/>
          <w:lang w:val="en-US"/>
        </w:rPr>
        <w:t>II</w:t>
      </w:r>
      <w:r w:rsidRPr="00773529">
        <w:rPr>
          <w:rFonts w:ascii="Times New Roman" w:hAnsi="Times New Roman" w:cs="Times New Roman"/>
          <w:sz w:val="26"/>
          <w:szCs w:val="26"/>
        </w:rPr>
        <w:t xml:space="preserve">) остался на уровне предыдущих лет за исключением района Туапсе, где из-за высокого нефтяного загрязнения ИЗВ соответствовал классу </w:t>
      </w:r>
      <w:r w:rsidRPr="00773529">
        <w:rPr>
          <w:rFonts w:ascii="Times New Roman" w:hAnsi="Times New Roman" w:cs="Times New Roman"/>
          <w:sz w:val="26"/>
          <w:szCs w:val="26"/>
          <w:lang w:val="en-US"/>
        </w:rPr>
        <w:t>V</w:t>
      </w:r>
      <w:r w:rsidRPr="00773529">
        <w:rPr>
          <w:rFonts w:ascii="Times New Roman" w:hAnsi="Times New Roman" w:cs="Times New Roman"/>
          <w:sz w:val="26"/>
          <w:szCs w:val="26"/>
        </w:rPr>
        <w:t xml:space="preserve"> (грязные воды).</w:t>
      </w:r>
    </w:p>
    <w:p w:rsidR="00773529" w:rsidRPr="00773529" w:rsidRDefault="00773529" w:rsidP="00773529">
      <w:pPr>
        <w:spacing w:after="0" w:line="240" w:lineRule="auto"/>
        <w:ind w:firstLine="709"/>
        <w:jc w:val="both"/>
        <w:rPr>
          <w:rFonts w:ascii="Times New Roman" w:hAnsi="Times New Roman" w:cs="Times New Roman"/>
          <w:sz w:val="26"/>
          <w:szCs w:val="26"/>
        </w:rPr>
      </w:pPr>
      <w:proofErr w:type="gramStart"/>
      <w:r w:rsidRPr="00773529">
        <w:rPr>
          <w:rFonts w:ascii="Times New Roman" w:hAnsi="Times New Roman" w:cs="Times New Roman"/>
          <w:sz w:val="26"/>
          <w:szCs w:val="26"/>
        </w:rPr>
        <w:t>Практическое значение результатов НИР, полученных в 2020-2024 гг. определяется их использованием в реализации обязательств Российской Федерации по Тегеранской, Хельсинской и Бухарестской конвенциям, а также в разработке переговорных позиций Минприроды России в ходе международных мероприятий  по этим конвенциям (заседаний Черноморской комиссии, Конференции сторон Тегеранской конвенции, совещаний по согласованию Протокола о мониторинге, оценке и обмену информацией к Тегеранской конвенции).</w:t>
      </w:r>
      <w:proofErr w:type="gramEnd"/>
    </w:p>
    <w:p w:rsidR="00A3292E" w:rsidRDefault="00773529" w:rsidP="00773529">
      <w:pPr>
        <w:autoSpaceDE w:val="0"/>
        <w:autoSpaceDN w:val="0"/>
        <w:adjustRightInd w:val="0"/>
        <w:spacing w:after="0" w:line="240" w:lineRule="auto"/>
        <w:ind w:firstLine="709"/>
        <w:jc w:val="both"/>
        <w:rPr>
          <w:rFonts w:ascii="Times New Roman" w:hAnsi="Times New Roman" w:cs="Times New Roman"/>
          <w:color w:val="000000"/>
          <w:sz w:val="26"/>
          <w:szCs w:val="26"/>
          <w:shd w:val="clear" w:color="auto" w:fill="FFFFFF"/>
        </w:rPr>
      </w:pPr>
      <w:proofErr w:type="gramStart"/>
      <w:r w:rsidRPr="00773529">
        <w:rPr>
          <w:rFonts w:ascii="Times New Roman" w:hAnsi="Times New Roman" w:cs="Times New Roman"/>
          <w:sz w:val="26"/>
          <w:szCs w:val="26"/>
        </w:rPr>
        <w:t xml:space="preserve">На 2025-2030 гг. планируется </w:t>
      </w:r>
      <w:r w:rsidRPr="00773529">
        <w:rPr>
          <w:rFonts w:ascii="Times New Roman" w:hAnsi="Times New Roman" w:cs="Times New Roman"/>
          <w:color w:val="000000"/>
          <w:sz w:val="26"/>
          <w:szCs w:val="26"/>
          <w:shd w:val="clear" w:color="auto" w:fill="FFFFFF"/>
        </w:rPr>
        <w:t>продолжить изучение уровня загрязнения и качества трансграничных вод Каспийского, Черного и Балтийского морей по данным государственной системы наблюдений (ГСН) морской среды Российской Федерации, а также данным, полученным в рамках обмена по Тегеранской, Бухарестской и Хельсинской конвенциям и/или опубликованным в открытой печати.</w:t>
      </w:r>
      <w:proofErr w:type="gramEnd"/>
      <w:r w:rsidRPr="00773529">
        <w:rPr>
          <w:rFonts w:ascii="Times New Roman" w:hAnsi="Times New Roman" w:cs="Times New Roman"/>
          <w:color w:val="000000"/>
          <w:sz w:val="26"/>
          <w:szCs w:val="26"/>
          <w:shd w:val="clear" w:color="auto" w:fill="FFFFFF"/>
        </w:rPr>
        <w:t xml:space="preserve"> На этой основе предполагается подготовить оценки возможного трансграничного загрязнения российских вод с учетом хозяйственной деятельности на сопредельных акваториях, а также разработать предложения по изменению географического положения и программы наблюдений на станциях ГСН на Каспийском, Черном и Балтийском морях в целях повышения их эффективности для целей выявле</w:t>
      </w:r>
      <w:r>
        <w:rPr>
          <w:rFonts w:ascii="Times New Roman" w:hAnsi="Times New Roman" w:cs="Times New Roman"/>
          <w:color w:val="000000"/>
          <w:sz w:val="26"/>
          <w:szCs w:val="26"/>
          <w:shd w:val="clear" w:color="auto" w:fill="FFFFFF"/>
        </w:rPr>
        <w:t>ния трансграничного загрязнения.</w:t>
      </w:r>
    </w:p>
    <w:p w:rsidR="00773529" w:rsidRPr="00773529" w:rsidRDefault="00773529" w:rsidP="00773529">
      <w:pPr>
        <w:autoSpaceDE w:val="0"/>
        <w:autoSpaceDN w:val="0"/>
        <w:adjustRightInd w:val="0"/>
        <w:spacing w:before="120" w:after="0" w:line="240" w:lineRule="auto"/>
        <w:ind w:firstLine="709"/>
        <w:jc w:val="both"/>
        <w:rPr>
          <w:rFonts w:ascii="Times New Roman" w:hAnsi="Times New Roman" w:cs="Times New Roman"/>
          <w:sz w:val="26"/>
          <w:szCs w:val="26"/>
          <w:u w:val="single"/>
        </w:rPr>
      </w:pPr>
      <w:r w:rsidRPr="00773529">
        <w:rPr>
          <w:rFonts w:ascii="Times New Roman" w:hAnsi="Times New Roman" w:cs="Times New Roman"/>
          <w:color w:val="000000"/>
          <w:sz w:val="26"/>
          <w:szCs w:val="26"/>
          <w:u w:val="single"/>
          <w:shd w:val="clear" w:color="auto" w:fill="FFFFFF"/>
        </w:rPr>
        <w:t>ФГБУ «ГГИ»</w:t>
      </w:r>
    </w:p>
    <w:p w:rsidR="00773529" w:rsidRPr="00773529" w:rsidRDefault="00773529" w:rsidP="00773529">
      <w:pPr>
        <w:pStyle w:val="a6"/>
        <w:spacing w:before="0" w:beforeAutospacing="0" w:after="0" w:afterAutospacing="0"/>
        <w:ind w:firstLine="709"/>
        <w:jc w:val="both"/>
        <w:rPr>
          <w:sz w:val="26"/>
          <w:szCs w:val="26"/>
        </w:rPr>
      </w:pPr>
      <w:r w:rsidRPr="00773529">
        <w:rPr>
          <w:sz w:val="26"/>
          <w:szCs w:val="26"/>
        </w:rPr>
        <w:t>Получены данные за 2021-2022 гг. по рекам Калининградской области. Рассчитаны уточненные фоновые концентрации по следующим показателям: ХПК, БПК</w:t>
      </w:r>
      <w:r w:rsidRPr="00773529">
        <w:rPr>
          <w:sz w:val="26"/>
          <w:szCs w:val="26"/>
          <w:vertAlign w:val="subscript"/>
        </w:rPr>
        <w:t>5</w:t>
      </w:r>
      <w:r w:rsidRPr="00773529">
        <w:rPr>
          <w:sz w:val="26"/>
          <w:szCs w:val="26"/>
        </w:rPr>
        <w:t xml:space="preserve">, минеральные формы азота и фосфора (азот аммонийный, азот нитритный, азот нитратный, фосфор фосфатов) по 4 рекам Калининградской области. На основе </w:t>
      </w:r>
      <w:proofErr w:type="gramStart"/>
      <w:r w:rsidRPr="00773529">
        <w:rPr>
          <w:sz w:val="26"/>
          <w:szCs w:val="26"/>
        </w:rPr>
        <w:t>разработанной</w:t>
      </w:r>
      <w:proofErr w:type="gramEnd"/>
      <w:r w:rsidRPr="00773529">
        <w:rPr>
          <w:sz w:val="26"/>
          <w:szCs w:val="26"/>
        </w:rPr>
        <w:t xml:space="preserve"> на предыдущем этапе методики рассчитан модифицированный индекс качества воды (МИКВ) для притоков Балтийского моря (рукава Невы, Луга, Нарва, реки Калининградской области) за 2000-2022 гг. Качество воды в реках оценивалось по основному варианту (по ХПК, БПК</w:t>
      </w:r>
      <w:r w:rsidRPr="00773529">
        <w:rPr>
          <w:sz w:val="26"/>
          <w:szCs w:val="26"/>
          <w:vertAlign w:val="subscript"/>
        </w:rPr>
        <w:t>5</w:t>
      </w:r>
      <w:r w:rsidRPr="00773529">
        <w:rPr>
          <w:sz w:val="26"/>
          <w:szCs w:val="26"/>
        </w:rPr>
        <w:t>, минеральным формам азота и фосфора) и расширенному варианту (с дополнением  общего и валового азота и фосфора, цинка и меди). Уточнены границы классов качества воды. Дана оценка качеству поверхностных вод.</w:t>
      </w:r>
    </w:p>
    <w:p w:rsidR="00773529" w:rsidRPr="00773529" w:rsidRDefault="00773529" w:rsidP="00773529">
      <w:pPr>
        <w:pStyle w:val="a6"/>
        <w:spacing w:before="0" w:beforeAutospacing="0" w:after="0" w:afterAutospacing="0"/>
        <w:ind w:firstLine="709"/>
        <w:jc w:val="both"/>
        <w:rPr>
          <w:sz w:val="26"/>
          <w:szCs w:val="26"/>
        </w:rPr>
      </w:pPr>
      <w:r w:rsidRPr="00773529">
        <w:rPr>
          <w:sz w:val="26"/>
          <w:szCs w:val="26"/>
        </w:rPr>
        <w:lastRenderedPageBreak/>
        <w:t>По данным 2000-2022 гг. выполнена оценка нагрузки загрязняющих веществ со стоком рек бассейна Балтийского моря в соответствии с международными рекомендациями. Величина нагрузки рассчитана по следующим показателям: ХПК, БПК</w:t>
      </w:r>
      <w:r w:rsidRPr="00773529">
        <w:rPr>
          <w:sz w:val="26"/>
          <w:szCs w:val="26"/>
          <w:vertAlign w:val="subscript"/>
        </w:rPr>
        <w:t>5</w:t>
      </w:r>
      <w:r w:rsidRPr="00773529">
        <w:rPr>
          <w:sz w:val="26"/>
          <w:szCs w:val="26"/>
        </w:rPr>
        <w:t>, минеральные формы азота и фосфора (азот аммонийный, азот нитритный, азот нитратный, фосфор фосфатов), азот общий (валовый), фосфор общий (валовый), тяжелые металлы (для рек бассейна Финского залива – цинк, медь, никель).</w:t>
      </w:r>
    </w:p>
    <w:p w:rsidR="00584966" w:rsidRDefault="00584966" w:rsidP="00584966">
      <w:pPr>
        <w:pStyle w:val="a6"/>
        <w:spacing w:before="0" w:beforeAutospacing="0" w:after="0" w:afterAutospacing="0"/>
        <w:ind w:firstLine="709"/>
        <w:jc w:val="both"/>
        <w:rPr>
          <w:spacing w:val="-4"/>
          <w:sz w:val="26"/>
          <w:szCs w:val="26"/>
        </w:rPr>
      </w:pPr>
    </w:p>
    <w:p w:rsidR="00584966" w:rsidRPr="007031A2" w:rsidRDefault="00584966" w:rsidP="00584966">
      <w:pPr>
        <w:spacing w:after="0" w:line="240" w:lineRule="auto"/>
        <w:ind w:firstLine="709"/>
        <w:jc w:val="both"/>
        <w:rPr>
          <w:rFonts w:ascii="Times New Roman" w:eastAsia="Calibri" w:hAnsi="Times New Roman" w:cs="Times New Roman"/>
          <w:b/>
          <w:sz w:val="26"/>
          <w:szCs w:val="26"/>
        </w:rPr>
      </w:pPr>
      <w:r w:rsidRPr="0019226F">
        <w:rPr>
          <w:rFonts w:ascii="Times New Roman" w:eastAsia="Calibri" w:hAnsi="Times New Roman" w:cs="Times New Roman"/>
          <w:b/>
          <w:sz w:val="26"/>
          <w:szCs w:val="26"/>
        </w:rPr>
        <w:t xml:space="preserve">4.6.7. </w:t>
      </w:r>
      <w:r w:rsidRPr="0019226F">
        <w:rPr>
          <w:rFonts w:ascii="Times New Roman" w:eastAsia="Calibri" w:hAnsi="Times New Roman" w:cs="Times New Roman"/>
          <w:b/>
          <w:bCs/>
          <w:sz w:val="26"/>
          <w:szCs w:val="26"/>
        </w:rPr>
        <w:t>Выявление и прогноз негативных тенденций в современных изменениях гидрологических процессов, вызванных меняющимся климатом и усиливающимся антропогенным воздействием (на примере Балтийского моря)</w:t>
      </w:r>
      <w:r w:rsidRPr="0019226F">
        <w:rPr>
          <w:rFonts w:ascii="Times New Roman" w:eastAsia="Calibri" w:hAnsi="Times New Roman" w:cs="Times New Roman"/>
          <w:b/>
          <w:sz w:val="26"/>
          <w:szCs w:val="26"/>
        </w:rPr>
        <w:t>.</w:t>
      </w:r>
    </w:p>
    <w:p w:rsidR="00584966" w:rsidRPr="007031A2" w:rsidRDefault="00584966" w:rsidP="00235873">
      <w:pPr>
        <w:spacing w:before="120" w:after="0" w:line="240" w:lineRule="auto"/>
        <w:ind w:firstLine="709"/>
        <w:jc w:val="both"/>
        <w:rPr>
          <w:rFonts w:ascii="Times New Roman" w:eastAsia="Calibri" w:hAnsi="Times New Roman" w:cs="Times New Roman"/>
          <w:sz w:val="26"/>
          <w:szCs w:val="26"/>
          <w:u w:val="single"/>
        </w:rPr>
      </w:pPr>
      <w:r w:rsidRPr="007031A2">
        <w:rPr>
          <w:rFonts w:ascii="Times New Roman" w:eastAsia="Calibri" w:hAnsi="Times New Roman" w:cs="Times New Roman"/>
          <w:sz w:val="26"/>
          <w:szCs w:val="26"/>
          <w:u w:val="single"/>
        </w:rPr>
        <w:t xml:space="preserve">ФГБУ «ГОИН» (Санкт-Петербург отделение)        </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Для исследования и прогноза негативных тенденций кислородного режима в Балтийском море был подготовлен обширный набор синхронизированных во времени и пространстве многолетних гидрометеорологических данных:</w:t>
      </w:r>
    </w:p>
    <w:p w:rsidR="00235873" w:rsidRPr="00235873" w:rsidRDefault="00235873" w:rsidP="00053A72">
      <w:pPr>
        <w:numPr>
          <w:ilvl w:val="0"/>
          <w:numId w:val="3"/>
        </w:numPr>
        <w:suppressAutoHyphens/>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Измерения модели реанализа ERA-5 по основным гидрометеорологическим полям (горизонтальные составляющие скорости ветра, атмосферное давление, испарение, осадки, речной сток) с разрешением 0.25х</w:t>
      </w:r>
      <w:proofErr w:type="gramStart"/>
      <w:r w:rsidRPr="00235873">
        <w:rPr>
          <w:rFonts w:ascii="Times New Roman" w:eastAsiaTheme="minorEastAsia" w:hAnsi="Times New Roman" w:cs="Times New Roman"/>
          <w:color w:val="000000" w:themeColor="text1"/>
          <w:sz w:val="26"/>
          <w:szCs w:val="26"/>
        </w:rPr>
        <w:t>0</w:t>
      </w:r>
      <w:proofErr w:type="gramEnd"/>
      <w:r w:rsidRPr="00235873">
        <w:rPr>
          <w:rFonts w:ascii="Times New Roman" w:eastAsiaTheme="minorEastAsia" w:hAnsi="Times New Roman" w:cs="Times New Roman"/>
          <w:color w:val="000000" w:themeColor="text1"/>
          <w:sz w:val="26"/>
          <w:szCs w:val="26"/>
        </w:rPr>
        <w:t xml:space="preserve">.25, 1 месяц, взятые из базы данных </w:t>
      </w:r>
      <w:proofErr w:type="spellStart"/>
      <w:r w:rsidRPr="00235873">
        <w:rPr>
          <w:rFonts w:ascii="Times New Roman" w:eastAsiaTheme="minorEastAsia" w:hAnsi="Times New Roman" w:cs="Times New Roman"/>
          <w:color w:val="000000" w:themeColor="text1"/>
          <w:sz w:val="26"/>
          <w:szCs w:val="26"/>
        </w:rPr>
        <w:t>Marine</w:t>
      </w:r>
      <w:proofErr w:type="spellEnd"/>
      <w:r w:rsidRPr="00235873">
        <w:rPr>
          <w:rFonts w:ascii="Times New Roman" w:eastAsiaTheme="minorEastAsia" w:hAnsi="Times New Roman" w:cs="Times New Roman"/>
          <w:color w:val="000000" w:themeColor="text1"/>
          <w:sz w:val="26"/>
          <w:szCs w:val="26"/>
        </w:rPr>
        <w:t xml:space="preserve"> </w:t>
      </w:r>
      <w:proofErr w:type="spellStart"/>
      <w:r w:rsidRPr="00235873">
        <w:rPr>
          <w:rFonts w:ascii="Times New Roman" w:eastAsiaTheme="minorEastAsia" w:hAnsi="Times New Roman" w:cs="Times New Roman"/>
          <w:color w:val="000000" w:themeColor="text1"/>
          <w:sz w:val="26"/>
          <w:szCs w:val="26"/>
        </w:rPr>
        <w:t>Copernicus</w:t>
      </w:r>
      <w:proofErr w:type="spellEnd"/>
      <w:r w:rsidRPr="00235873">
        <w:rPr>
          <w:rFonts w:ascii="Times New Roman" w:eastAsiaTheme="minorEastAsia" w:hAnsi="Times New Roman" w:cs="Times New Roman"/>
          <w:color w:val="000000" w:themeColor="text1"/>
          <w:sz w:val="26"/>
          <w:szCs w:val="26"/>
        </w:rPr>
        <w:t xml:space="preserve"> (</w:t>
      </w:r>
      <w:hyperlink r:id="rId11" w:history="1">
        <w:r w:rsidRPr="00235873">
          <w:rPr>
            <w:rStyle w:val="ac"/>
            <w:rFonts w:eastAsiaTheme="minorEastAsia"/>
            <w:sz w:val="26"/>
            <w:szCs w:val="26"/>
          </w:rPr>
          <w:t>https://doi.org/10.24381/cds.f17050d7</w:t>
        </w:r>
      </w:hyperlink>
      <w:r w:rsidRPr="00235873">
        <w:rPr>
          <w:rFonts w:ascii="Times New Roman" w:eastAsiaTheme="minorEastAsia" w:hAnsi="Times New Roman" w:cs="Times New Roman"/>
          <w:color w:val="000000" w:themeColor="text1"/>
          <w:sz w:val="26"/>
          <w:szCs w:val="26"/>
        </w:rPr>
        <w:t>)</w:t>
      </w:r>
    </w:p>
    <w:p w:rsidR="00235873" w:rsidRPr="00235873" w:rsidRDefault="00235873" w:rsidP="00053A72">
      <w:pPr>
        <w:numPr>
          <w:ilvl w:val="0"/>
          <w:numId w:val="3"/>
        </w:numPr>
        <w:suppressAutoHyphens/>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Массив </w:t>
      </w:r>
      <w:proofErr w:type="spellStart"/>
      <w:r w:rsidRPr="00235873">
        <w:rPr>
          <w:rFonts w:ascii="Times New Roman" w:eastAsiaTheme="minorEastAsia" w:hAnsi="Times New Roman" w:cs="Times New Roman"/>
          <w:color w:val="000000" w:themeColor="text1"/>
          <w:sz w:val="26"/>
          <w:szCs w:val="26"/>
        </w:rPr>
        <w:t>водообмена</w:t>
      </w:r>
      <w:proofErr w:type="spellEnd"/>
      <w:r w:rsidRPr="00235873">
        <w:rPr>
          <w:rFonts w:ascii="Times New Roman" w:eastAsiaTheme="minorEastAsia" w:hAnsi="Times New Roman" w:cs="Times New Roman"/>
          <w:color w:val="000000" w:themeColor="text1"/>
          <w:sz w:val="26"/>
          <w:szCs w:val="26"/>
        </w:rPr>
        <w:t xml:space="preserve"> </w:t>
      </w:r>
      <w:proofErr w:type="gramStart"/>
      <w:r w:rsidRPr="00235873">
        <w:rPr>
          <w:rFonts w:ascii="Times New Roman" w:eastAsiaTheme="minorEastAsia" w:hAnsi="Times New Roman" w:cs="Times New Roman"/>
          <w:color w:val="000000" w:themeColor="text1"/>
          <w:sz w:val="26"/>
          <w:szCs w:val="26"/>
        </w:rPr>
        <w:t>в</w:t>
      </w:r>
      <w:proofErr w:type="gramEnd"/>
      <w:r w:rsidRPr="00235873">
        <w:rPr>
          <w:rFonts w:ascii="Times New Roman" w:eastAsiaTheme="minorEastAsia" w:hAnsi="Times New Roman" w:cs="Times New Roman"/>
          <w:color w:val="000000" w:themeColor="text1"/>
          <w:sz w:val="26"/>
          <w:szCs w:val="26"/>
        </w:rPr>
        <w:t xml:space="preserve"> </w:t>
      </w:r>
      <w:proofErr w:type="gramStart"/>
      <w:r w:rsidRPr="00235873">
        <w:rPr>
          <w:rFonts w:ascii="Times New Roman" w:eastAsiaTheme="minorEastAsia" w:hAnsi="Times New Roman" w:cs="Times New Roman"/>
          <w:color w:val="000000" w:themeColor="text1"/>
          <w:sz w:val="26"/>
          <w:szCs w:val="26"/>
        </w:rPr>
        <w:t>Датских</w:t>
      </w:r>
      <w:proofErr w:type="gramEnd"/>
      <w:r w:rsidRPr="00235873">
        <w:rPr>
          <w:rFonts w:ascii="Times New Roman" w:eastAsiaTheme="minorEastAsia" w:hAnsi="Times New Roman" w:cs="Times New Roman"/>
          <w:color w:val="000000" w:themeColor="text1"/>
          <w:sz w:val="26"/>
          <w:szCs w:val="26"/>
        </w:rPr>
        <w:t xml:space="preserve"> проливов (разрешение 1 мес.), полученный по полуэмпирической формуле через разность перепадов уровня между 2-мя </w:t>
      </w:r>
      <w:proofErr w:type="spellStart"/>
      <w:r w:rsidRPr="00235873">
        <w:rPr>
          <w:rFonts w:ascii="Times New Roman" w:eastAsiaTheme="minorEastAsia" w:hAnsi="Times New Roman" w:cs="Times New Roman"/>
          <w:color w:val="000000" w:themeColor="text1"/>
          <w:sz w:val="26"/>
          <w:szCs w:val="26"/>
        </w:rPr>
        <w:t>мареографными</w:t>
      </w:r>
      <w:proofErr w:type="spellEnd"/>
      <w:r w:rsidRPr="00235873">
        <w:rPr>
          <w:rFonts w:ascii="Times New Roman" w:eastAsiaTheme="minorEastAsia" w:hAnsi="Times New Roman" w:cs="Times New Roman"/>
          <w:color w:val="000000" w:themeColor="text1"/>
          <w:sz w:val="26"/>
          <w:szCs w:val="26"/>
        </w:rPr>
        <w:t xml:space="preserve"> станциями </w:t>
      </w:r>
      <w:proofErr w:type="spellStart"/>
      <w:r w:rsidRPr="00235873">
        <w:rPr>
          <w:rFonts w:ascii="Times New Roman" w:eastAsiaTheme="minorEastAsia" w:hAnsi="Times New Roman" w:cs="Times New Roman"/>
          <w:color w:val="000000" w:themeColor="text1"/>
          <w:sz w:val="26"/>
          <w:szCs w:val="26"/>
        </w:rPr>
        <w:t>Gedser</w:t>
      </w:r>
      <w:proofErr w:type="spellEnd"/>
      <w:r w:rsidRPr="00235873">
        <w:rPr>
          <w:rFonts w:ascii="Times New Roman" w:eastAsiaTheme="minorEastAsia" w:hAnsi="Times New Roman" w:cs="Times New Roman"/>
          <w:color w:val="000000" w:themeColor="text1"/>
          <w:sz w:val="26"/>
          <w:szCs w:val="26"/>
        </w:rPr>
        <w:t xml:space="preserve"> и </w:t>
      </w:r>
      <w:proofErr w:type="spellStart"/>
      <w:r w:rsidRPr="00235873">
        <w:rPr>
          <w:rFonts w:ascii="Times New Roman" w:eastAsiaTheme="minorEastAsia" w:hAnsi="Times New Roman" w:cs="Times New Roman"/>
          <w:color w:val="000000" w:themeColor="text1"/>
          <w:sz w:val="26"/>
          <w:szCs w:val="26"/>
        </w:rPr>
        <w:t>Hornbaek</w:t>
      </w:r>
      <w:proofErr w:type="spellEnd"/>
      <w:r w:rsidRPr="00235873">
        <w:rPr>
          <w:rFonts w:ascii="Times New Roman" w:eastAsiaTheme="minorEastAsia" w:hAnsi="Times New Roman" w:cs="Times New Roman"/>
          <w:color w:val="000000" w:themeColor="text1"/>
          <w:sz w:val="26"/>
          <w:szCs w:val="26"/>
        </w:rPr>
        <w:t xml:space="preserve">, взятых из базы данных </w:t>
      </w:r>
      <w:proofErr w:type="spellStart"/>
      <w:r w:rsidRPr="00235873">
        <w:rPr>
          <w:rFonts w:ascii="Times New Roman" w:eastAsiaTheme="minorEastAsia" w:hAnsi="Times New Roman" w:cs="Times New Roman"/>
          <w:color w:val="000000" w:themeColor="text1"/>
          <w:sz w:val="26"/>
          <w:szCs w:val="26"/>
        </w:rPr>
        <w:t>Marine</w:t>
      </w:r>
      <w:proofErr w:type="spellEnd"/>
      <w:r w:rsidRPr="00235873">
        <w:rPr>
          <w:rFonts w:ascii="Times New Roman" w:eastAsiaTheme="minorEastAsia" w:hAnsi="Times New Roman" w:cs="Times New Roman"/>
          <w:color w:val="000000" w:themeColor="text1"/>
          <w:sz w:val="26"/>
          <w:szCs w:val="26"/>
        </w:rPr>
        <w:t xml:space="preserve"> </w:t>
      </w:r>
      <w:proofErr w:type="spellStart"/>
      <w:r w:rsidRPr="00235873">
        <w:rPr>
          <w:rFonts w:ascii="Times New Roman" w:eastAsiaTheme="minorEastAsia" w:hAnsi="Times New Roman" w:cs="Times New Roman"/>
          <w:color w:val="000000" w:themeColor="text1"/>
          <w:sz w:val="26"/>
          <w:szCs w:val="26"/>
        </w:rPr>
        <w:t>Copernicus</w:t>
      </w:r>
      <w:proofErr w:type="spellEnd"/>
      <w:r w:rsidRPr="00235873">
        <w:rPr>
          <w:rFonts w:ascii="Times New Roman" w:eastAsiaTheme="minorEastAsia" w:hAnsi="Times New Roman" w:cs="Times New Roman"/>
          <w:color w:val="000000" w:themeColor="text1"/>
          <w:sz w:val="26"/>
          <w:szCs w:val="26"/>
        </w:rPr>
        <w:t xml:space="preserve"> (</w:t>
      </w:r>
      <w:hyperlink r:id="rId12" w:history="1">
        <w:r w:rsidRPr="00235873">
          <w:rPr>
            <w:rStyle w:val="ac"/>
            <w:rFonts w:eastAsiaTheme="minorEastAsia"/>
            <w:sz w:val="26"/>
            <w:szCs w:val="26"/>
          </w:rPr>
          <w:t>https://doi.org/10.48670/moi-00032</w:t>
        </w:r>
      </w:hyperlink>
      <w:r w:rsidRPr="00235873">
        <w:rPr>
          <w:rFonts w:ascii="Times New Roman" w:eastAsiaTheme="minorEastAsia" w:hAnsi="Times New Roman" w:cs="Times New Roman"/>
          <w:color w:val="000000" w:themeColor="text1"/>
          <w:sz w:val="26"/>
          <w:szCs w:val="26"/>
        </w:rPr>
        <w:t xml:space="preserve">)  </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В качестве основной методики прогноза содержания кислорода в Балтийском море использовалась смешанная физико-статистическая модель, включающая в себя 3 составляющих: трендовую, циклическую и случайную.</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Проведён взаимный корреляционный анализ </w:t>
      </w:r>
      <w:proofErr w:type="spellStart"/>
      <w:r w:rsidRPr="00235873">
        <w:rPr>
          <w:rFonts w:ascii="Times New Roman" w:eastAsiaTheme="minorEastAsia" w:hAnsi="Times New Roman" w:cs="Times New Roman"/>
          <w:color w:val="000000" w:themeColor="text1"/>
          <w:sz w:val="26"/>
          <w:szCs w:val="26"/>
        </w:rPr>
        <w:t>предиктанта</w:t>
      </w:r>
      <w:proofErr w:type="spellEnd"/>
      <w:r w:rsidRPr="00235873">
        <w:rPr>
          <w:rFonts w:ascii="Times New Roman" w:eastAsiaTheme="minorEastAsia" w:hAnsi="Times New Roman" w:cs="Times New Roman"/>
          <w:color w:val="000000" w:themeColor="text1"/>
          <w:sz w:val="26"/>
          <w:szCs w:val="26"/>
        </w:rPr>
        <w:t xml:space="preserve"> с избранными гидрометеорологическими предикторами;</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Проведён множественный регрессионный анализ межгодовой изменчивости содержания кислорода в воде для различных районов (и глубин) Балтийского моря;</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Проведён статистический анализ точности прогностической модели относительно исходных данных для различных районов (и глубин) Балтийского моря;</w:t>
      </w:r>
    </w:p>
    <w:p w:rsid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Получена оценка количественных вкладов гидрометеорологических предикторов в межгодовую изменчивость содержания кислорода для различных районов (и глубин) Балтийского моря.</w:t>
      </w:r>
    </w:p>
    <w:p w:rsidR="00867196" w:rsidRPr="00235873" w:rsidRDefault="00867196" w:rsidP="00235873">
      <w:pPr>
        <w:spacing w:after="0" w:line="240" w:lineRule="auto"/>
        <w:ind w:firstLine="709"/>
        <w:jc w:val="both"/>
        <w:rPr>
          <w:rFonts w:ascii="Times New Roman" w:eastAsiaTheme="minorEastAsia" w:hAnsi="Times New Roman" w:cs="Times New Roman"/>
          <w:color w:val="000000" w:themeColor="text1"/>
          <w:sz w:val="26"/>
          <w:szCs w:val="26"/>
        </w:rPr>
      </w:pPr>
    </w:p>
    <w:p w:rsidR="00584966" w:rsidRPr="007031A2" w:rsidRDefault="00584966" w:rsidP="00867196">
      <w:pPr>
        <w:spacing w:after="0" w:line="240" w:lineRule="auto"/>
        <w:ind w:firstLine="709"/>
        <w:jc w:val="both"/>
        <w:rPr>
          <w:rFonts w:ascii="Times New Roman" w:hAnsi="Times New Roman" w:cs="Times New Roman"/>
          <w:b/>
          <w:bCs/>
          <w:sz w:val="26"/>
          <w:szCs w:val="26"/>
        </w:rPr>
      </w:pPr>
      <w:r w:rsidRPr="00235873">
        <w:rPr>
          <w:rFonts w:ascii="Times New Roman" w:hAnsi="Times New Roman" w:cs="Times New Roman"/>
          <w:b/>
          <w:sz w:val="26"/>
          <w:szCs w:val="26"/>
        </w:rPr>
        <w:t xml:space="preserve">4.6.8. </w:t>
      </w:r>
      <w:r w:rsidRPr="00235873">
        <w:rPr>
          <w:rFonts w:ascii="Times New Roman" w:hAnsi="Times New Roman" w:cs="Times New Roman"/>
          <w:b/>
          <w:bCs/>
          <w:sz w:val="26"/>
          <w:szCs w:val="26"/>
        </w:rPr>
        <w:t>Разработка рекомендаций по развитию системы защиты Санкт-Петербурга от наводнений.</w:t>
      </w:r>
    </w:p>
    <w:p w:rsidR="00584966" w:rsidRPr="007031A2" w:rsidRDefault="00584966" w:rsidP="00235873">
      <w:pPr>
        <w:spacing w:before="120" w:after="0" w:line="240" w:lineRule="auto"/>
        <w:ind w:firstLine="709"/>
        <w:jc w:val="both"/>
        <w:rPr>
          <w:rFonts w:ascii="Times New Roman" w:eastAsia="Calibri" w:hAnsi="Times New Roman" w:cs="Times New Roman"/>
          <w:sz w:val="26"/>
          <w:szCs w:val="26"/>
          <w:u w:val="single"/>
        </w:rPr>
      </w:pPr>
      <w:r w:rsidRPr="007031A2">
        <w:rPr>
          <w:rFonts w:ascii="Times New Roman" w:eastAsia="Calibri" w:hAnsi="Times New Roman" w:cs="Times New Roman"/>
          <w:sz w:val="26"/>
          <w:szCs w:val="26"/>
          <w:u w:val="single"/>
        </w:rPr>
        <w:t xml:space="preserve">ФГБУ «ГОИН» (Санкт-Петербург отделение)  </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Для разработки рекомендаций по режиму работы дамбы, за 3 квартала 2024 года проведен анализ результатов численных экспериментов на модели ИНМОМ, при различных сценариях, таких как типичные метеорологические и гидрологические условия, а также экстремальные условия, необходимые для возникновения опасных подъемов уровня в Невской губе. В ходе работы проведено 13 численных экспериментов. </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Получены оценки максимальных высот уровня вблизи дамбы и пункта Горный институт и времени их наступления, а также максимального перепада уровня и перепада уровня при наибольшем подъеме у дамбы и пункта Горный институт.</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До конца года будет проведен всесторонний анализ полученных результатов, а также даны рекомендации по режиму эксплуатации дамбы при различных гидрометеорологических условиях.</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lastRenderedPageBreak/>
        <w:t>Работа выполнена в полном объеме согласно календарному плану.</w:t>
      </w:r>
    </w:p>
    <w:p w:rsidR="00584966" w:rsidRDefault="00235873" w:rsidP="00584966">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Разработанные рекомендации позволят эффективно организовать работу КЗС, что позволит минимизировать ущерб Санкт-Петербургу от опасных подъемов уровня моря и снизить время простоя судов в период закрытия судопропускных затворов дамбы.</w:t>
      </w:r>
    </w:p>
    <w:p w:rsidR="00867196" w:rsidRPr="0030265C" w:rsidRDefault="00867196" w:rsidP="00584966">
      <w:pPr>
        <w:spacing w:after="0" w:line="240" w:lineRule="auto"/>
        <w:ind w:firstLine="709"/>
        <w:jc w:val="both"/>
        <w:rPr>
          <w:rFonts w:ascii="Times New Roman" w:eastAsia="Calibri" w:hAnsi="Times New Roman" w:cs="Times New Roman"/>
          <w:sz w:val="26"/>
          <w:szCs w:val="26"/>
          <w:highlight w:val="magenta"/>
        </w:rPr>
      </w:pPr>
    </w:p>
    <w:p w:rsidR="00584966" w:rsidRPr="007031A2" w:rsidRDefault="00584966" w:rsidP="00867196">
      <w:pPr>
        <w:spacing w:after="0" w:line="240" w:lineRule="auto"/>
        <w:ind w:firstLine="709"/>
        <w:jc w:val="both"/>
        <w:rPr>
          <w:rFonts w:ascii="Times New Roman" w:hAnsi="Times New Roman" w:cs="Times New Roman"/>
          <w:b/>
          <w:bCs/>
          <w:iCs/>
          <w:sz w:val="26"/>
          <w:szCs w:val="26"/>
        </w:rPr>
      </w:pPr>
      <w:r w:rsidRPr="00235873">
        <w:rPr>
          <w:rFonts w:ascii="Times New Roman" w:hAnsi="Times New Roman" w:cs="Times New Roman"/>
          <w:b/>
          <w:sz w:val="26"/>
          <w:szCs w:val="26"/>
        </w:rPr>
        <w:t xml:space="preserve">4.6.9. </w:t>
      </w:r>
      <w:r w:rsidRPr="00235873">
        <w:rPr>
          <w:rFonts w:ascii="Times New Roman" w:hAnsi="Times New Roman" w:cs="Times New Roman"/>
          <w:b/>
          <w:bCs/>
          <w:iCs/>
          <w:sz w:val="26"/>
          <w:szCs w:val="26"/>
        </w:rPr>
        <w:t>Создание технологий численного прогнозирования гидрологических характеристик морской среды.</w:t>
      </w:r>
    </w:p>
    <w:p w:rsidR="00584966" w:rsidRPr="007031A2" w:rsidRDefault="00584966" w:rsidP="00235873">
      <w:pPr>
        <w:spacing w:before="120" w:after="0" w:line="240" w:lineRule="auto"/>
        <w:ind w:firstLine="709"/>
        <w:jc w:val="both"/>
        <w:rPr>
          <w:rFonts w:ascii="Times New Roman" w:hAnsi="Times New Roman" w:cs="Times New Roman"/>
          <w:sz w:val="26"/>
          <w:szCs w:val="26"/>
          <w:u w:val="single"/>
        </w:rPr>
      </w:pPr>
      <w:r w:rsidRPr="007031A2">
        <w:rPr>
          <w:rFonts w:ascii="Times New Roman" w:hAnsi="Times New Roman" w:cs="Times New Roman"/>
          <w:sz w:val="26"/>
          <w:szCs w:val="26"/>
          <w:u w:val="single"/>
        </w:rPr>
        <w:t>ФГБУ «ГОИН»</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Подготовлены архивы краткосрочных прогнозов гидротермодинамических и ледовых характеристик на акватории Азовского моря до 01.11.2024 г. Работа продолжается в плановом режиме, ведется ежедневное пополнение архивов в рамках функционирования технологии диагноза и краткосрочного прогноза гидротермодинамических и ледовых характеристик на акватории Азовского моря.</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Подготовлены результаты тестовых оперативных расчетов гидротермодинамических и ледовых характеристик Каспийского моря. </w:t>
      </w:r>
      <w:proofErr w:type="gramStart"/>
      <w:r w:rsidRPr="00235873">
        <w:rPr>
          <w:rFonts w:ascii="Times New Roman" w:eastAsiaTheme="minorEastAsia" w:hAnsi="Times New Roman" w:cs="Times New Roman"/>
          <w:color w:val="000000" w:themeColor="text1"/>
          <w:sz w:val="26"/>
          <w:szCs w:val="26"/>
        </w:rPr>
        <w:t>Ведется их обработка и выполняется</w:t>
      </w:r>
      <w:proofErr w:type="gramEnd"/>
      <w:r w:rsidRPr="00235873">
        <w:rPr>
          <w:rFonts w:ascii="Times New Roman" w:eastAsiaTheme="minorEastAsia" w:hAnsi="Times New Roman" w:cs="Times New Roman"/>
          <w:color w:val="000000" w:themeColor="text1"/>
          <w:sz w:val="26"/>
          <w:szCs w:val="26"/>
        </w:rPr>
        <w:t xml:space="preserve"> оценка точности. Ведется подготовка материалов для ЦМКП. </w:t>
      </w:r>
    </w:p>
    <w:p w:rsidR="00235873" w:rsidRP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Подготовлены результаты краткосрочных прогнозов ветрового волнения Северного Каспия. Ведется обработка материалов, выполняется оценка точности по накопленному массиву данных измерений. Ведется подготовка материалов для ЦМКП. </w:t>
      </w:r>
      <w:r w:rsidRPr="00235873">
        <w:rPr>
          <w:rFonts w:ascii="Times New Roman" w:eastAsiaTheme="minorEastAsia" w:hAnsi="Times New Roman" w:cs="Times New Roman"/>
          <w:color w:val="000000" w:themeColor="text1"/>
          <w:sz w:val="26"/>
          <w:szCs w:val="26"/>
        </w:rPr>
        <w:br/>
        <w:t xml:space="preserve">Выполнены расчеты гидротермодинамических характеристик Западно-Арктических морей России за 30-ий период с 1994 по 2023 г. Ведется обработка материалов с целью оценки изменчивости гидротермодинамического режима. </w:t>
      </w:r>
    </w:p>
    <w:p w:rsidR="00235873" w:rsidRDefault="00235873" w:rsidP="00235873">
      <w:pPr>
        <w:spacing w:after="0" w:line="240" w:lineRule="auto"/>
        <w:ind w:firstLine="709"/>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Подготовлены результаты ежедневных краткосрочных прогнозов гидротермодинамических характеристик северокавказского сектора и акватории Новороссийск-Геленджик Черного моря на основе системы моделей с двойным вложением сеток за период до 01.11.2024 г. Продолжается пополнение базы данных до конца 2024 г. </w:t>
      </w:r>
    </w:p>
    <w:p w:rsidR="00867196" w:rsidRPr="00235873" w:rsidRDefault="00867196" w:rsidP="00235873">
      <w:pPr>
        <w:spacing w:after="0" w:line="240" w:lineRule="auto"/>
        <w:ind w:firstLine="709"/>
        <w:jc w:val="both"/>
        <w:rPr>
          <w:rFonts w:ascii="Times New Roman" w:eastAsiaTheme="minorEastAsia" w:hAnsi="Times New Roman" w:cs="Times New Roman"/>
          <w:color w:val="000000" w:themeColor="text1"/>
          <w:sz w:val="26"/>
          <w:szCs w:val="26"/>
        </w:rPr>
      </w:pPr>
    </w:p>
    <w:p w:rsidR="00584966" w:rsidRPr="007031A2" w:rsidRDefault="00584966" w:rsidP="00867196">
      <w:pPr>
        <w:spacing w:after="0" w:line="240" w:lineRule="auto"/>
        <w:ind w:firstLine="709"/>
        <w:jc w:val="both"/>
        <w:rPr>
          <w:rFonts w:ascii="Times New Roman" w:hAnsi="Times New Roman" w:cs="Times New Roman"/>
          <w:b/>
          <w:iCs/>
          <w:sz w:val="26"/>
          <w:szCs w:val="26"/>
        </w:rPr>
      </w:pPr>
      <w:r w:rsidRPr="00235873">
        <w:rPr>
          <w:rFonts w:ascii="Times New Roman" w:hAnsi="Times New Roman" w:cs="Times New Roman"/>
          <w:b/>
          <w:sz w:val="26"/>
          <w:szCs w:val="26"/>
        </w:rPr>
        <w:t xml:space="preserve">4.6.10. </w:t>
      </w:r>
      <w:r w:rsidRPr="00235873">
        <w:rPr>
          <w:rFonts w:ascii="Times New Roman" w:hAnsi="Times New Roman" w:cs="Times New Roman"/>
          <w:b/>
          <w:iCs/>
          <w:sz w:val="26"/>
          <w:szCs w:val="26"/>
        </w:rPr>
        <w:t>Разработка методов прогноза распространения в море разливов нефти и нефтепродуктов.</w:t>
      </w:r>
    </w:p>
    <w:p w:rsidR="00584966" w:rsidRPr="007031A2" w:rsidRDefault="00584966" w:rsidP="00235873">
      <w:pPr>
        <w:spacing w:before="120" w:after="0" w:line="240" w:lineRule="auto"/>
        <w:ind w:firstLine="709"/>
        <w:jc w:val="both"/>
        <w:rPr>
          <w:rFonts w:ascii="Times New Roman" w:hAnsi="Times New Roman" w:cs="Times New Roman"/>
          <w:sz w:val="26"/>
          <w:szCs w:val="26"/>
          <w:u w:val="single"/>
        </w:rPr>
      </w:pPr>
      <w:r w:rsidRPr="007031A2">
        <w:rPr>
          <w:rFonts w:ascii="Times New Roman" w:hAnsi="Times New Roman" w:cs="Times New Roman"/>
          <w:sz w:val="26"/>
          <w:szCs w:val="26"/>
          <w:u w:val="single"/>
        </w:rPr>
        <w:t>ФГБУ «ГОИН»</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 xml:space="preserve">Проанализированы методические аспекты, </w:t>
      </w:r>
      <w:proofErr w:type="gramStart"/>
      <w:r w:rsidRPr="00235873">
        <w:rPr>
          <w:rFonts w:ascii="Times New Roman" w:hAnsi="Times New Roman" w:cs="Times New Roman"/>
          <w:color w:val="000000" w:themeColor="text1"/>
          <w:sz w:val="26"/>
          <w:szCs w:val="26"/>
        </w:rPr>
        <w:t>сделаны оценки и предложена</w:t>
      </w:r>
      <w:proofErr w:type="gramEnd"/>
      <w:r w:rsidRPr="00235873">
        <w:rPr>
          <w:rFonts w:ascii="Times New Roman" w:hAnsi="Times New Roman" w:cs="Times New Roman"/>
          <w:color w:val="000000" w:themeColor="text1"/>
          <w:sz w:val="26"/>
          <w:szCs w:val="26"/>
        </w:rPr>
        <w:t xml:space="preserve"> математическая модель для расчета параметров зоны интенсивного испарения </w:t>
      </w:r>
      <w:proofErr w:type="spellStart"/>
      <w:r w:rsidRPr="00235873">
        <w:rPr>
          <w:rFonts w:ascii="Times New Roman" w:hAnsi="Times New Roman" w:cs="Times New Roman"/>
          <w:color w:val="000000" w:themeColor="text1"/>
          <w:sz w:val="26"/>
          <w:szCs w:val="26"/>
        </w:rPr>
        <w:t>газоконденсата</w:t>
      </w:r>
      <w:proofErr w:type="spellEnd"/>
      <w:r w:rsidRPr="00235873">
        <w:rPr>
          <w:rFonts w:ascii="Times New Roman" w:hAnsi="Times New Roman" w:cs="Times New Roman"/>
          <w:color w:val="000000" w:themeColor="text1"/>
          <w:sz w:val="26"/>
          <w:szCs w:val="26"/>
        </w:rPr>
        <w:t xml:space="preserve"> при авариях на морских мелководных газоконденсатных скважинах.</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 xml:space="preserve">Построена </w:t>
      </w:r>
      <w:proofErr w:type="spellStart"/>
      <w:r w:rsidRPr="00235873">
        <w:rPr>
          <w:rFonts w:ascii="Times New Roman" w:hAnsi="Times New Roman" w:cs="Times New Roman"/>
          <w:color w:val="000000" w:themeColor="text1"/>
          <w:sz w:val="26"/>
          <w:szCs w:val="26"/>
        </w:rPr>
        <w:t>малопараметрическая</w:t>
      </w:r>
      <w:proofErr w:type="spellEnd"/>
      <w:r w:rsidRPr="00235873">
        <w:rPr>
          <w:rFonts w:ascii="Times New Roman" w:hAnsi="Times New Roman" w:cs="Times New Roman"/>
          <w:color w:val="000000" w:themeColor="text1"/>
          <w:sz w:val="26"/>
          <w:szCs w:val="26"/>
        </w:rPr>
        <w:t xml:space="preserve"> модель испарения нефтепродуктов как модификация соотношения </w:t>
      </w:r>
      <w:proofErr w:type="spellStart"/>
      <w:r w:rsidRPr="00235873">
        <w:rPr>
          <w:rFonts w:ascii="Times New Roman" w:hAnsi="Times New Roman" w:cs="Times New Roman"/>
          <w:color w:val="000000" w:themeColor="text1"/>
          <w:sz w:val="26"/>
          <w:szCs w:val="26"/>
        </w:rPr>
        <w:t>Фингаса</w:t>
      </w:r>
      <w:proofErr w:type="spellEnd"/>
      <w:r w:rsidRPr="00235873">
        <w:rPr>
          <w:rFonts w:ascii="Times New Roman" w:hAnsi="Times New Roman" w:cs="Times New Roman"/>
          <w:color w:val="000000" w:themeColor="text1"/>
          <w:sz w:val="26"/>
          <w:szCs w:val="26"/>
        </w:rPr>
        <w:t xml:space="preserve"> для пленок нефтепродуктов различной толщины.</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Проведены расчеты дрейфа аварийной лодки в Охотском море в августе-октябре 2024 года на основе расчетов ветра/течений по модели WRF/INMOM и параметризаций ветрового дрейфа для различных категорий плавающих объектов.</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 xml:space="preserve">ПО SPILLMOD-RF передано в Береговой операционный Центр (БОЦ) Морской спасательной службы Федерального Агентства Морского и речного транспорта (ФАМРТ) для экологического мониторинга и прогнозов распространения разливов нефти на акваториях Татарского пролива Японского моря и юго-восточной части Охотского моря, прилегающей к острову Сахалин. Проведен инструктаж персонала БОЦ по использованию </w:t>
      </w:r>
      <w:proofErr w:type="gramStart"/>
      <w:r w:rsidRPr="00235873">
        <w:rPr>
          <w:rFonts w:ascii="Times New Roman" w:hAnsi="Times New Roman" w:cs="Times New Roman"/>
          <w:color w:val="000000" w:themeColor="text1"/>
          <w:sz w:val="26"/>
          <w:szCs w:val="26"/>
        </w:rPr>
        <w:t>ПО</w:t>
      </w:r>
      <w:proofErr w:type="gramEnd"/>
      <w:r w:rsidRPr="00235873">
        <w:rPr>
          <w:rFonts w:ascii="Times New Roman" w:hAnsi="Times New Roman" w:cs="Times New Roman"/>
          <w:color w:val="000000" w:themeColor="text1"/>
          <w:sz w:val="26"/>
          <w:szCs w:val="26"/>
        </w:rPr>
        <w:t xml:space="preserve">. </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 xml:space="preserve">Результаты работ по моделированию распространения нефти и нефтепродуктов на морских акваториях для различных практических приложений переданы для </w:t>
      </w:r>
      <w:r w:rsidRPr="00235873">
        <w:rPr>
          <w:rFonts w:ascii="Times New Roman" w:hAnsi="Times New Roman" w:cs="Times New Roman"/>
          <w:color w:val="000000" w:themeColor="text1"/>
          <w:sz w:val="26"/>
          <w:szCs w:val="26"/>
        </w:rPr>
        <w:lastRenderedPageBreak/>
        <w:t xml:space="preserve">публикации в тематическом сборнике издательства </w:t>
      </w:r>
      <w:proofErr w:type="spellStart"/>
      <w:r w:rsidRPr="00235873">
        <w:rPr>
          <w:rFonts w:ascii="Times New Roman" w:hAnsi="Times New Roman" w:cs="Times New Roman"/>
          <w:color w:val="000000" w:themeColor="text1"/>
          <w:sz w:val="26"/>
          <w:szCs w:val="26"/>
        </w:rPr>
        <w:t>Springer</w:t>
      </w:r>
      <w:proofErr w:type="spellEnd"/>
      <w:r w:rsidRPr="00235873">
        <w:rPr>
          <w:rFonts w:ascii="Times New Roman" w:hAnsi="Times New Roman" w:cs="Times New Roman"/>
          <w:color w:val="000000" w:themeColor="text1"/>
          <w:sz w:val="26"/>
          <w:szCs w:val="26"/>
        </w:rPr>
        <w:t xml:space="preserve">, индексирующихся в базе </w:t>
      </w:r>
      <w:proofErr w:type="spellStart"/>
      <w:r w:rsidRPr="00235873">
        <w:rPr>
          <w:rFonts w:ascii="Times New Roman" w:hAnsi="Times New Roman" w:cs="Times New Roman"/>
          <w:color w:val="000000" w:themeColor="text1"/>
          <w:sz w:val="26"/>
          <w:szCs w:val="26"/>
        </w:rPr>
        <w:t>Scopus</w:t>
      </w:r>
      <w:proofErr w:type="spellEnd"/>
      <w:r w:rsidRPr="00235873">
        <w:rPr>
          <w:rFonts w:ascii="Times New Roman" w:hAnsi="Times New Roman" w:cs="Times New Roman"/>
          <w:color w:val="000000" w:themeColor="text1"/>
          <w:sz w:val="26"/>
          <w:szCs w:val="26"/>
        </w:rPr>
        <w:t xml:space="preserve">. </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Работы выполняются в соответствии с планом. Итоговый отчет по результатам работ 2020-2024 будет готов к 25.12.2024</w:t>
      </w:r>
    </w:p>
    <w:p w:rsidR="00235873"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Разработанные ранее модели эволюции подводного нефтегазового выброса применены для оценки параметров зоны морской акватории, где возможно безопасное с точки зрения загазованности и вероятности воспламенения проведение противофонтанных мероприятий.</w:t>
      </w:r>
    </w:p>
    <w:p w:rsidR="007031A2" w:rsidRPr="00235873" w:rsidRDefault="00235873" w:rsidP="00235873">
      <w:pPr>
        <w:spacing w:after="0" w:line="240" w:lineRule="auto"/>
        <w:ind w:firstLine="709"/>
        <w:jc w:val="both"/>
        <w:rPr>
          <w:rFonts w:ascii="Times New Roman" w:hAnsi="Times New Roman" w:cs="Times New Roman"/>
          <w:color w:val="000000" w:themeColor="text1"/>
          <w:sz w:val="26"/>
          <w:szCs w:val="26"/>
        </w:rPr>
      </w:pPr>
      <w:r w:rsidRPr="00235873">
        <w:rPr>
          <w:rFonts w:ascii="Times New Roman" w:hAnsi="Times New Roman" w:cs="Times New Roman"/>
          <w:color w:val="000000" w:themeColor="text1"/>
          <w:sz w:val="26"/>
          <w:szCs w:val="26"/>
        </w:rPr>
        <w:t xml:space="preserve">Модельный комплекс, разработанный в </w:t>
      </w:r>
      <w:proofErr w:type="spellStart"/>
      <w:r w:rsidRPr="00235873">
        <w:rPr>
          <w:rFonts w:ascii="Times New Roman" w:hAnsi="Times New Roman" w:cs="Times New Roman"/>
          <w:color w:val="000000" w:themeColor="text1"/>
          <w:sz w:val="26"/>
          <w:szCs w:val="26"/>
        </w:rPr>
        <w:t>ГОИНе</w:t>
      </w:r>
      <w:proofErr w:type="spellEnd"/>
      <w:r w:rsidRPr="00235873">
        <w:rPr>
          <w:rFonts w:ascii="Times New Roman" w:hAnsi="Times New Roman" w:cs="Times New Roman"/>
          <w:color w:val="000000" w:themeColor="text1"/>
          <w:sz w:val="26"/>
          <w:szCs w:val="26"/>
        </w:rPr>
        <w:t xml:space="preserve"> и состоящий из модели нефтяного разлива, модели расчета приводного ветра (WRF) и морских течений (INMOM) используется для прогнозов распространения нефти на морских нефтегазовых объектах, где аварийно-спасательную готовность обеспечивает Морская спасательная служба ФАМРТ</w:t>
      </w:r>
      <w:r w:rsidR="007031A2" w:rsidRPr="00235873">
        <w:rPr>
          <w:rFonts w:ascii="Times New Roman" w:hAnsi="Times New Roman" w:cs="Times New Roman"/>
          <w:color w:val="000000" w:themeColor="text1"/>
          <w:sz w:val="26"/>
          <w:szCs w:val="26"/>
        </w:rPr>
        <w:t>.</w:t>
      </w:r>
    </w:p>
    <w:p w:rsidR="00584966" w:rsidRPr="00235873" w:rsidRDefault="00584966" w:rsidP="00235873">
      <w:pPr>
        <w:spacing w:after="0" w:line="240" w:lineRule="auto"/>
        <w:ind w:firstLine="709"/>
        <w:jc w:val="both"/>
        <w:rPr>
          <w:rFonts w:ascii="Times New Roman" w:eastAsiaTheme="minorEastAsia" w:hAnsi="Times New Roman" w:cs="Times New Roman"/>
          <w:sz w:val="26"/>
          <w:szCs w:val="26"/>
          <w:highlight w:val="magenta"/>
        </w:rPr>
      </w:pPr>
    </w:p>
    <w:p w:rsidR="00584966" w:rsidRPr="007031A2" w:rsidRDefault="00584966" w:rsidP="00584966">
      <w:pPr>
        <w:spacing w:after="0" w:line="240" w:lineRule="auto"/>
        <w:ind w:firstLine="709"/>
        <w:jc w:val="both"/>
        <w:rPr>
          <w:rFonts w:ascii="Times New Roman" w:hAnsi="Times New Roman" w:cs="Times New Roman"/>
          <w:b/>
          <w:sz w:val="26"/>
          <w:szCs w:val="26"/>
        </w:rPr>
      </w:pPr>
      <w:r w:rsidRPr="00235873">
        <w:rPr>
          <w:rFonts w:ascii="Times New Roman" w:hAnsi="Times New Roman" w:cs="Times New Roman"/>
          <w:b/>
          <w:sz w:val="26"/>
          <w:szCs w:val="26"/>
        </w:rPr>
        <w:t>4.6.11. Исследование изменчивости и особенностей поверхностных течений и температуры воды в прилегающих к территории России морских акваториях (включая северные части Атлантического и Тихого океанов) на основе современных данных отслеживаемых со спутников дрейфующих океанографических буев – дрифтеров.</w:t>
      </w:r>
    </w:p>
    <w:p w:rsidR="00584966" w:rsidRPr="007031A2" w:rsidRDefault="00584966" w:rsidP="00235873">
      <w:pPr>
        <w:spacing w:before="120" w:after="0" w:line="240" w:lineRule="auto"/>
        <w:ind w:firstLine="709"/>
        <w:jc w:val="both"/>
        <w:rPr>
          <w:rFonts w:ascii="Times New Roman" w:hAnsi="Times New Roman" w:cs="Times New Roman"/>
          <w:sz w:val="26"/>
          <w:szCs w:val="26"/>
          <w:u w:val="single"/>
        </w:rPr>
      </w:pPr>
      <w:r w:rsidRPr="007031A2">
        <w:rPr>
          <w:rFonts w:ascii="Times New Roman" w:hAnsi="Times New Roman" w:cs="Times New Roman"/>
          <w:sz w:val="26"/>
          <w:szCs w:val="26"/>
          <w:u w:val="single"/>
        </w:rPr>
        <w:t>ФГБУ «ГОИН»</w:t>
      </w:r>
    </w:p>
    <w:p w:rsidR="00235873" w:rsidRPr="00235873" w:rsidRDefault="00235873" w:rsidP="00235873">
      <w:pPr>
        <w:spacing w:after="0" w:line="240" w:lineRule="auto"/>
        <w:ind w:firstLine="709"/>
        <w:contextualSpacing/>
        <w:jc w:val="both"/>
        <w:rPr>
          <w:rFonts w:ascii="Times New Roman" w:eastAsiaTheme="minorEastAsia" w:hAnsi="Times New Roman" w:cs="Times New Roman"/>
          <w:color w:val="000000" w:themeColor="text1"/>
          <w:sz w:val="26"/>
          <w:szCs w:val="26"/>
        </w:rPr>
      </w:pPr>
      <w:proofErr w:type="gramStart"/>
      <w:r w:rsidRPr="00235873">
        <w:rPr>
          <w:rFonts w:ascii="Times New Roman" w:eastAsiaTheme="minorEastAsia" w:hAnsi="Times New Roman" w:cs="Times New Roman"/>
          <w:color w:val="000000" w:themeColor="text1"/>
          <w:sz w:val="26"/>
          <w:szCs w:val="26"/>
        </w:rPr>
        <w:t>На основе собранных из зарубежных источников многолетних данных дрифтерных наблюдений в Беринговом и Чукотском морях (за период с 22.09.1991 по 30.04.2024 г.) и ранее разработанной системы обработки дрифтерных данных (усовершенствованной и адаптированной к району исследований) были проведены расчеты разнообразных числовых, графических и статистических характеристик поверхностных течений и температуры воды в указанном районе Мирового океана</w:t>
      </w:r>
      <w:proofErr w:type="gramEnd"/>
    </w:p>
    <w:p w:rsidR="00235873" w:rsidRPr="00235873" w:rsidRDefault="00235873" w:rsidP="00235873">
      <w:pPr>
        <w:spacing w:after="0" w:line="240" w:lineRule="auto"/>
        <w:ind w:firstLine="709"/>
        <w:contextualSpacing/>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Построен интегральный для рассматриваемого бассейна график среднемноголетнего внутригодового хода модуля скорости измеренных течений.</w:t>
      </w:r>
    </w:p>
    <w:p w:rsidR="00235873" w:rsidRPr="00235873" w:rsidRDefault="00235873" w:rsidP="00235873">
      <w:pPr>
        <w:spacing w:after="0" w:line="240" w:lineRule="auto"/>
        <w:ind w:firstLine="709"/>
        <w:contextualSpacing/>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Проведено разделение массива дрифтерных данных на два полугодовых периода, рассчитаны карты траекторий буев, а также векторов и модуля скорости среднемноголетних поверхностных течений в рассматриваемом бассейне для этих сезонов.</w:t>
      </w:r>
    </w:p>
    <w:p w:rsidR="00867196" w:rsidRDefault="00235873" w:rsidP="00235873">
      <w:pPr>
        <w:spacing w:after="0" w:line="240" w:lineRule="auto"/>
        <w:ind w:firstLine="709"/>
        <w:contextualSpacing/>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Согласно построенным картам, в бассейне Берингова моря доминируют два течения: Камчатское (точнее Восточно-Камчатское) и Аляскинское. Склоновое Беринговоморское и Алеутское северное склоновое течения имеют меньшую интенсивность.</w:t>
      </w:r>
    </w:p>
    <w:p w:rsidR="00235873" w:rsidRPr="00235873" w:rsidRDefault="00235873" w:rsidP="00235873">
      <w:pPr>
        <w:spacing w:after="0" w:line="240" w:lineRule="auto"/>
        <w:ind w:firstLine="709"/>
        <w:contextualSpacing/>
        <w:jc w:val="both"/>
        <w:rPr>
          <w:rFonts w:ascii="Times New Roman" w:eastAsiaTheme="minorEastAsia" w:hAnsi="Times New Roman" w:cs="Times New Roman"/>
          <w:color w:val="000000" w:themeColor="text1"/>
          <w:sz w:val="26"/>
          <w:szCs w:val="26"/>
        </w:rPr>
      </w:pPr>
      <w:r w:rsidRPr="00235873">
        <w:rPr>
          <w:rFonts w:ascii="Times New Roman" w:eastAsiaTheme="minorEastAsia" w:hAnsi="Times New Roman" w:cs="Times New Roman"/>
          <w:color w:val="000000" w:themeColor="text1"/>
          <w:sz w:val="26"/>
          <w:szCs w:val="26"/>
        </w:rPr>
        <w:t xml:space="preserve"> </w:t>
      </w:r>
    </w:p>
    <w:p w:rsidR="00584966" w:rsidRDefault="00584966" w:rsidP="00867196">
      <w:pPr>
        <w:spacing w:after="0" w:line="240" w:lineRule="auto"/>
        <w:ind w:firstLine="709"/>
        <w:jc w:val="both"/>
        <w:rPr>
          <w:rFonts w:ascii="Times New Roman" w:hAnsi="Times New Roman" w:cs="Times New Roman"/>
          <w:b/>
          <w:bCs/>
          <w:sz w:val="26"/>
          <w:szCs w:val="26"/>
        </w:rPr>
      </w:pPr>
      <w:r w:rsidRPr="00235873">
        <w:rPr>
          <w:rFonts w:ascii="Times New Roman" w:hAnsi="Times New Roman" w:cs="Times New Roman"/>
          <w:b/>
          <w:sz w:val="26"/>
          <w:szCs w:val="26"/>
        </w:rPr>
        <w:t xml:space="preserve">4.6.12. </w:t>
      </w:r>
      <w:r w:rsidRPr="00235873">
        <w:rPr>
          <w:rFonts w:ascii="Times New Roman" w:hAnsi="Times New Roman" w:cs="Times New Roman"/>
          <w:b/>
          <w:bCs/>
          <w:sz w:val="26"/>
          <w:szCs w:val="26"/>
        </w:rPr>
        <w:t>Оценка сезонной и многолетней динамики состояния природной среды морских устьев рек на основе современной информационной технологии сбора и обработки данных об основных характеристиках гидрометеорологического режима морских устьев рек и прибрежной зоны морей на основе современных цифровых компьютерных технологий сбора, обработки, анализа, хранения и представления информационной продукции.</w:t>
      </w:r>
    </w:p>
    <w:p w:rsidR="00235873" w:rsidRPr="00235873" w:rsidRDefault="00235873" w:rsidP="00235873">
      <w:pPr>
        <w:spacing w:after="0" w:line="240" w:lineRule="auto"/>
        <w:ind w:firstLine="709"/>
        <w:jc w:val="both"/>
        <w:rPr>
          <w:rFonts w:ascii="Times New Roman" w:hAnsi="Times New Roman" w:cs="Times New Roman"/>
          <w:bCs/>
          <w:sz w:val="26"/>
          <w:szCs w:val="26"/>
        </w:rPr>
      </w:pPr>
      <w:r w:rsidRPr="00235873">
        <w:rPr>
          <w:rFonts w:ascii="Times New Roman" w:hAnsi="Times New Roman" w:cs="Times New Roman"/>
          <w:bCs/>
          <w:sz w:val="26"/>
          <w:szCs w:val="26"/>
        </w:rPr>
        <w:t>ФГБУ «ГОИН», ФГБУ «КаспМНИЦ»</w:t>
      </w:r>
    </w:p>
    <w:p w:rsidR="00584966" w:rsidRPr="0005451E" w:rsidRDefault="00584966" w:rsidP="004D24BE">
      <w:pPr>
        <w:spacing w:before="120" w:after="0" w:line="240" w:lineRule="auto"/>
        <w:ind w:firstLine="709"/>
        <w:jc w:val="both"/>
        <w:rPr>
          <w:rFonts w:ascii="Times New Roman" w:hAnsi="Times New Roman" w:cs="Times New Roman"/>
          <w:sz w:val="26"/>
          <w:szCs w:val="26"/>
          <w:u w:val="single"/>
        </w:rPr>
      </w:pPr>
      <w:r w:rsidRPr="0005451E">
        <w:rPr>
          <w:rFonts w:ascii="Times New Roman" w:hAnsi="Times New Roman" w:cs="Times New Roman"/>
          <w:sz w:val="26"/>
          <w:szCs w:val="26"/>
          <w:u w:val="single"/>
        </w:rPr>
        <w:t>ФГБУ «ГОИН»</w:t>
      </w:r>
    </w:p>
    <w:p w:rsidR="00235873" w:rsidRPr="004D24BE" w:rsidRDefault="00235873" w:rsidP="004D24BE">
      <w:pPr>
        <w:spacing w:after="0" w:line="240" w:lineRule="auto"/>
        <w:ind w:firstLine="709"/>
        <w:jc w:val="both"/>
        <w:rPr>
          <w:rFonts w:ascii="Times New Roman" w:eastAsia="Calibri" w:hAnsi="Times New Roman" w:cs="Times New Roman"/>
          <w:bCs/>
          <w:color w:val="000000" w:themeColor="text1"/>
          <w:sz w:val="26"/>
          <w:szCs w:val="26"/>
          <w:shd w:val="clear" w:color="auto" w:fill="FFFFFF"/>
        </w:rPr>
      </w:pPr>
      <w:proofErr w:type="gramStart"/>
      <w:r w:rsidRPr="004D24BE">
        <w:rPr>
          <w:rFonts w:ascii="Times New Roman" w:eastAsia="Calibri" w:hAnsi="Times New Roman" w:cs="Times New Roman"/>
          <w:bCs/>
          <w:color w:val="000000" w:themeColor="text1"/>
          <w:sz w:val="26"/>
          <w:szCs w:val="26"/>
          <w:shd w:val="clear" w:color="auto" w:fill="FFFFFF"/>
        </w:rPr>
        <w:t xml:space="preserve">В части разработки информационной технологии для регулярной оценки сезонной и многолетней изменчивости характеристик гидрометеорологического режима морских устьев рек и прибрежной зоны морей на основе современных цифровых компьютерных технологий сбора, обработки, анализа, хранения и представления информационной продукции разработана и введена в пробную </w:t>
      </w:r>
      <w:r w:rsidRPr="004D24BE">
        <w:rPr>
          <w:rFonts w:ascii="Times New Roman" w:eastAsia="Calibri" w:hAnsi="Times New Roman" w:cs="Times New Roman"/>
          <w:bCs/>
          <w:color w:val="000000" w:themeColor="text1"/>
          <w:sz w:val="26"/>
          <w:szCs w:val="26"/>
          <w:shd w:val="clear" w:color="auto" w:fill="FFFFFF"/>
        </w:rPr>
        <w:lastRenderedPageBreak/>
        <w:t>эксплуатацию централизованная база данных (ЦБД) основных гидрологических характеристик по устьевым областям рек Каспийского, Азовского, Баренцева Балтийского и Белого морей</w:t>
      </w:r>
      <w:proofErr w:type="gramEnd"/>
      <w:r w:rsidRPr="004D24BE">
        <w:rPr>
          <w:rFonts w:ascii="Times New Roman" w:eastAsia="Calibri" w:hAnsi="Times New Roman" w:cs="Times New Roman"/>
          <w:bCs/>
          <w:color w:val="000000" w:themeColor="text1"/>
          <w:sz w:val="26"/>
          <w:szCs w:val="26"/>
          <w:shd w:val="clear" w:color="auto" w:fill="FFFFFF"/>
        </w:rPr>
        <w:t xml:space="preserve">, морей Дальнего Востока (Японское море).  ЦБД </w:t>
      </w:r>
      <w:proofErr w:type="gramStart"/>
      <w:r w:rsidRPr="004D24BE">
        <w:rPr>
          <w:rFonts w:ascii="Times New Roman" w:eastAsia="Calibri" w:hAnsi="Times New Roman" w:cs="Times New Roman"/>
          <w:bCs/>
          <w:color w:val="000000" w:themeColor="text1"/>
          <w:sz w:val="26"/>
          <w:szCs w:val="26"/>
          <w:shd w:val="clear" w:color="auto" w:fill="FFFFFF"/>
        </w:rPr>
        <w:t>инсталлирована</w:t>
      </w:r>
      <w:proofErr w:type="gramEnd"/>
      <w:r w:rsidRPr="004D24BE">
        <w:rPr>
          <w:rFonts w:ascii="Times New Roman" w:eastAsia="Calibri" w:hAnsi="Times New Roman" w:cs="Times New Roman"/>
          <w:bCs/>
          <w:color w:val="000000" w:themeColor="text1"/>
          <w:sz w:val="26"/>
          <w:szCs w:val="26"/>
          <w:shd w:val="clear" w:color="auto" w:fill="FFFFFF"/>
        </w:rPr>
        <w:t xml:space="preserve"> и сконфигурирована на виртуальном сервере согласно разработанным проектным решениям. ЦБД </w:t>
      </w:r>
      <w:proofErr w:type="gramStart"/>
      <w:r w:rsidRPr="004D24BE">
        <w:rPr>
          <w:rFonts w:ascii="Times New Roman" w:eastAsia="Calibri" w:hAnsi="Times New Roman" w:cs="Times New Roman"/>
          <w:bCs/>
          <w:color w:val="000000" w:themeColor="text1"/>
          <w:sz w:val="26"/>
          <w:szCs w:val="26"/>
          <w:shd w:val="clear" w:color="auto" w:fill="FFFFFF"/>
        </w:rPr>
        <w:t>пополнена</w:t>
      </w:r>
      <w:proofErr w:type="gramEnd"/>
      <w:r w:rsidRPr="004D24BE">
        <w:rPr>
          <w:rFonts w:ascii="Times New Roman" w:eastAsia="Calibri" w:hAnsi="Times New Roman" w:cs="Times New Roman"/>
          <w:bCs/>
          <w:color w:val="000000" w:themeColor="text1"/>
          <w:sz w:val="26"/>
          <w:szCs w:val="26"/>
          <w:shd w:val="clear" w:color="auto" w:fill="FFFFFF"/>
        </w:rPr>
        <w:t xml:space="preserve"> информацией по основным гидрологическим характеристикам по 2022г включительно.</w:t>
      </w:r>
    </w:p>
    <w:p w:rsidR="00235873" w:rsidRPr="004D24BE" w:rsidRDefault="00235873" w:rsidP="004D24BE">
      <w:pPr>
        <w:spacing w:after="0" w:line="240" w:lineRule="auto"/>
        <w:ind w:firstLine="709"/>
        <w:jc w:val="both"/>
        <w:rPr>
          <w:rFonts w:ascii="Times New Roman" w:eastAsia="Calibri" w:hAnsi="Times New Roman" w:cs="Times New Roman"/>
          <w:bCs/>
          <w:color w:val="000000" w:themeColor="text1"/>
          <w:sz w:val="26"/>
          <w:szCs w:val="26"/>
          <w:shd w:val="clear" w:color="auto" w:fill="FFFFFF"/>
        </w:rPr>
      </w:pPr>
      <w:r w:rsidRPr="004D24BE">
        <w:rPr>
          <w:rFonts w:ascii="Times New Roman" w:eastAsia="Calibri" w:hAnsi="Times New Roman" w:cs="Times New Roman"/>
          <w:bCs/>
          <w:color w:val="000000" w:themeColor="text1"/>
          <w:sz w:val="26"/>
          <w:szCs w:val="26"/>
          <w:shd w:val="clear" w:color="auto" w:fill="FFFFFF"/>
        </w:rPr>
        <w:t xml:space="preserve">Разработаны отдельные программные модули для автоматизированной обработки данных о гидрологическом режиме морских устьев рек автоматизирована процедура загрузки информации в централизованную базу данных. Средствами внутреннего языка программирования СУБД реализованы отдельные процедуры генерации запросов к ЦБД. Реализован макет графического интерфейса пользователя. </w:t>
      </w:r>
    </w:p>
    <w:p w:rsidR="00235873" w:rsidRPr="004D24BE" w:rsidRDefault="00235873" w:rsidP="004D24BE">
      <w:pPr>
        <w:spacing w:after="0" w:line="240" w:lineRule="auto"/>
        <w:ind w:firstLine="709"/>
        <w:jc w:val="both"/>
        <w:rPr>
          <w:rFonts w:ascii="Times New Roman" w:eastAsia="Calibri" w:hAnsi="Times New Roman" w:cs="Times New Roman"/>
          <w:bCs/>
          <w:color w:val="000000" w:themeColor="text1"/>
          <w:sz w:val="26"/>
          <w:szCs w:val="26"/>
          <w:shd w:val="clear" w:color="auto" w:fill="FFFFFF"/>
        </w:rPr>
      </w:pPr>
      <w:r w:rsidRPr="004D24BE">
        <w:rPr>
          <w:rFonts w:ascii="Times New Roman" w:eastAsia="Calibri" w:hAnsi="Times New Roman" w:cs="Times New Roman"/>
          <w:bCs/>
          <w:color w:val="000000" w:themeColor="text1"/>
          <w:sz w:val="26"/>
          <w:szCs w:val="26"/>
          <w:shd w:val="clear" w:color="auto" w:fill="FFFFFF"/>
        </w:rPr>
        <w:t xml:space="preserve">Продолжена работа по созданию базовой геопространственной основы – разработаны электронные цифровые карты для устьевых областей рек Волга и Кубань. </w:t>
      </w:r>
      <w:proofErr w:type="spellStart"/>
      <w:r w:rsidRPr="004D24BE">
        <w:rPr>
          <w:rFonts w:ascii="Times New Roman" w:eastAsia="Calibri" w:hAnsi="Times New Roman" w:cs="Times New Roman"/>
          <w:bCs/>
          <w:color w:val="000000" w:themeColor="text1"/>
          <w:sz w:val="26"/>
          <w:szCs w:val="26"/>
          <w:shd w:val="clear" w:color="auto" w:fill="FFFFFF"/>
        </w:rPr>
        <w:t>Геопространственные</w:t>
      </w:r>
      <w:proofErr w:type="spellEnd"/>
      <w:r w:rsidRPr="004D24BE">
        <w:rPr>
          <w:rFonts w:ascii="Times New Roman" w:eastAsia="Calibri" w:hAnsi="Times New Roman" w:cs="Times New Roman"/>
          <w:bCs/>
          <w:color w:val="000000" w:themeColor="text1"/>
          <w:sz w:val="26"/>
          <w:szCs w:val="26"/>
          <w:shd w:val="clear" w:color="auto" w:fill="FFFFFF"/>
        </w:rPr>
        <w:t xml:space="preserve"> данные использованы для выполнения научно-исследовательских и прикладных работ, выполняемых институтом на этих природных объектах.</w:t>
      </w:r>
    </w:p>
    <w:p w:rsidR="00235873" w:rsidRPr="004D24BE" w:rsidRDefault="00235873" w:rsidP="004D24BE">
      <w:pPr>
        <w:spacing w:after="0" w:line="240" w:lineRule="auto"/>
        <w:ind w:firstLine="709"/>
        <w:jc w:val="both"/>
        <w:rPr>
          <w:rFonts w:ascii="Times New Roman" w:eastAsia="Calibri" w:hAnsi="Times New Roman" w:cs="Times New Roman"/>
          <w:bCs/>
          <w:color w:val="000000" w:themeColor="text1"/>
          <w:sz w:val="26"/>
          <w:szCs w:val="26"/>
          <w:shd w:val="clear" w:color="auto" w:fill="FFFFFF"/>
        </w:rPr>
      </w:pPr>
      <w:proofErr w:type="gramStart"/>
      <w:r w:rsidRPr="004D24BE">
        <w:rPr>
          <w:rFonts w:ascii="Times New Roman" w:eastAsia="Calibri" w:hAnsi="Times New Roman" w:cs="Times New Roman"/>
          <w:bCs/>
          <w:color w:val="000000" w:themeColor="text1"/>
          <w:sz w:val="26"/>
          <w:szCs w:val="26"/>
          <w:shd w:val="clear" w:color="auto" w:fill="FFFFFF"/>
        </w:rPr>
        <w:t>Информация, загруженная в ЦБД является</w:t>
      </w:r>
      <w:proofErr w:type="gramEnd"/>
      <w:r w:rsidRPr="004D24BE">
        <w:rPr>
          <w:rFonts w:ascii="Times New Roman" w:eastAsia="Calibri" w:hAnsi="Times New Roman" w:cs="Times New Roman"/>
          <w:bCs/>
          <w:color w:val="000000" w:themeColor="text1"/>
          <w:sz w:val="26"/>
          <w:szCs w:val="26"/>
          <w:shd w:val="clear" w:color="auto" w:fill="FFFFFF"/>
        </w:rPr>
        <w:t xml:space="preserve"> информационной основой регулярных (ежегодно) актуальных оценок состояния природной среды морских устьев рек и тенденций изменения их основных гидролого-морфологических характеристик. Результаты сводятся в ежегодные информационные электронные бюллетени и периодические справочно-аналитические обзоры состояния и изменчивости природной среды устьев рек Каспийского, Черного, Азовского, Балтийского, Баренцева и Белого</w:t>
      </w:r>
      <w:proofErr w:type="gramStart"/>
      <w:r w:rsidRPr="004D24BE">
        <w:rPr>
          <w:rFonts w:ascii="Times New Roman" w:eastAsia="Calibri" w:hAnsi="Times New Roman" w:cs="Times New Roman"/>
          <w:bCs/>
          <w:color w:val="000000" w:themeColor="text1"/>
          <w:sz w:val="26"/>
          <w:szCs w:val="26"/>
          <w:shd w:val="clear" w:color="auto" w:fill="FFFFFF"/>
        </w:rPr>
        <w:t>.</w:t>
      </w:r>
      <w:proofErr w:type="gramEnd"/>
      <w:r w:rsidRPr="004D24BE">
        <w:rPr>
          <w:rFonts w:ascii="Times New Roman" w:eastAsia="Calibri" w:hAnsi="Times New Roman" w:cs="Times New Roman"/>
          <w:bCs/>
          <w:color w:val="000000" w:themeColor="text1"/>
          <w:sz w:val="26"/>
          <w:szCs w:val="26"/>
          <w:shd w:val="clear" w:color="auto" w:fill="FFFFFF"/>
        </w:rPr>
        <w:t xml:space="preserve">  </w:t>
      </w:r>
      <w:proofErr w:type="gramStart"/>
      <w:r w:rsidRPr="004D24BE">
        <w:rPr>
          <w:rFonts w:ascii="Times New Roman" w:eastAsia="Calibri" w:hAnsi="Times New Roman" w:cs="Times New Roman"/>
          <w:bCs/>
          <w:color w:val="000000" w:themeColor="text1"/>
          <w:sz w:val="26"/>
          <w:szCs w:val="26"/>
          <w:shd w:val="clear" w:color="auto" w:fill="FFFFFF"/>
        </w:rPr>
        <w:t>м</w:t>
      </w:r>
      <w:proofErr w:type="gramEnd"/>
      <w:r w:rsidRPr="004D24BE">
        <w:rPr>
          <w:rFonts w:ascii="Times New Roman" w:eastAsia="Calibri" w:hAnsi="Times New Roman" w:cs="Times New Roman"/>
          <w:bCs/>
          <w:color w:val="000000" w:themeColor="text1"/>
          <w:sz w:val="26"/>
          <w:szCs w:val="26"/>
          <w:shd w:val="clear" w:color="auto" w:fill="FFFFFF"/>
        </w:rPr>
        <w:t>орей, морей Дальнего Востока – Берингова, Охотского и Японского.</w:t>
      </w:r>
    </w:p>
    <w:p w:rsidR="00235873" w:rsidRPr="004D24BE" w:rsidRDefault="00235873" w:rsidP="004D24BE">
      <w:pPr>
        <w:spacing w:after="0" w:line="240" w:lineRule="auto"/>
        <w:ind w:firstLine="709"/>
        <w:jc w:val="both"/>
        <w:rPr>
          <w:rFonts w:ascii="Times New Roman" w:eastAsia="Calibri" w:hAnsi="Times New Roman" w:cs="Times New Roman"/>
          <w:bCs/>
          <w:color w:val="000000" w:themeColor="text1"/>
          <w:sz w:val="26"/>
          <w:szCs w:val="26"/>
          <w:shd w:val="clear" w:color="auto" w:fill="FFFFFF"/>
        </w:rPr>
      </w:pPr>
      <w:r w:rsidRPr="004D24BE">
        <w:rPr>
          <w:rFonts w:ascii="Times New Roman" w:eastAsia="Calibri" w:hAnsi="Times New Roman" w:cs="Times New Roman"/>
          <w:bCs/>
          <w:color w:val="000000" w:themeColor="text1"/>
          <w:sz w:val="26"/>
          <w:szCs w:val="26"/>
          <w:shd w:val="clear" w:color="auto" w:fill="FFFFFF"/>
        </w:rPr>
        <w:t xml:space="preserve">В соответствии с принятой </w:t>
      </w:r>
      <w:proofErr w:type="spellStart"/>
      <w:r w:rsidRPr="004D24BE">
        <w:rPr>
          <w:rFonts w:ascii="Times New Roman" w:eastAsia="Calibri" w:hAnsi="Times New Roman" w:cs="Times New Roman"/>
          <w:bCs/>
          <w:color w:val="000000" w:themeColor="text1"/>
          <w:sz w:val="26"/>
          <w:szCs w:val="26"/>
          <w:shd w:val="clear" w:color="auto" w:fill="FFFFFF"/>
        </w:rPr>
        <w:t>этапностью</w:t>
      </w:r>
      <w:proofErr w:type="spellEnd"/>
      <w:r w:rsidRPr="004D24BE">
        <w:rPr>
          <w:rFonts w:ascii="Times New Roman" w:eastAsia="Calibri" w:hAnsi="Times New Roman" w:cs="Times New Roman"/>
          <w:bCs/>
          <w:color w:val="000000" w:themeColor="text1"/>
          <w:sz w:val="26"/>
          <w:szCs w:val="26"/>
          <w:shd w:val="clear" w:color="auto" w:fill="FFFFFF"/>
        </w:rPr>
        <w:t xml:space="preserve"> подготовки информационной продукции для передачи в издательство подготовлен Справочно-аналитический обзор устьевой области </w:t>
      </w:r>
      <w:proofErr w:type="spellStart"/>
      <w:r w:rsidRPr="004D24BE">
        <w:rPr>
          <w:rFonts w:ascii="Times New Roman" w:eastAsia="Calibri" w:hAnsi="Times New Roman" w:cs="Times New Roman"/>
          <w:bCs/>
          <w:color w:val="000000" w:themeColor="text1"/>
          <w:sz w:val="26"/>
          <w:szCs w:val="26"/>
          <w:shd w:val="clear" w:color="auto" w:fill="FFFFFF"/>
        </w:rPr>
        <w:t>р</w:t>
      </w:r>
      <w:proofErr w:type="gramStart"/>
      <w:r w:rsidRPr="004D24BE">
        <w:rPr>
          <w:rFonts w:ascii="Times New Roman" w:eastAsia="Calibri" w:hAnsi="Times New Roman" w:cs="Times New Roman"/>
          <w:bCs/>
          <w:color w:val="000000" w:themeColor="text1"/>
          <w:sz w:val="26"/>
          <w:szCs w:val="26"/>
          <w:shd w:val="clear" w:color="auto" w:fill="FFFFFF"/>
        </w:rPr>
        <w:t>.М</w:t>
      </w:r>
      <w:proofErr w:type="gramEnd"/>
      <w:r w:rsidRPr="004D24BE">
        <w:rPr>
          <w:rFonts w:ascii="Times New Roman" w:eastAsia="Calibri" w:hAnsi="Times New Roman" w:cs="Times New Roman"/>
          <w:bCs/>
          <w:color w:val="000000" w:themeColor="text1"/>
          <w:sz w:val="26"/>
          <w:szCs w:val="26"/>
          <w:shd w:val="clear" w:color="auto" w:fill="FFFFFF"/>
        </w:rPr>
        <w:t>езень</w:t>
      </w:r>
      <w:proofErr w:type="spellEnd"/>
      <w:r w:rsidRPr="004D24BE">
        <w:rPr>
          <w:rFonts w:ascii="Times New Roman" w:eastAsia="Calibri" w:hAnsi="Times New Roman" w:cs="Times New Roman"/>
          <w:bCs/>
          <w:color w:val="000000" w:themeColor="text1"/>
          <w:sz w:val="26"/>
          <w:szCs w:val="26"/>
          <w:shd w:val="clear" w:color="auto" w:fill="FFFFFF"/>
        </w:rPr>
        <w:t xml:space="preserve">. Подготовлен издательский вариант обзора по устьевой области </w:t>
      </w:r>
      <w:proofErr w:type="spellStart"/>
      <w:r w:rsidRPr="004D24BE">
        <w:rPr>
          <w:rFonts w:ascii="Times New Roman" w:eastAsia="Calibri" w:hAnsi="Times New Roman" w:cs="Times New Roman"/>
          <w:bCs/>
          <w:color w:val="000000" w:themeColor="text1"/>
          <w:sz w:val="26"/>
          <w:szCs w:val="26"/>
          <w:shd w:val="clear" w:color="auto" w:fill="FFFFFF"/>
        </w:rPr>
        <w:t>р</w:t>
      </w:r>
      <w:proofErr w:type="gramStart"/>
      <w:r w:rsidRPr="004D24BE">
        <w:rPr>
          <w:rFonts w:ascii="Times New Roman" w:eastAsia="Calibri" w:hAnsi="Times New Roman" w:cs="Times New Roman"/>
          <w:bCs/>
          <w:color w:val="000000" w:themeColor="text1"/>
          <w:sz w:val="26"/>
          <w:szCs w:val="26"/>
          <w:shd w:val="clear" w:color="auto" w:fill="FFFFFF"/>
        </w:rPr>
        <w:t>.Н</w:t>
      </w:r>
      <w:proofErr w:type="gramEnd"/>
      <w:r w:rsidRPr="004D24BE">
        <w:rPr>
          <w:rFonts w:ascii="Times New Roman" w:eastAsia="Calibri" w:hAnsi="Times New Roman" w:cs="Times New Roman"/>
          <w:bCs/>
          <w:color w:val="000000" w:themeColor="text1"/>
          <w:sz w:val="26"/>
          <w:szCs w:val="26"/>
          <w:shd w:val="clear" w:color="auto" w:fill="FFFFFF"/>
        </w:rPr>
        <w:t>ева</w:t>
      </w:r>
      <w:proofErr w:type="spellEnd"/>
      <w:r w:rsidRPr="004D24BE">
        <w:rPr>
          <w:rFonts w:ascii="Times New Roman" w:eastAsia="Calibri" w:hAnsi="Times New Roman" w:cs="Times New Roman"/>
          <w:bCs/>
          <w:color w:val="000000" w:themeColor="text1"/>
          <w:sz w:val="26"/>
          <w:szCs w:val="26"/>
          <w:shd w:val="clear" w:color="auto" w:fill="FFFFFF"/>
        </w:rPr>
        <w:t xml:space="preserve"> и авторский вариант обзора по устьевой области </w:t>
      </w:r>
      <w:proofErr w:type="spellStart"/>
      <w:r w:rsidRPr="004D24BE">
        <w:rPr>
          <w:rFonts w:ascii="Times New Roman" w:eastAsia="Calibri" w:hAnsi="Times New Roman" w:cs="Times New Roman"/>
          <w:bCs/>
          <w:color w:val="000000" w:themeColor="text1"/>
          <w:sz w:val="26"/>
          <w:szCs w:val="26"/>
          <w:shd w:val="clear" w:color="auto" w:fill="FFFFFF"/>
        </w:rPr>
        <w:t>р.Амур</w:t>
      </w:r>
      <w:proofErr w:type="spellEnd"/>
      <w:r w:rsidRPr="004D24BE">
        <w:rPr>
          <w:rFonts w:ascii="Times New Roman" w:eastAsia="Calibri" w:hAnsi="Times New Roman" w:cs="Times New Roman"/>
          <w:bCs/>
          <w:color w:val="000000" w:themeColor="text1"/>
          <w:sz w:val="26"/>
          <w:szCs w:val="26"/>
          <w:shd w:val="clear" w:color="auto" w:fill="FFFFFF"/>
        </w:rPr>
        <w:t xml:space="preserve">. В составе ЦБД подготовлена информация для базового информационного массива – основы подготовки справочно-аналитического обзора по устьевой области </w:t>
      </w:r>
      <w:proofErr w:type="spellStart"/>
      <w:r w:rsidRPr="004D24BE">
        <w:rPr>
          <w:rFonts w:ascii="Times New Roman" w:eastAsia="Calibri" w:hAnsi="Times New Roman" w:cs="Times New Roman"/>
          <w:bCs/>
          <w:color w:val="000000" w:themeColor="text1"/>
          <w:sz w:val="26"/>
          <w:szCs w:val="26"/>
          <w:shd w:val="clear" w:color="auto" w:fill="FFFFFF"/>
        </w:rPr>
        <w:t>р</w:t>
      </w:r>
      <w:proofErr w:type="gramStart"/>
      <w:r w:rsidRPr="004D24BE">
        <w:rPr>
          <w:rFonts w:ascii="Times New Roman" w:eastAsia="Calibri" w:hAnsi="Times New Roman" w:cs="Times New Roman"/>
          <w:bCs/>
          <w:color w:val="000000" w:themeColor="text1"/>
          <w:sz w:val="26"/>
          <w:szCs w:val="26"/>
          <w:shd w:val="clear" w:color="auto" w:fill="FFFFFF"/>
        </w:rPr>
        <w:t>.В</w:t>
      </w:r>
      <w:proofErr w:type="gramEnd"/>
      <w:r w:rsidRPr="004D24BE">
        <w:rPr>
          <w:rFonts w:ascii="Times New Roman" w:eastAsia="Calibri" w:hAnsi="Times New Roman" w:cs="Times New Roman"/>
          <w:bCs/>
          <w:color w:val="000000" w:themeColor="text1"/>
          <w:sz w:val="26"/>
          <w:szCs w:val="26"/>
          <w:shd w:val="clear" w:color="auto" w:fill="FFFFFF"/>
        </w:rPr>
        <w:t>олга</w:t>
      </w:r>
      <w:proofErr w:type="spellEnd"/>
      <w:r w:rsidRPr="004D24BE">
        <w:rPr>
          <w:rFonts w:ascii="Times New Roman" w:eastAsia="Calibri" w:hAnsi="Times New Roman" w:cs="Times New Roman"/>
          <w:bCs/>
          <w:color w:val="000000" w:themeColor="text1"/>
          <w:sz w:val="26"/>
          <w:szCs w:val="26"/>
          <w:shd w:val="clear" w:color="auto" w:fill="FFFFFF"/>
        </w:rPr>
        <w:t xml:space="preserve">. </w:t>
      </w:r>
    </w:p>
    <w:p w:rsidR="00235873" w:rsidRPr="004D24BE" w:rsidRDefault="00235873" w:rsidP="004D24BE">
      <w:pPr>
        <w:spacing w:after="0" w:line="240" w:lineRule="auto"/>
        <w:ind w:firstLine="709"/>
        <w:jc w:val="both"/>
        <w:rPr>
          <w:rFonts w:ascii="Times New Roman" w:eastAsia="Calibri" w:hAnsi="Times New Roman" w:cs="Times New Roman"/>
          <w:bCs/>
          <w:color w:val="000000" w:themeColor="text1"/>
          <w:sz w:val="26"/>
          <w:szCs w:val="26"/>
          <w:shd w:val="clear" w:color="auto" w:fill="FFFFFF"/>
        </w:rPr>
      </w:pPr>
      <w:r w:rsidRPr="004D24BE">
        <w:rPr>
          <w:rFonts w:ascii="Times New Roman" w:eastAsia="Calibri" w:hAnsi="Times New Roman" w:cs="Times New Roman"/>
          <w:bCs/>
          <w:color w:val="000000" w:themeColor="text1"/>
          <w:sz w:val="26"/>
          <w:szCs w:val="26"/>
          <w:shd w:val="clear" w:color="auto" w:fill="FFFFFF"/>
        </w:rPr>
        <w:t xml:space="preserve">Гидрометеорологический бюллетень за 2023 год, содержащий анализ и оценку сезонной изменчивости гидрологических процессов устьевых областей рек и прибрежной зоны Каспийского моря.  Дана оценка сезонной изменчивости основных гидрометеорологических параметров устьев рек и прибрежной зоны Каспийского моря и обзор синоптических процессов за 2023г. по данным наблюдений на метеостанциях Дербент, </w:t>
      </w:r>
      <w:proofErr w:type="spellStart"/>
      <w:r w:rsidRPr="004D24BE">
        <w:rPr>
          <w:rFonts w:ascii="Times New Roman" w:eastAsia="Calibri" w:hAnsi="Times New Roman" w:cs="Times New Roman"/>
          <w:bCs/>
          <w:color w:val="000000" w:themeColor="text1"/>
          <w:sz w:val="26"/>
          <w:szCs w:val="26"/>
          <w:shd w:val="clear" w:color="auto" w:fill="FFFFFF"/>
        </w:rPr>
        <w:t>Изберг</w:t>
      </w:r>
      <w:proofErr w:type="spellEnd"/>
      <w:r w:rsidRPr="004D24BE">
        <w:rPr>
          <w:rFonts w:ascii="Times New Roman" w:eastAsia="Calibri" w:hAnsi="Times New Roman" w:cs="Times New Roman"/>
          <w:bCs/>
          <w:color w:val="000000" w:themeColor="text1"/>
          <w:sz w:val="26"/>
          <w:szCs w:val="26"/>
          <w:shd w:val="clear" w:color="auto" w:fill="FFFFFF"/>
        </w:rPr>
        <w:t xml:space="preserve">, Махачкала, </w:t>
      </w:r>
      <w:proofErr w:type="spellStart"/>
      <w:r w:rsidRPr="004D24BE">
        <w:rPr>
          <w:rFonts w:ascii="Times New Roman" w:eastAsia="Calibri" w:hAnsi="Times New Roman" w:cs="Times New Roman"/>
          <w:bCs/>
          <w:color w:val="000000" w:themeColor="text1"/>
          <w:sz w:val="26"/>
          <w:szCs w:val="26"/>
          <w:shd w:val="clear" w:color="auto" w:fill="FFFFFF"/>
        </w:rPr>
        <w:t>о</w:t>
      </w:r>
      <w:proofErr w:type="gramStart"/>
      <w:r w:rsidRPr="004D24BE">
        <w:rPr>
          <w:rFonts w:ascii="Times New Roman" w:eastAsia="Calibri" w:hAnsi="Times New Roman" w:cs="Times New Roman"/>
          <w:bCs/>
          <w:color w:val="000000" w:themeColor="text1"/>
          <w:sz w:val="26"/>
          <w:szCs w:val="26"/>
          <w:shd w:val="clear" w:color="auto" w:fill="FFFFFF"/>
        </w:rPr>
        <w:t>.Т</w:t>
      </w:r>
      <w:proofErr w:type="gramEnd"/>
      <w:r w:rsidRPr="004D24BE">
        <w:rPr>
          <w:rFonts w:ascii="Times New Roman" w:eastAsia="Calibri" w:hAnsi="Times New Roman" w:cs="Times New Roman"/>
          <w:bCs/>
          <w:color w:val="000000" w:themeColor="text1"/>
          <w:sz w:val="26"/>
          <w:szCs w:val="26"/>
          <w:shd w:val="clear" w:color="auto" w:fill="FFFFFF"/>
        </w:rPr>
        <w:t>юлений</w:t>
      </w:r>
      <w:proofErr w:type="spellEnd"/>
      <w:r w:rsidRPr="004D24BE">
        <w:rPr>
          <w:rFonts w:ascii="Times New Roman" w:eastAsia="Calibri" w:hAnsi="Times New Roman" w:cs="Times New Roman"/>
          <w:bCs/>
          <w:color w:val="000000" w:themeColor="text1"/>
          <w:sz w:val="26"/>
          <w:szCs w:val="26"/>
          <w:shd w:val="clear" w:color="auto" w:fill="FFFFFF"/>
        </w:rPr>
        <w:t xml:space="preserve"> рассмотрена изменчивость основных метеорологических параметров (температура воздуха, осадки). </w:t>
      </w:r>
    </w:p>
    <w:p w:rsidR="00584966" w:rsidRPr="0005451E" w:rsidRDefault="00584966" w:rsidP="004D24BE">
      <w:pPr>
        <w:spacing w:before="120" w:after="0" w:line="240" w:lineRule="auto"/>
        <w:ind w:firstLine="709"/>
        <w:jc w:val="both"/>
        <w:rPr>
          <w:rFonts w:ascii="Times New Roman" w:hAnsi="Times New Roman" w:cs="Times New Roman"/>
          <w:sz w:val="26"/>
          <w:szCs w:val="26"/>
          <w:u w:val="single"/>
        </w:rPr>
      </w:pPr>
      <w:r w:rsidRPr="0005451E">
        <w:rPr>
          <w:rFonts w:ascii="Times New Roman" w:hAnsi="Times New Roman" w:cs="Times New Roman"/>
          <w:sz w:val="26"/>
          <w:szCs w:val="26"/>
          <w:u w:val="single"/>
        </w:rPr>
        <w:t>ФГБУ «КаспМНИЦ»</w:t>
      </w:r>
    </w:p>
    <w:p w:rsidR="00867196" w:rsidRDefault="004D24BE" w:rsidP="00B22CCD">
      <w:pPr>
        <w:spacing w:after="0" w:line="240" w:lineRule="auto"/>
        <w:ind w:firstLine="709"/>
        <w:jc w:val="both"/>
        <w:rPr>
          <w:rFonts w:ascii="Times New Roman" w:hAnsi="Times New Roman" w:cs="Times New Roman"/>
          <w:color w:val="000000" w:themeColor="text1"/>
          <w:sz w:val="26"/>
          <w:szCs w:val="26"/>
          <w:lang w:bidi="ru-RU"/>
        </w:rPr>
      </w:pPr>
      <w:r w:rsidRPr="004D24BE">
        <w:rPr>
          <w:rFonts w:ascii="Times New Roman" w:hAnsi="Times New Roman" w:cs="Times New Roman"/>
          <w:color w:val="000000" w:themeColor="text1"/>
          <w:sz w:val="26"/>
          <w:szCs w:val="26"/>
          <w:lang w:bidi="ru-RU"/>
        </w:rPr>
        <w:t>В 2024 г. был подготовлен ежегодный электронный гидрометеорологический бюллетень состояния устьевых областей рек и прибрежной зоны Каспийского моря за 2023 г. В бюллетене дана оценка гидрометеорологических и ледовых условий в виде Ежемесячных морских гидрометеорологических обзоров с января по декабрь 2023 года. В синоптическом обзоре описаны формы атмосферной циркуляции, типы погоды, преобладающие ветра, среднемесячная и максимальная скорость ветра, приведена повторяемость скоростей ветра по градациям, подсчитано число дней, когда максимальная скорость ветра достигала или превышала 15 м/</w:t>
      </w:r>
      <w:proofErr w:type="gramStart"/>
      <w:r w:rsidRPr="004D24BE">
        <w:rPr>
          <w:rFonts w:ascii="Times New Roman" w:hAnsi="Times New Roman" w:cs="Times New Roman"/>
          <w:color w:val="000000" w:themeColor="text1"/>
          <w:sz w:val="26"/>
          <w:szCs w:val="26"/>
          <w:lang w:bidi="ru-RU"/>
        </w:rPr>
        <w:t>с</w:t>
      </w:r>
      <w:proofErr w:type="gramEnd"/>
      <w:r w:rsidRPr="004D24BE">
        <w:rPr>
          <w:rFonts w:ascii="Times New Roman" w:hAnsi="Times New Roman" w:cs="Times New Roman"/>
          <w:color w:val="000000" w:themeColor="text1"/>
          <w:sz w:val="26"/>
          <w:szCs w:val="26"/>
          <w:lang w:bidi="ru-RU"/>
        </w:rPr>
        <w:t xml:space="preserve">. </w:t>
      </w:r>
      <w:proofErr w:type="gramStart"/>
      <w:r w:rsidRPr="004D24BE">
        <w:rPr>
          <w:rFonts w:ascii="Times New Roman" w:hAnsi="Times New Roman" w:cs="Times New Roman"/>
          <w:color w:val="000000" w:themeColor="text1"/>
          <w:sz w:val="26"/>
          <w:szCs w:val="26"/>
          <w:lang w:bidi="ru-RU"/>
        </w:rPr>
        <w:t>Приведена</w:t>
      </w:r>
      <w:proofErr w:type="gramEnd"/>
      <w:r w:rsidRPr="004D24BE">
        <w:rPr>
          <w:rFonts w:ascii="Times New Roman" w:hAnsi="Times New Roman" w:cs="Times New Roman"/>
          <w:color w:val="000000" w:themeColor="text1"/>
          <w:sz w:val="26"/>
          <w:szCs w:val="26"/>
          <w:lang w:bidi="ru-RU"/>
        </w:rPr>
        <w:t xml:space="preserve"> характеристика метеорологической обстановки по каждому месяцу. </w:t>
      </w:r>
      <w:proofErr w:type="gramStart"/>
      <w:r w:rsidRPr="004D24BE">
        <w:rPr>
          <w:rFonts w:ascii="Times New Roman" w:hAnsi="Times New Roman" w:cs="Times New Roman"/>
          <w:color w:val="000000" w:themeColor="text1"/>
          <w:sz w:val="26"/>
          <w:szCs w:val="26"/>
          <w:lang w:bidi="ru-RU"/>
        </w:rPr>
        <w:t>Дано описание температурного режима, выделены характерные особенности месяца, определены рекорды сезонной температуры, месячной, среднесуточной, указаны значения и  год предыдущего рекорда, т.п.).</w:t>
      </w:r>
      <w:proofErr w:type="gramEnd"/>
      <w:r w:rsidRPr="004D24BE">
        <w:rPr>
          <w:rFonts w:ascii="Times New Roman" w:hAnsi="Times New Roman" w:cs="Times New Roman"/>
          <w:color w:val="000000" w:themeColor="text1"/>
          <w:sz w:val="26"/>
          <w:szCs w:val="26"/>
          <w:lang w:bidi="ru-RU"/>
        </w:rPr>
        <w:t xml:space="preserve"> Указаны ранги самых теплых /или холодных лет на </w:t>
      </w:r>
      <w:r w:rsidRPr="004D24BE">
        <w:rPr>
          <w:rFonts w:ascii="Times New Roman" w:hAnsi="Times New Roman" w:cs="Times New Roman"/>
          <w:color w:val="000000" w:themeColor="text1"/>
          <w:sz w:val="26"/>
          <w:szCs w:val="26"/>
          <w:lang w:bidi="ru-RU"/>
        </w:rPr>
        <w:lastRenderedPageBreak/>
        <w:t>побережье. При описании атмосферных осадков дан краткий анализ количества суточных, месячных значений, по сезонам и в целом за год, определены месячные (суточные) рекорды осадков за многолетний период, если обновлен рекорд годовой или сезонной суммы осадков, указаны значение и год предыдущего рекорда. Дана характеристика гидрологических условий: температуры воды, уровней, характеристика поверхностного стока с территории РФ. Дан краткий анализ среднесуточных, среднемесячных значений температуры воды и в целом за год, описаны аномалии положительные или отрицательные, если обновлен рекорд среднемесячной и годовой температуры, указаны значение и год предыдущего рекорда. Представлена характеристика поверхностного стока с территории Российской Федерации и тенденция его изменения за различные периоды: условно-естественный период, с нарушенным режимом стока (период зарегулированного стока), период климатической нормы (1991-2020 гг.). Дана характеристика месячных, сезонных и сгонно-нагонных колебаний уровня в западной части Северного Каспия и на западном побережье Среднего Каспия. В заключении выделены характерные особенности 2023 г., дана оценка основных гидрометеорологических изменений в сравнении с многолетними данными.</w:t>
      </w:r>
    </w:p>
    <w:p w:rsidR="00B86344" w:rsidRPr="0030265C" w:rsidRDefault="004D24BE" w:rsidP="00B22CCD">
      <w:pPr>
        <w:spacing w:after="0" w:line="240" w:lineRule="auto"/>
        <w:ind w:firstLine="709"/>
        <w:jc w:val="both"/>
        <w:rPr>
          <w:rFonts w:ascii="Times New Roman" w:hAnsi="Times New Roman" w:cs="Times New Roman"/>
          <w:b/>
          <w:sz w:val="26"/>
          <w:szCs w:val="26"/>
          <w:highlight w:val="magenta"/>
        </w:rPr>
      </w:pPr>
      <w:r w:rsidRPr="004D24BE">
        <w:rPr>
          <w:rFonts w:ascii="Times New Roman" w:hAnsi="Times New Roman" w:cs="Times New Roman"/>
          <w:color w:val="000000" w:themeColor="text1"/>
          <w:sz w:val="26"/>
          <w:szCs w:val="26"/>
          <w:lang w:bidi="ru-RU"/>
        </w:rPr>
        <w:t xml:space="preserve"> </w:t>
      </w:r>
    </w:p>
    <w:p w:rsidR="00584966" w:rsidRPr="004D24BE" w:rsidRDefault="00584966" w:rsidP="00867196">
      <w:pPr>
        <w:spacing w:after="0" w:line="240" w:lineRule="auto"/>
        <w:ind w:firstLine="709"/>
        <w:jc w:val="both"/>
        <w:rPr>
          <w:rFonts w:ascii="Times New Roman" w:hAnsi="Times New Roman" w:cs="Times New Roman"/>
          <w:b/>
          <w:bCs/>
          <w:sz w:val="26"/>
          <w:szCs w:val="26"/>
        </w:rPr>
      </w:pPr>
      <w:r w:rsidRPr="004D24BE">
        <w:rPr>
          <w:rFonts w:ascii="Times New Roman" w:hAnsi="Times New Roman" w:cs="Times New Roman"/>
          <w:b/>
          <w:sz w:val="26"/>
          <w:szCs w:val="26"/>
        </w:rPr>
        <w:t xml:space="preserve">4.6.13. </w:t>
      </w:r>
      <w:r w:rsidRPr="004D24BE">
        <w:rPr>
          <w:rFonts w:ascii="Times New Roman" w:hAnsi="Times New Roman" w:cs="Times New Roman"/>
          <w:b/>
          <w:bCs/>
          <w:sz w:val="26"/>
          <w:szCs w:val="26"/>
        </w:rPr>
        <w:t>Разработка новых методов оценки гидрологического состояния и климатических изменений в Мировом океане и внутренних морях РФ.</w:t>
      </w:r>
    </w:p>
    <w:p w:rsidR="00F165E4" w:rsidRPr="0005451E" w:rsidRDefault="00B22CCD" w:rsidP="00B22CCD">
      <w:pPr>
        <w:spacing w:after="0" w:line="240" w:lineRule="auto"/>
        <w:ind w:firstLine="709"/>
        <w:jc w:val="both"/>
        <w:rPr>
          <w:rFonts w:ascii="Times New Roman" w:hAnsi="Times New Roman" w:cs="Times New Roman"/>
          <w:sz w:val="26"/>
          <w:szCs w:val="26"/>
        </w:rPr>
      </w:pPr>
      <w:r w:rsidRPr="004D24BE">
        <w:rPr>
          <w:rFonts w:ascii="Times New Roman" w:hAnsi="Times New Roman" w:cs="Times New Roman"/>
          <w:sz w:val="26"/>
          <w:szCs w:val="26"/>
        </w:rPr>
        <w:t>ФГБУ «ГОИН», ФГБУ «ВНИИГМИ-МЦД»</w:t>
      </w:r>
    </w:p>
    <w:p w:rsidR="00B22CCD" w:rsidRPr="004D24BE" w:rsidRDefault="00B22CCD" w:rsidP="004D24BE">
      <w:pPr>
        <w:spacing w:before="120" w:after="0" w:line="240" w:lineRule="auto"/>
        <w:ind w:firstLine="709"/>
        <w:jc w:val="both"/>
        <w:rPr>
          <w:rFonts w:ascii="Times New Roman" w:hAnsi="Times New Roman" w:cs="Times New Roman"/>
          <w:sz w:val="26"/>
          <w:szCs w:val="26"/>
          <w:u w:val="single"/>
        </w:rPr>
      </w:pPr>
      <w:r w:rsidRPr="004D24BE">
        <w:rPr>
          <w:rFonts w:ascii="Times New Roman" w:hAnsi="Times New Roman" w:cs="Times New Roman"/>
          <w:sz w:val="26"/>
          <w:szCs w:val="26"/>
          <w:u w:val="single"/>
        </w:rPr>
        <w:t>ФГБУ «ГОИН»</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 xml:space="preserve">Получены оценки изменчивости гидрометеорологических условий, включая опасные явления, в неарктических морях РФ в условиях текущих климатических изменений, оценена вероятность наступления негативных явлений в Черном, Азовском и Каспийском моря в условиях меняющегося климата. </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Сформулирован новый метод исследования гидрологических характеристик в Мировом океане и в водах окраинных морей РФ, предполагающий разбиение и анализ данных наблюдений в соответствии с глобальными индексами циркуляции атмосферы, а также индексом, характеризующим многодекадные аномалии температуры северной части Атлантического океана (АМО).</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proofErr w:type="gramStart"/>
      <w:r w:rsidRPr="004D24BE">
        <w:rPr>
          <w:rFonts w:ascii="Times New Roman" w:eastAsiaTheme="minorEastAsia" w:hAnsi="Times New Roman" w:cs="Times New Roman"/>
          <w:color w:val="000000" w:themeColor="text1"/>
          <w:sz w:val="26"/>
          <w:szCs w:val="26"/>
        </w:rPr>
        <w:t>Подготовлены к печати и изданы ежегодные «Бюллетень гидрометеорологического состояния Черного моря в 2019 году», «Бюллетени гидрометеорологического состояния Черного и Азовского морей в 2020, 2021, 2022 годах».</w:t>
      </w:r>
      <w:proofErr w:type="gramEnd"/>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«Бюллетень гидрометеорологического состояния Черного и Азовского морей в 2023 году» готов к печати.</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proofErr w:type="gramStart"/>
      <w:r w:rsidRPr="004D24BE">
        <w:rPr>
          <w:rFonts w:ascii="Times New Roman" w:eastAsiaTheme="minorEastAsia" w:hAnsi="Times New Roman" w:cs="Times New Roman"/>
          <w:color w:val="000000" w:themeColor="text1"/>
          <w:sz w:val="26"/>
          <w:szCs w:val="26"/>
        </w:rPr>
        <w:t>Поведены соответствующие расчеты и составлен</w:t>
      </w:r>
      <w:proofErr w:type="gramEnd"/>
      <w:r w:rsidRPr="004D24BE">
        <w:rPr>
          <w:rFonts w:ascii="Times New Roman" w:eastAsiaTheme="minorEastAsia" w:hAnsi="Times New Roman" w:cs="Times New Roman"/>
          <w:color w:val="000000" w:themeColor="text1"/>
          <w:sz w:val="26"/>
          <w:szCs w:val="26"/>
        </w:rPr>
        <w:t xml:space="preserve"> Атлас гидрологических полей Черного моря (в электронном виде).</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 xml:space="preserve">В рамках выполнения научно-исследовательской работы по теме 4.6.13 ежегодно пополнялись базы гидрометеорологических данных по морям РФ. В настоящий момент – до 2023 года включительно. </w:t>
      </w:r>
      <w:proofErr w:type="gramStart"/>
      <w:r w:rsidRPr="004D24BE">
        <w:rPr>
          <w:rFonts w:ascii="Times New Roman" w:eastAsiaTheme="minorEastAsia" w:hAnsi="Times New Roman" w:cs="Times New Roman"/>
          <w:color w:val="000000" w:themeColor="text1"/>
          <w:sz w:val="26"/>
          <w:szCs w:val="26"/>
        </w:rPr>
        <w:t>Выполнен анализ и описана</w:t>
      </w:r>
      <w:proofErr w:type="gramEnd"/>
      <w:r w:rsidRPr="004D24BE">
        <w:rPr>
          <w:rFonts w:ascii="Times New Roman" w:eastAsiaTheme="minorEastAsia" w:hAnsi="Times New Roman" w:cs="Times New Roman"/>
          <w:color w:val="000000" w:themeColor="text1"/>
          <w:sz w:val="26"/>
          <w:szCs w:val="26"/>
        </w:rPr>
        <w:t xml:space="preserve"> изменчивость гидрометеорологических параметров на основе наблюдений за период с 1961 по 2023 год.</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proofErr w:type="gramStart"/>
      <w:r w:rsidRPr="004D24BE">
        <w:rPr>
          <w:rFonts w:ascii="Times New Roman" w:eastAsiaTheme="minorEastAsia" w:hAnsi="Times New Roman" w:cs="Times New Roman"/>
          <w:color w:val="000000" w:themeColor="text1"/>
          <w:sz w:val="26"/>
          <w:szCs w:val="26"/>
        </w:rPr>
        <w:t>Составлен прогноз измерений уровня Каспийского моря до 2060 года и получены</w:t>
      </w:r>
      <w:proofErr w:type="gramEnd"/>
      <w:r w:rsidRPr="004D24BE">
        <w:rPr>
          <w:rFonts w:ascii="Times New Roman" w:eastAsiaTheme="minorEastAsia" w:hAnsi="Times New Roman" w:cs="Times New Roman"/>
          <w:color w:val="000000" w:themeColor="text1"/>
          <w:sz w:val="26"/>
          <w:szCs w:val="26"/>
        </w:rPr>
        <w:t xml:space="preserve"> ежегодные значения его водного баланса. </w:t>
      </w:r>
    </w:p>
    <w:p w:rsidR="004D24B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 xml:space="preserve">Произведена оценка климатических рисков для региона Каспийского моря Российской Федерации в контексте социально-экологических систем, составлена карта пространственного распределения климатических рисков, подготовлен обзор </w:t>
      </w:r>
      <w:r w:rsidRPr="004D24BE">
        <w:rPr>
          <w:rFonts w:ascii="Times New Roman" w:eastAsiaTheme="minorEastAsia" w:hAnsi="Times New Roman" w:cs="Times New Roman"/>
          <w:color w:val="000000" w:themeColor="text1"/>
          <w:sz w:val="26"/>
          <w:szCs w:val="26"/>
        </w:rPr>
        <w:lastRenderedPageBreak/>
        <w:t>климатических рисков региона Каспийского моря. Создан электронный климатический бюллетень КАСПКОМ за 2022 год (</w:t>
      </w:r>
      <w:hyperlink r:id="rId13" w:history="1">
        <w:r w:rsidRPr="004D24BE">
          <w:rPr>
            <w:rStyle w:val="ac"/>
            <w:rFonts w:eastAsiaTheme="minorEastAsia"/>
            <w:sz w:val="26"/>
            <w:szCs w:val="26"/>
          </w:rPr>
          <w:t>www.caspcom.com</w:t>
        </w:r>
      </w:hyperlink>
      <w:r w:rsidRPr="004D24BE">
        <w:rPr>
          <w:rFonts w:ascii="Times New Roman" w:eastAsiaTheme="minorEastAsia" w:hAnsi="Times New Roman" w:cs="Times New Roman"/>
          <w:color w:val="000000" w:themeColor="text1"/>
          <w:sz w:val="26"/>
          <w:szCs w:val="26"/>
        </w:rPr>
        <w:t>.)</w:t>
      </w:r>
    </w:p>
    <w:p w:rsidR="0005451E" w:rsidRPr="004D24BE" w:rsidRDefault="004D24BE" w:rsidP="004D24B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 xml:space="preserve">Разработана структура, выполнены статистические расчеты и представлены в свободном доступе в </w:t>
      </w:r>
      <w:proofErr w:type="gramStart"/>
      <w:r w:rsidRPr="004D24BE">
        <w:rPr>
          <w:rFonts w:ascii="Times New Roman" w:eastAsiaTheme="minorEastAsia" w:hAnsi="Times New Roman" w:cs="Times New Roman"/>
          <w:color w:val="000000" w:themeColor="text1"/>
          <w:sz w:val="26"/>
          <w:szCs w:val="26"/>
        </w:rPr>
        <w:t>Интернет-среде</w:t>
      </w:r>
      <w:proofErr w:type="gramEnd"/>
      <w:r w:rsidRPr="004D24BE">
        <w:rPr>
          <w:rFonts w:ascii="Times New Roman" w:eastAsiaTheme="minorEastAsia" w:hAnsi="Times New Roman" w:cs="Times New Roman"/>
          <w:color w:val="000000" w:themeColor="text1"/>
          <w:sz w:val="26"/>
          <w:szCs w:val="26"/>
        </w:rPr>
        <w:t xml:space="preserve"> (</w:t>
      </w:r>
      <w:hyperlink r:id="rId14" w:history="1">
        <w:r w:rsidRPr="004D24BE">
          <w:rPr>
            <w:rStyle w:val="ac"/>
            <w:rFonts w:eastAsiaTheme="minorEastAsia"/>
            <w:sz w:val="26"/>
            <w:szCs w:val="26"/>
            <w:lang w:val="en-US"/>
          </w:rPr>
          <w:t>www</w:t>
        </w:r>
        <w:r w:rsidRPr="004D24BE">
          <w:rPr>
            <w:rStyle w:val="ac"/>
            <w:rFonts w:eastAsiaTheme="minorEastAsia"/>
            <w:sz w:val="26"/>
            <w:szCs w:val="26"/>
          </w:rPr>
          <w:t>.</w:t>
        </w:r>
        <w:proofErr w:type="spellStart"/>
        <w:r w:rsidRPr="004D24BE">
          <w:rPr>
            <w:rStyle w:val="ac"/>
            <w:rFonts w:eastAsiaTheme="minorEastAsia"/>
            <w:sz w:val="26"/>
            <w:szCs w:val="26"/>
            <w:lang w:val="en-US"/>
          </w:rPr>
          <w:t>meteo</w:t>
        </w:r>
        <w:proofErr w:type="spellEnd"/>
        <w:r w:rsidRPr="004D24BE">
          <w:rPr>
            <w:rStyle w:val="ac"/>
            <w:rFonts w:eastAsiaTheme="minorEastAsia"/>
            <w:sz w:val="26"/>
            <w:szCs w:val="26"/>
          </w:rPr>
          <w:t>.</w:t>
        </w:r>
        <w:proofErr w:type="spellStart"/>
        <w:r w:rsidRPr="004D24BE">
          <w:rPr>
            <w:rStyle w:val="ac"/>
            <w:rFonts w:eastAsiaTheme="minorEastAsia"/>
            <w:sz w:val="26"/>
            <w:szCs w:val="26"/>
            <w:lang w:val="en-US"/>
          </w:rPr>
          <w:t>ru</w:t>
        </w:r>
        <w:proofErr w:type="spellEnd"/>
      </w:hyperlink>
      <w:r w:rsidRPr="004D24BE">
        <w:rPr>
          <w:rFonts w:ascii="Times New Roman" w:eastAsiaTheme="minorEastAsia" w:hAnsi="Times New Roman" w:cs="Times New Roman"/>
          <w:color w:val="000000" w:themeColor="text1"/>
          <w:sz w:val="26"/>
          <w:szCs w:val="26"/>
        </w:rPr>
        <w:t xml:space="preserve">) Морские климатические справочники (МКС) по Азовскому, Черному, Каспийскому и Балтийскому морям. Справочники созданы на основе специализированной базы данных, современной системы управления базами данных и ГИС-технологий. МКС содержат новую информационную продукцию в таблично-графическом и </w:t>
      </w:r>
      <w:proofErr w:type="gramStart"/>
      <w:r w:rsidRPr="004D24BE">
        <w:rPr>
          <w:rFonts w:ascii="Times New Roman" w:eastAsiaTheme="minorEastAsia" w:hAnsi="Times New Roman" w:cs="Times New Roman"/>
          <w:color w:val="000000" w:themeColor="text1"/>
          <w:sz w:val="26"/>
          <w:szCs w:val="26"/>
        </w:rPr>
        <w:t>текстовом</w:t>
      </w:r>
      <w:proofErr w:type="gramEnd"/>
      <w:r w:rsidRPr="004D24BE">
        <w:rPr>
          <w:rFonts w:ascii="Times New Roman" w:eastAsiaTheme="minorEastAsia" w:hAnsi="Times New Roman" w:cs="Times New Roman"/>
          <w:color w:val="000000" w:themeColor="text1"/>
          <w:sz w:val="26"/>
          <w:szCs w:val="26"/>
        </w:rPr>
        <w:t xml:space="preserve"> форматах. Представлены тематические карты гидрометеорологических параметров различных пространственно-временных масштабов.</w:t>
      </w:r>
    </w:p>
    <w:p w:rsidR="00B22CCD" w:rsidRPr="0005451E" w:rsidRDefault="00B22CCD" w:rsidP="004D24BE">
      <w:pPr>
        <w:spacing w:before="120" w:after="0" w:line="240" w:lineRule="auto"/>
        <w:ind w:firstLine="709"/>
        <w:jc w:val="both"/>
        <w:rPr>
          <w:rFonts w:ascii="Times New Roman" w:eastAsiaTheme="minorEastAsia" w:hAnsi="Times New Roman" w:cs="Times New Roman"/>
          <w:sz w:val="26"/>
          <w:szCs w:val="26"/>
          <w:u w:val="single"/>
        </w:rPr>
      </w:pPr>
      <w:r w:rsidRPr="0005451E">
        <w:rPr>
          <w:rFonts w:ascii="Times New Roman" w:eastAsiaTheme="minorEastAsia" w:hAnsi="Times New Roman" w:cs="Times New Roman"/>
          <w:sz w:val="26"/>
          <w:szCs w:val="26"/>
          <w:u w:val="single"/>
        </w:rPr>
        <w:t>ФГБУ «ВНИИГМИ МЦД»</w:t>
      </w:r>
    </w:p>
    <w:p w:rsidR="0005451E" w:rsidRPr="0005451E" w:rsidRDefault="004D24BE" w:rsidP="0005451E">
      <w:pPr>
        <w:spacing w:after="0" w:line="240" w:lineRule="auto"/>
        <w:ind w:firstLine="709"/>
        <w:jc w:val="both"/>
        <w:rPr>
          <w:rFonts w:ascii="Times New Roman" w:eastAsiaTheme="minorEastAsia" w:hAnsi="Times New Roman" w:cs="Times New Roman"/>
          <w:color w:val="000000" w:themeColor="text1"/>
          <w:sz w:val="26"/>
          <w:szCs w:val="26"/>
        </w:rPr>
      </w:pPr>
      <w:r w:rsidRPr="004D24BE">
        <w:rPr>
          <w:rFonts w:ascii="Times New Roman" w:eastAsiaTheme="minorEastAsia" w:hAnsi="Times New Roman" w:cs="Times New Roman"/>
          <w:color w:val="000000" w:themeColor="text1"/>
          <w:sz w:val="26"/>
          <w:szCs w:val="26"/>
        </w:rPr>
        <w:t>Получены статистически характеристики для построения карт для Морского климатического справочника (МКС) и построены тематические карты гидрометеорологических параметров по Балтике (</w:t>
      </w:r>
      <w:proofErr w:type="spellStart"/>
      <w:r w:rsidRPr="004D24BE">
        <w:rPr>
          <w:rFonts w:ascii="Times New Roman" w:eastAsiaTheme="minorEastAsia" w:hAnsi="Times New Roman" w:cs="Times New Roman"/>
          <w:color w:val="000000" w:themeColor="text1"/>
          <w:sz w:val="26"/>
          <w:szCs w:val="26"/>
        </w:rPr>
        <w:t>россектор</w:t>
      </w:r>
      <w:proofErr w:type="spellEnd"/>
      <w:r w:rsidRPr="004D24BE">
        <w:rPr>
          <w:rFonts w:ascii="Times New Roman" w:eastAsiaTheme="minorEastAsia" w:hAnsi="Times New Roman" w:cs="Times New Roman"/>
          <w:color w:val="000000" w:themeColor="text1"/>
          <w:sz w:val="26"/>
          <w:szCs w:val="26"/>
        </w:rPr>
        <w:t xml:space="preserve">). </w:t>
      </w:r>
      <w:proofErr w:type="gramStart"/>
      <w:r w:rsidRPr="004D24BE">
        <w:rPr>
          <w:rFonts w:ascii="Times New Roman" w:eastAsiaTheme="minorEastAsia" w:hAnsi="Times New Roman" w:cs="Times New Roman"/>
          <w:color w:val="000000" w:themeColor="text1"/>
          <w:sz w:val="26"/>
          <w:szCs w:val="26"/>
        </w:rPr>
        <w:t xml:space="preserve">Проведено наполнение МКС по </w:t>
      </w:r>
      <w:proofErr w:type="spellStart"/>
      <w:r w:rsidRPr="004D24BE">
        <w:rPr>
          <w:rFonts w:ascii="Times New Roman" w:eastAsiaTheme="minorEastAsia" w:hAnsi="Times New Roman" w:cs="Times New Roman"/>
          <w:color w:val="000000" w:themeColor="text1"/>
          <w:sz w:val="26"/>
          <w:szCs w:val="26"/>
        </w:rPr>
        <w:t>россектору</w:t>
      </w:r>
      <w:proofErr w:type="spellEnd"/>
      <w:r w:rsidRPr="004D24BE">
        <w:rPr>
          <w:rFonts w:ascii="Times New Roman" w:eastAsiaTheme="minorEastAsia" w:hAnsi="Times New Roman" w:cs="Times New Roman"/>
          <w:color w:val="000000" w:themeColor="text1"/>
          <w:sz w:val="26"/>
          <w:szCs w:val="26"/>
        </w:rPr>
        <w:t xml:space="preserve"> Каспийского моря и МКС выложен в интернет Сформирован МКС по россий</w:t>
      </w:r>
      <w:r>
        <w:rPr>
          <w:rFonts w:ascii="Times New Roman" w:eastAsiaTheme="minorEastAsia" w:hAnsi="Times New Roman" w:cs="Times New Roman"/>
          <w:color w:val="000000" w:themeColor="text1"/>
          <w:sz w:val="26"/>
          <w:szCs w:val="26"/>
        </w:rPr>
        <w:t>скому сектору Балтийского моря.</w:t>
      </w:r>
      <w:proofErr w:type="gramEnd"/>
    </w:p>
    <w:p w:rsidR="00F165E4" w:rsidRPr="0030265C" w:rsidRDefault="00F165E4" w:rsidP="00584966">
      <w:pPr>
        <w:spacing w:after="0" w:line="240" w:lineRule="auto"/>
        <w:ind w:firstLine="709"/>
        <w:jc w:val="both"/>
        <w:rPr>
          <w:rFonts w:ascii="Times New Roman" w:eastAsia="Times New Roman" w:hAnsi="Times New Roman" w:cs="Times New Roman"/>
          <w:sz w:val="26"/>
          <w:szCs w:val="26"/>
          <w:highlight w:val="magenta"/>
        </w:rPr>
      </w:pPr>
    </w:p>
    <w:p w:rsidR="00584966" w:rsidRPr="004D24BE" w:rsidRDefault="00584966" w:rsidP="00B22CCD">
      <w:pPr>
        <w:spacing w:after="0" w:line="240" w:lineRule="auto"/>
        <w:ind w:firstLine="709"/>
        <w:jc w:val="both"/>
        <w:rPr>
          <w:rFonts w:ascii="Times New Roman" w:hAnsi="Times New Roman" w:cs="Times New Roman"/>
          <w:b/>
          <w:bCs/>
          <w:sz w:val="26"/>
          <w:szCs w:val="26"/>
        </w:rPr>
      </w:pPr>
      <w:r w:rsidRPr="004D24BE">
        <w:rPr>
          <w:rFonts w:ascii="Times New Roman" w:hAnsi="Times New Roman" w:cs="Times New Roman"/>
          <w:b/>
          <w:sz w:val="26"/>
          <w:szCs w:val="26"/>
        </w:rPr>
        <w:t xml:space="preserve">4.6.14. </w:t>
      </w:r>
      <w:r w:rsidRPr="004D24BE">
        <w:rPr>
          <w:rFonts w:ascii="Times New Roman" w:hAnsi="Times New Roman" w:cs="Times New Roman"/>
          <w:b/>
          <w:bCs/>
          <w:sz w:val="26"/>
          <w:szCs w:val="26"/>
        </w:rPr>
        <w:t xml:space="preserve">Разработка новых моделей предвычисления приливных колебаний для предвычисления приливов на акваториях </w:t>
      </w:r>
      <w:r w:rsidR="0005451E" w:rsidRPr="004D24BE">
        <w:rPr>
          <w:rFonts w:ascii="Times New Roman" w:hAnsi="Times New Roman" w:cs="Times New Roman"/>
          <w:b/>
          <w:bCs/>
          <w:sz w:val="26"/>
          <w:szCs w:val="26"/>
        </w:rPr>
        <w:t>отечественных и зарубежных морей</w:t>
      </w:r>
      <w:r w:rsidRPr="004D24BE">
        <w:rPr>
          <w:rFonts w:ascii="Times New Roman" w:hAnsi="Times New Roman" w:cs="Times New Roman"/>
          <w:b/>
          <w:bCs/>
          <w:sz w:val="26"/>
          <w:szCs w:val="26"/>
        </w:rPr>
        <w:t xml:space="preserve"> </w:t>
      </w:r>
      <w:proofErr w:type="spellStart"/>
      <w:r w:rsidRPr="004D24BE">
        <w:rPr>
          <w:rFonts w:ascii="Times New Roman" w:hAnsi="Times New Roman" w:cs="Times New Roman"/>
          <w:b/>
          <w:bCs/>
          <w:sz w:val="26"/>
          <w:szCs w:val="26"/>
        </w:rPr>
        <w:t>морей</w:t>
      </w:r>
      <w:proofErr w:type="spellEnd"/>
      <w:r w:rsidRPr="004D24BE">
        <w:rPr>
          <w:rFonts w:ascii="Times New Roman" w:hAnsi="Times New Roman" w:cs="Times New Roman"/>
          <w:b/>
          <w:bCs/>
          <w:sz w:val="26"/>
          <w:szCs w:val="26"/>
        </w:rPr>
        <w:t>.</w:t>
      </w:r>
    </w:p>
    <w:p w:rsidR="00F165E4" w:rsidRPr="0005451E" w:rsidRDefault="00B22CCD" w:rsidP="00B22CCD">
      <w:pPr>
        <w:spacing w:after="0" w:line="240" w:lineRule="auto"/>
        <w:ind w:firstLine="709"/>
        <w:jc w:val="both"/>
        <w:rPr>
          <w:rFonts w:ascii="Times New Roman" w:eastAsiaTheme="minorEastAsia" w:hAnsi="Times New Roman" w:cs="Times New Roman"/>
          <w:sz w:val="26"/>
          <w:szCs w:val="26"/>
        </w:rPr>
      </w:pPr>
      <w:r w:rsidRPr="004D24BE">
        <w:rPr>
          <w:rFonts w:ascii="Times New Roman" w:eastAsiaTheme="minorEastAsia" w:hAnsi="Times New Roman" w:cs="Times New Roman"/>
          <w:sz w:val="26"/>
          <w:szCs w:val="26"/>
        </w:rPr>
        <w:t>ФГБУ «ГОИН», ФГБУ «ДВНИГМИ»</w:t>
      </w:r>
    </w:p>
    <w:p w:rsidR="00B22CCD" w:rsidRPr="004D24BE" w:rsidRDefault="00B22CCD" w:rsidP="004D24BE">
      <w:pPr>
        <w:spacing w:before="120" w:after="0" w:line="240" w:lineRule="auto"/>
        <w:ind w:firstLine="709"/>
        <w:jc w:val="both"/>
        <w:rPr>
          <w:rFonts w:ascii="Times New Roman" w:eastAsia="Calibri" w:hAnsi="Times New Roman" w:cs="Times New Roman"/>
          <w:sz w:val="26"/>
          <w:szCs w:val="26"/>
          <w:u w:val="single"/>
        </w:rPr>
      </w:pPr>
      <w:r w:rsidRPr="004D24BE">
        <w:rPr>
          <w:rFonts w:ascii="Times New Roman" w:eastAsia="Calibri" w:hAnsi="Times New Roman" w:cs="Times New Roman"/>
          <w:sz w:val="26"/>
          <w:szCs w:val="26"/>
          <w:u w:val="single"/>
        </w:rPr>
        <w:t>ФГБУ «ГОИН»</w:t>
      </w:r>
    </w:p>
    <w:p w:rsidR="004D24BE" w:rsidRPr="004D24BE" w:rsidRDefault="004D24BE" w:rsidP="004D24BE">
      <w:pPr>
        <w:spacing w:after="0" w:line="240" w:lineRule="auto"/>
        <w:ind w:firstLine="709"/>
        <w:jc w:val="both"/>
        <w:rPr>
          <w:rFonts w:ascii="Times New Roman" w:eastAsia="Calibri" w:hAnsi="Times New Roman" w:cs="Times New Roman"/>
          <w:color w:val="000000" w:themeColor="text1"/>
          <w:sz w:val="26"/>
          <w:szCs w:val="26"/>
          <w:shd w:val="clear" w:color="auto" w:fill="FFFFFF"/>
        </w:rPr>
      </w:pPr>
      <w:r w:rsidRPr="004D24BE">
        <w:rPr>
          <w:rFonts w:ascii="Times New Roman" w:eastAsia="Calibri" w:hAnsi="Times New Roman" w:cs="Times New Roman"/>
          <w:color w:val="000000" w:themeColor="text1"/>
          <w:sz w:val="26"/>
          <w:szCs w:val="26"/>
          <w:shd w:val="clear" w:color="auto" w:fill="FFFFFF"/>
        </w:rPr>
        <w:t xml:space="preserve">Подготовлены и отправлены для издания в </w:t>
      </w:r>
      <w:proofErr w:type="spellStart"/>
      <w:r w:rsidRPr="004D24BE">
        <w:rPr>
          <w:rFonts w:ascii="Times New Roman" w:eastAsia="Calibri" w:hAnsi="Times New Roman" w:cs="Times New Roman"/>
          <w:color w:val="000000" w:themeColor="text1"/>
          <w:sz w:val="26"/>
          <w:szCs w:val="26"/>
          <w:shd w:val="clear" w:color="auto" w:fill="FFFFFF"/>
        </w:rPr>
        <w:t>УНиО</w:t>
      </w:r>
      <w:proofErr w:type="spellEnd"/>
      <w:r w:rsidRPr="004D24BE">
        <w:rPr>
          <w:rFonts w:ascii="Times New Roman" w:eastAsia="Calibri" w:hAnsi="Times New Roman" w:cs="Times New Roman"/>
          <w:color w:val="000000" w:themeColor="text1"/>
          <w:sz w:val="26"/>
          <w:szCs w:val="26"/>
          <w:shd w:val="clear" w:color="auto" w:fill="FFFFFF"/>
        </w:rPr>
        <w:t xml:space="preserve"> МО </w:t>
      </w:r>
      <w:proofErr w:type="gramStart"/>
      <w:r w:rsidRPr="004D24BE">
        <w:rPr>
          <w:rFonts w:ascii="Times New Roman" w:eastAsia="Calibri" w:hAnsi="Times New Roman" w:cs="Times New Roman"/>
          <w:color w:val="000000" w:themeColor="text1"/>
          <w:sz w:val="26"/>
          <w:szCs w:val="26"/>
          <w:shd w:val="clear" w:color="auto" w:fill="FFFFFF"/>
        </w:rPr>
        <w:t>РФ</w:t>
      </w:r>
      <w:proofErr w:type="gramEnd"/>
      <w:r w:rsidRPr="004D24BE">
        <w:rPr>
          <w:rFonts w:ascii="Times New Roman" w:eastAsia="Calibri" w:hAnsi="Times New Roman" w:cs="Times New Roman"/>
          <w:color w:val="000000" w:themeColor="text1"/>
          <w:sz w:val="26"/>
          <w:szCs w:val="26"/>
          <w:shd w:val="clear" w:color="auto" w:fill="FFFFFF"/>
        </w:rPr>
        <w:t xml:space="preserve"> следующие навигационные пособия: «Таблицы приливов» (4 тома) на 2026 год, «Таблицы водных часов» на  2026 год, специальные таблицы «Астрономические данные N и C на 2027-2046 гг. для входа в Таблицы приливов и приливных течений (постоянного действия)».</w:t>
      </w:r>
    </w:p>
    <w:p w:rsidR="004D24BE" w:rsidRPr="004D24BE" w:rsidRDefault="004D24BE" w:rsidP="004D24BE">
      <w:pPr>
        <w:spacing w:after="0" w:line="240" w:lineRule="auto"/>
        <w:ind w:firstLine="709"/>
        <w:jc w:val="both"/>
        <w:rPr>
          <w:rFonts w:ascii="Times New Roman" w:eastAsia="Calibri" w:hAnsi="Times New Roman" w:cs="Times New Roman"/>
          <w:color w:val="000000" w:themeColor="text1"/>
          <w:sz w:val="26"/>
          <w:szCs w:val="26"/>
          <w:shd w:val="clear" w:color="auto" w:fill="FFFFFF"/>
        </w:rPr>
      </w:pPr>
      <w:proofErr w:type="gramStart"/>
      <w:r w:rsidRPr="004D24BE">
        <w:rPr>
          <w:rFonts w:ascii="Times New Roman" w:eastAsia="Calibri" w:hAnsi="Times New Roman" w:cs="Times New Roman"/>
          <w:color w:val="000000" w:themeColor="text1"/>
          <w:sz w:val="26"/>
          <w:szCs w:val="26"/>
          <w:shd w:val="clear" w:color="auto" w:fill="FFFFFF"/>
        </w:rPr>
        <w:t>Подготовлен и включен</w:t>
      </w:r>
      <w:proofErr w:type="gramEnd"/>
      <w:r w:rsidRPr="004D24BE">
        <w:rPr>
          <w:rFonts w:ascii="Times New Roman" w:eastAsia="Calibri" w:hAnsi="Times New Roman" w:cs="Times New Roman"/>
          <w:color w:val="000000" w:themeColor="text1"/>
          <w:sz w:val="26"/>
          <w:szCs w:val="26"/>
          <w:shd w:val="clear" w:color="auto" w:fill="FFFFFF"/>
        </w:rPr>
        <w:t xml:space="preserve"> в Таблицы приливов на 2026 г. основной пункт мыс Челюскин. Основной пункт остров Русский </w:t>
      </w:r>
      <w:proofErr w:type="gramStart"/>
      <w:r w:rsidRPr="004D24BE">
        <w:rPr>
          <w:rFonts w:ascii="Times New Roman" w:eastAsia="Calibri" w:hAnsi="Times New Roman" w:cs="Times New Roman"/>
          <w:color w:val="000000" w:themeColor="text1"/>
          <w:sz w:val="26"/>
          <w:szCs w:val="26"/>
          <w:shd w:val="clear" w:color="auto" w:fill="FFFFFF"/>
        </w:rPr>
        <w:t>проанализирован и не включен</w:t>
      </w:r>
      <w:proofErr w:type="gramEnd"/>
      <w:r w:rsidRPr="004D24BE">
        <w:rPr>
          <w:rFonts w:ascii="Times New Roman" w:eastAsia="Calibri" w:hAnsi="Times New Roman" w:cs="Times New Roman"/>
          <w:color w:val="000000" w:themeColor="text1"/>
          <w:sz w:val="26"/>
          <w:szCs w:val="26"/>
          <w:shd w:val="clear" w:color="auto" w:fill="FFFFFF"/>
        </w:rPr>
        <w:t xml:space="preserve"> в Таблицы приливов в виду отсутствия достоверных наблюдений. </w:t>
      </w:r>
    </w:p>
    <w:p w:rsidR="004D24BE" w:rsidRPr="004D24BE" w:rsidRDefault="004D24BE" w:rsidP="004D24BE">
      <w:pPr>
        <w:spacing w:after="0" w:line="240" w:lineRule="auto"/>
        <w:ind w:firstLine="709"/>
        <w:jc w:val="both"/>
        <w:rPr>
          <w:rFonts w:ascii="Times New Roman" w:eastAsia="Calibri" w:hAnsi="Times New Roman" w:cs="Times New Roman"/>
          <w:color w:val="000000" w:themeColor="text1"/>
          <w:sz w:val="26"/>
          <w:szCs w:val="26"/>
          <w:shd w:val="clear" w:color="auto" w:fill="FFFFFF"/>
        </w:rPr>
      </w:pPr>
      <w:r w:rsidRPr="004D24BE">
        <w:rPr>
          <w:rFonts w:ascii="Times New Roman" w:eastAsia="Calibri" w:hAnsi="Times New Roman" w:cs="Times New Roman"/>
          <w:color w:val="000000" w:themeColor="text1"/>
          <w:sz w:val="26"/>
          <w:szCs w:val="26"/>
          <w:shd w:val="clear" w:color="auto" w:fill="FFFFFF"/>
        </w:rPr>
        <w:t>Специальные таблицы астрономических данных N и</w:t>
      </w:r>
      <w:proofErr w:type="gramStart"/>
      <w:r w:rsidRPr="004D24BE">
        <w:rPr>
          <w:rFonts w:ascii="Times New Roman" w:eastAsia="Calibri" w:hAnsi="Times New Roman" w:cs="Times New Roman"/>
          <w:color w:val="000000" w:themeColor="text1"/>
          <w:sz w:val="26"/>
          <w:szCs w:val="26"/>
          <w:shd w:val="clear" w:color="auto" w:fill="FFFFFF"/>
        </w:rPr>
        <w:t xml:space="preserve"> С</w:t>
      </w:r>
      <w:proofErr w:type="gramEnd"/>
      <w:r w:rsidRPr="004D24BE">
        <w:rPr>
          <w:rFonts w:ascii="Times New Roman" w:eastAsia="Calibri" w:hAnsi="Times New Roman" w:cs="Times New Roman"/>
          <w:color w:val="000000" w:themeColor="text1"/>
          <w:sz w:val="26"/>
          <w:szCs w:val="26"/>
          <w:shd w:val="clear" w:color="auto" w:fill="FFFFFF"/>
        </w:rPr>
        <w:t xml:space="preserve"> являются навигационными пособиями и предназначены для входа в таблицы приливов и приливных течении. Они рассчитываются для временного интервала 2027-2046 гг. для трёх групп приливных пунктов, в зависимости от характера приливов в них. </w:t>
      </w:r>
    </w:p>
    <w:p w:rsidR="004D24BE" w:rsidRPr="004D24BE" w:rsidRDefault="004D24BE" w:rsidP="004D24BE">
      <w:pPr>
        <w:spacing w:after="0" w:line="240" w:lineRule="auto"/>
        <w:ind w:firstLine="709"/>
        <w:jc w:val="both"/>
        <w:rPr>
          <w:rFonts w:ascii="Times New Roman" w:eastAsia="Calibri" w:hAnsi="Times New Roman" w:cs="Times New Roman"/>
          <w:color w:val="000000" w:themeColor="text1"/>
          <w:sz w:val="26"/>
          <w:szCs w:val="26"/>
          <w:shd w:val="clear" w:color="auto" w:fill="FFFFFF"/>
        </w:rPr>
      </w:pPr>
      <w:r w:rsidRPr="004D24BE">
        <w:rPr>
          <w:rFonts w:ascii="Times New Roman" w:eastAsia="Calibri" w:hAnsi="Times New Roman" w:cs="Times New Roman"/>
          <w:color w:val="000000" w:themeColor="text1"/>
          <w:sz w:val="26"/>
          <w:szCs w:val="26"/>
          <w:shd w:val="clear" w:color="auto" w:fill="FFFFFF"/>
        </w:rPr>
        <w:t xml:space="preserve">Проведена контрольная проверка входа полученных данных N и C в Таблицы приливов и приливных течений на 2024 год. Рассчитаны приливы в двух основных пунктах - остров Сосновец и маяк </w:t>
      </w:r>
      <w:proofErr w:type="spellStart"/>
      <w:r w:rsidRPr="004D24BE">
        <w:rPr>
          <w:rFonts w:ascii="Times New Roman" w:eastAsia="Calibri" w:hAnsi="Times New Roman" w:cs="Times New Roman"/>
          <w:color w:val="000000" w:themeColor="text1"/>
          <w:sz w:val="26"/>
          <w:szCs w:val="26"/>
          <w:shd w:val="clear" w:color="auto" w:fill="FFFFFF"/>
        </w:rPr>
        <w:t>Зимнегорский</w:t>
      </w:r>
      <w:proofErr w:type="spellEnd"/>
      <w:r w:rsidRPr="004D24BE">
        <w:rPr>
          <w:rFonts w:ascii="Times New Roman" w:eastAsia="Calibri" w:hAnsi="Times New Roman" w:cs="Times New Roman"/>
          <w:color w:val="000000" w:themeColor="text1"/>
          <w:sz w:val="26"/>
          <w:szCs w:val="26"/>
          <w:shd w:val="clear" w:color="auto" w:fill="FFFFFF"/>
        </w:rPr>
        <w:t>, а так же приливные течения в прилегающих к ним районах. Сравнительный анализ с Таблицами приливов (Том. 1) на 2024 г. показал, что различие ниже значимых уровней.</w:t>
      </w:r>
    </w:p>
    <w:p w:rsidR="00B22CCD" w:rsidRPr="0005451E" w:rsidRDefault="00B22CCD" w:rsidP="00C374BF">
      <w:pPr>
        <w:spacing w:before="120" w:after="0" w:line="240" w:lineRule="auto"/>
        <w:ind w:firstLine="709"/>
        <w:jc w:val="both"/>
        <w:rPr>
          <w:rFonts w:ascii="Times New Roman" w:eastAsia="Calibri" w:hAnsi="Times New Roman" w:cs="Times New Roman"/>
          <w:sz w:val="26"/>
          <w:szCs w:val="26"/>
          <w:u w:val="single"/>
        </w:rPr>
      </w:pPr>
      <w:r w:rsidRPr="0005451E">
        <w:rPr>
          <w:rFonts w:ascii="Times New Roman" w:eastAsia="Calibri" w:hAnsi="Times New Roman" w:cs="Times New Roman"/>
          <w:sz w:val="26"/>
          <w:szCs w:val="26"/>
          <w:u w:val="single"/>
        </w:rPr>
        <w:t>ФГБУ    «ДВНИГМИ»</w:t>
      </w:r>
    </w:p>
    <w:p w:rsidR="00C374BF" w:rsidRPr="00C374BF" w:rsidRDefault="00C374BF" w:rsidP="00C374BF">
      <w:pPr>
        <w:spacing w:after="0" w:line="240" w:lineRule="auto"/>
        <w:ind w:firstLine="709"/>
        <w:jc w:val="both"/>
        <w:rPr>
          <w:rFonts w:ascii="Times New Roman" w:eastAsia="Calibri" w:hAnsi="Times New Roman" w:cs="Times New Roman"/>
          <w:color w:val="000000" w:themeColor="text1"/>
          <w:sz w:val="26"/>
          <w:szCs w:val="26"/>
        </w:rPr>
      </w:pPr>
      <w:r w:rsidRPr="00C374BF">
        <w:rPr>
          <w:rFonts w:ascii="Times New Roman" w:eastAsia="Calibri" w:hAnsi="Times New Roman" w:cs="Times New Roman"/>
          <w:color w:val="000000" w:themeColor="text1"/>
          <w:sz w:val="26"/>
          <w:szCs w:val="26"/>
        </w:rPr>
        <w:t xml:space="preserve">Сформирован массив данных ежечасных наблюдений за уровнем моря для 6 станций Японского моря, оборудованных АП-цунами за период с 2016 по 2023 г. включительно. На основе полученных данных рассчитаны ГП прилива и средний уровень моря. Уточнены ГП и значения поправок прилива для дополнительных пунктов и среднего уровня моря по зарубежным водам Тихого океана на основе использования зарубежных источников, содержащих гармонические постоянные (английские Таблицы приливов </w:t>
      </w:r>
      <w:proofErr w:type="spellStart"/>
      <w:r w:rsidRPr="00C374BF">
        <w:rPr>
          <w:rFonts w:ascii="Times New Roman" w:eastAsia="Calibri" w:hAnsi="Times New Roman" w:cs="Times New Roman"/>
          <w:color w:val="000000" w:themeColor="text1"/>
          <w:sz w:val="26"/>
          <w:szCs w:val="26"/>
        </w:rPr>
        <w:t>Admiralty</w:t>
      </w:r>
      <w:proofErr w:type="spellEnd"/>
      <w:r w:rsidRPr="00C374BF">
        <w:rPr>
          <w:rFonts w:ascii="Times New Roman" w:eastAsia="Calibri" w:hAnsi="Times New Roman" w:cs="Times New Roman"/>
          <w:color w:val="000000" w:themeColor="text1"/>
          <w:sz w:val="26"/>
          <w:szCs w:val="26"/>
        </w:rPr>
        <w:t xml:space="preserve"> </w:t>
      </w:r>
      <w:proofErr w:type="spellStart"/>
      <w:r w:rsidRPr="00C374BF">
        <w:rPr>
          <w:rFonts w:ascii="Times New Roman" w:eastAsia="Calibri" w:hAnsi="Times New Roman" w:cs="Times New Roman"/>
          <w:color w:val="000000" w:themeColor="text1"/>
          <w:sz w:val="26"/>
          <w:szCs w:val="26"/>
        </w:rPr>
        <w:t>Tide</w:t>
      </w:r>
      <w:proofErr w:type="spellEnd"/>
      <w:r w:rsidRPr="00C374BF">
        <w:rPr>
          <w:rFonts w:ascii="Times New Roman" w:eastAsia="Calibri" w:hAnsi="Times New Roman" w:cs="Times New Roman"/>
          <w:color w:val="000000" w:themeColor="text1"/>
          <w:sz w:val="26"/>
          <w:szCs w:val="26"/>
        </w:rPr>
        <w:t xml:space="preserve"> </w:t>
      </w:r>
      <w:proofErr w:type="spellStart"/>
      <w:r w:rsidRPr="00C374BF">
        <w:rPr>
          <w:rFonts w:ascii="Times New Roman" w:eastAsia="Calibri" w:hAnsi="Times New Roman" w:cs="Times New Roman"/>
          <w:color w:val="000000" w:themeColor="text1"/>
          <w:sz w:val="26"/>
          <w:szCs w:val="26"/>
        </w:rPr>
        <w:t>Tables</w:t>
      </w:r>
      <w:proofErr w:type="spellEnd"/>
      <w:r w:rsidRPr="00C374BF">
        <w:rPr>
          <w:rFonts w:ascii="Times New Roman" w:eastAsia="Calibri" w:hAnsi="Times New Roman" w:cs="Times New Roman"/>
          <w:color w:val="000000" w:themeColor="text1"/>
          <w:sz w:val="26"/>
          <w:szCs w:val="26"/>
        </w:rPr>
        <w:t xml:space="preserve"> за 2024 г.). Пересчитаны коэффициенты прилива для дополнительных пунктов, для которых изменились </w:t>
      </w:r>
      <w:r w:rsidRPr="00C374BF">
        <w:rPr>
          <w:rFonts w:ascii="Times New Roman" w:eastAsia="Calibri" w:hAnsi="Times New Roman" w:cs="Times New Roman"/>
          <w:color w:val="000000" w:themeColor="text1"/>
          <w:sz w:val="26"/>
          <w:szCs w:val="26"/>
        </w:rPr>
        <w:lastRenderedPageBreak/>
        <w:t>значения поправок прилива. Все уточнения внесены в Таблицы приливов по зарубежным водам Тихого океана на 2026 г.</w:t>
      </w:r>
    </w:p>
    <w:p w:rsidR="00C374BF" w:rsidRPr="00C374BF" w:rsidRDefault="00C374BF" w:rsidP="00C374BF">
      <w:pPr>
        <w:spacing w:after="0" w:line="240" w:lineRule="auto"/>
        <w:ind w:firstLine="709"/>
        <w:jc w:val="both"/>
        <w:rPr>
          <w:rFonts w:ascii="Times New Roman" w:eastAsia="Calibri" w:hAnsi="Times New Roman" w:cs="Times New Roman"/>
          <w:color w:val="000000" w:themeColor="text1"/>
          <w:sz w:val="26"/>
          <w:szCs w:val="26"/>
        </w:rPr>
      </w:pPr>
      <w:r w:rsidRPr="00C374BF">
        <w:rPr>
          <w:rFonts w:ascii="Times New Roman" w:eastAsia="Calibri" w:hAnsi="Times New Roman" w:cs="Times New Roman"/>
          <w:color w:val="000000" w:themeColor="text1"/>
          <w:sz w:val="26"/>
          <w:szCs w:val="26"/>
        </w:rPr>
        <w:t xml:space="preserve">Реализован программный метод расчета теоретических кривых распределения экстремальных характеристик уровня моря, позволяющий определить значения годовых максимумов и минимумов уровня моря заданной обеспеченности. </w:t>
      </w:r>
    </w:p>
    <w:p w:rsidR="00C374BF" w:rsidRPr="00C374BF" w:rsidRDefault="00C374BF" w:rsidP="00C374BF">
      <w:pPr>
        <w:spacing w:after="0" w:line="240" w:lineRule="auto"/>
        <w:ind w:firstLine="709"/>
        <w:jc w:val="both"/>
        <w:rPr>
          <w:rFonts w:ascii="Times New Roman" w:eastAsia="Calibri" w:hAnsi="Times New Roman" w:cs="Times New Roman"/>
          <w:color w:val="000000" w:themeColor="text1"/>
          <w:sz w:val="26"/>
          <w:szCs w:val="26"/>
        </w:rPr>
      </w:pPr>
      <w:r w:rsidRPr="00C374BF">
        <w:rPr>
          <w:rFonts w:ascii="Times New Roman" w:eastAsia="Calibri" w:hAnsi="Times New Roman" w:cs="Times New Roman"/>
          <w:color w:val="000000" w:themeColor="text1"/>
          <w:sz w:val="26"/>
          <w:szCs w:val="26"/>
        </w:rPr>
        <w:t xml:space="preserve">В состав программного комплекса по обработке рядов уровня включен программный метод, позволяющий определять характеристики событий редкой повторяемости. Для </w:t>
      </w:r>
      <w:proofErr w:type="spellStart"/>
      <w:r w:rsidRPr="00C374BF">
        <w:rPr>
          <w:rFonts w:ascii="Times New Roman" w:eastAsia="Calibri" w:hAnsi="Times New Roman" w:cs="Times New Roman"/>
          <w:color w:val="000000" w:themeColor="text1"/>
          <w:sz w:val="26"/>
          <w:szCs w:val="26"/>
        </w:rPr>
        <w:t>уровенных</w:t>
      </w:r>
      <w:proofErr w:type="spellEnd"/>
      <w:r w:rsidRPr="00C374BF">
        <w:rPr>
          <w:rFonts w:ascii="Times New Roman" w:eastAsia="Calibri" w:hAnsi="Times New Roman" w:cs="Times New Roman"/>
          <w:color w:val="000000" w:themeColor="text1"/>
          <w:sz w:val="26"/>
          <w:szCs w:val="26"/>
        </w:rPr>
        <w:t xml:space="preserve"> постов прибрежной сети наблюдений ДВ региона рассчитаны экстремальные величины суммарных значений уровня моря редкой повторяемости 1 раз в (5, 10, 25, 50) лет путем экстраполяции полученных функций распределения в область малых вероятностей.</w:t>
      </w:r>
    </w:p>
    <w:p w:rsidR="00B22CCD" w:rsidRPr="008535FE" w:rsidRDefault="00B22CCD" w:rsidP="00B86344">
      <w:pPr>
        <w:spacing w:after="0" w:line="240" w:lineRule="auto"/>
        <w:ind w:firstLine="709"/>
        <w:jc w:val="both"/>
        <w:rPr>
          <w:rFonts w:ascii="Times New Roman" w:eastAsia="Calibri" w:hAnsi="Times New Roman" w:cs="Times New Roman"/>
          <w:sz w:val="26"/>
          <w:szCs w:val="26"/>
          <w:shd w:val="clear" w:color="auto" w:fill="FFFFFF"/>
        </w:rPr>
      </w:pPr>
    </w:p>
    <w:p w:rsidR="00867196" w:rsidRPr="000E6925" w:rsidRDefault="007C0648" w:rsidP="00867196">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b/>
          <w:sz w:val="26"/>
          <w:szCs w:val="26"/>
          <w:u w:val="single"/>
        </w:rPr>
        <w:t xml:space="preserve">4.7. Развитие моделей, методов и технологий обеспечения оперативной и прогностической информацией в чрезвычайных ситуациях, связанных с аварийным загрязнением окружающей среды на территории Российской Федерации. </w:t>
      </w:r>
      <w:r w:rsidR="00867196" w:rsidRPr="000E6925">
        <w:rPr>
          <w:rFonts w:ascii="Times New Roman" w:hAnsi="Times New Roman" w:cs="Times New Roman"/>
          <w:sz w:val="26"/>
          <w:szCs w:val="26"/>
        </w:rPr>
        <w:t xml:space="preserve">(Д.А. </w:t>
      </w:r>
      <w:proofErr w:type="spellStart"/>
      <w:r w:rsidR="00867196" w:rsidRPr="000E6925">
        <w:rPr>
          <w:rFonts w:ascii="Times New Roman" w:hAnsi="Times New Roman" w:cs="Times New Roman"/>
          <w:sz w:val="26"/>
          <w:szCs w:val="26"/>
        </w:rPr>
        <w:t>Камаев</w:t>
      </w:r>
      <w:proofErr w:type="spellEnd"/>
      <w:r w:rsidR="00867196" w:rsidRPr="000E6925">
        <w:rPr>
          <w:rFonts w:ascii="Times New Roman" w:hAnsi="Times New Roman" w:cs="Times New Roman"/>
          <w:sz w:val="26"/>
          <w:szCs w:val="26"/>
        </w:rPr>
        <w:t xml:space="preserve">, д. т. н.) </w:t>
      </w:r>
    </w:p>
    <w:p w:rsidR="00FA53CC" w:rsidRPr="000E6925" w:rsidRDefault="00FA53CC" w:rsidP="007C0648">
      <w:pPr>
        <w:spacing w:after="0" w:line="240" w:lineRule="auto"/>
        <w:ind w:firstLine="709"/>
        <w:jc w:val="both"/>
        <w:rPr>
          <w:rFonts w:ascii="Times New Roman" w:hAnsi="Times New Roman" w:cs="Times New Roman"/>
          <w:b/>
          <w:sz w:val="26"/>
          <w:szCs w:val="26"/>
          <w:u w:val="single"/>
        </w:rPr>
      </w:pPr>
    </w:p>
    <w:p w:rsidR="007C0648" w:rsidRPr="000E6925" w:rsidRDefault="007C0648" w:rsidP="00867196">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4.7.1. Разработка:</w:t>
      </w:r>
    </w:p>
    <w:p w:rsidR="007C0648" w:rsidRPr="000E6925" w:rsidRDefault="007C0648" w:rsidP="007C0648">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bCs/>
          <w:sz w:val="26"/>
          <w:szCs w:val="26"/>
        </w:rPr>
        <w:t>- технологии и программного обеспечения моделирования по конкретным метеорологическим данным и заданным источникам загрязнения концентрации основных загрязняющих веществ для городских районов вне промплощадок на основе лагранжевой модели расчета уровней химического загрязнения над урбанизированными территориями;</w:t>
      </w:r>
    </w:p>
    <w:p w:rsidR="007C0648" w:rsidRPr="000E6925" w:rsidRDefault="007C0648" w:rsidP="007C0648">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bCs/>
          <w:sz w:val="26"/>
          <w:szCs w:val="26"/>
        </w:rPr>
        <w:t>-  программного комплекса сбора, обработки и обобщения информации о состоянии и загрязнении окружающей среды, полученной с использованием автоматизированных и дискретных (ручных) методов наблюдений;</w:t>
      </w:r>
    </w:p>
    <w:p w:rsidR="007C0648" w:rsidRPr="000E6925" w:rsidRDefault="007C0648" w:rsidP="007C0648">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bCs/>
          <w:sz w:val="26"/>
          <w:szCs w:val="26"/>
        </w:rPr>
        <w:t>-  технологии и программного комплекса для автоматизации обработки и представления результатов гамма-спектрометрической съемки обследуемой территории.</w:t>
      </w:r>
    </w:p>
    <w:p w:rsidR="007C0648" w:rsidRPr="000E6925" w:rsidRDefault="007C0648" w:rsidP="0005451E">
      <w:pPr>
        <w:pStyle w:val="WW-2"/>
        <w:spacing w:before="120" w:line="240" w:lineRule="auto"/>
        <w:ind w:firstLine="709"/>
        <w:rPr>
          <w:b w:val="0"/>
          <w:i w:val="0"/>
          <w:sz w:val="26"/>
          <w:szCs w:val="26"/>
          <w:u w:val="single"/>
        </w:rPr>
      </w:pPr>
      <w:r w:rsidRPr="000E6925">
        <w:rPr>
          <w:b w:val="0"/>
          <w:i w:val="0"/>
          <w:sz w:val="26"/>
          <w:szCs w:val="26"/>
          <w:u w:val="single"/>
        </w:rPr>
        <w:t>ФГБУ «НПО «Тайфун»</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Разработан программный код модулей подготовки исходных данных  (</w:t>
      </w:r>
      <w:proofErr w:type="spellStart"/>
      <w:r w:rsidRPr="007D1C13">
        <w:rPr>
          <w:rFonts w:ascii="Times New Roman" w:hAnsi="Times New Roman" w:cs="Times New Roman"/>
          <w:sz w:val="26"/>
          <w:szCs w:val="26"/>
        </w:rPr>
        <w:t>предпроцессинга</w:t>
      </w:r>
      <w:proofErr w:type="spellEnd"/>
      <w:r w:rsidRPr="007D1C13">
        <w:rPr>
          <w:rFonts w:ascii="Times New Roman" w:hAnsi="Times New Roman" w:cs="Times New Roman"/>
          <w:sz w:val="26"/>
          <w:szCs w:val="26"/>
        </w:rPr>
        <w:t>) и реализована интегрированная база данных</w:t>
      </w:r>
      <w:r>
        <w:rPr>
          <w:rFonts w:ascii="Times New Roman" w:hAnsi="Times New Roman" w:cs="Times New Roman"/>
          <w:sz w:val="26"/>
          <w:szCs w:val="26"/>
        </w:rPr>
        <w:t>.</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Разработан программный код расчетных модулей, реализующих технологию оперативной оценки уровней загрязнения над урбанизированной территорией, в частности решены следующие задачи:</w:t>
      </w:r>
      <w:r>
        <w:rPr>
          <w:rFonts w:ascii="Times New Roman" w:hAnsi="Times New Roman" w:cs="Times New Roman"/>
          <w:sz w:val="26"/>
          <w:szCs w:val="26"/>
        </w:rPr>
        <w:t xml:space="preserve"> р</w:t>
      </w:r>
      <w:r w:rsidRPr="007D1C13">
        <w:rPr>
          <w:rFonts w:ascii="Times New Roman" w:hAnsi="Times New Roman" w:cs="Times New Roman"/>
          <w:sz w:val="26"/>
          <w:szCs w:val="26"/>
        </w:rPr>
        <w:t>азработан программный код модулей обработки и представления результатов расчетов (</w:t>
      </w:r>
      <w:proofErr w:type="spellStart"/>
      <w:r w:rsidRPr="007D1C13">
        <w:rPr>
          <w:rFonts w:ascii="Times New Roman" w:hAnsi="Times New Roman" w:cs="Times New Roman"/>
          <w:sz w:val="26"/>
          <w:szCs w:val="26"/>
        </w:rPr>
        <w:t>построцессинга</w:t>
      </w:r>
      <w:proofErr w:type="spellEnd"/>
      <w:r w:rsidRPr="007D1C13">
        <w:rPr>
          <w:rFonts w:ascii="Times New Roman" w:hAnsi="Times New Roman" w:cs="Times New Roman"/>
          <w:sz w:val="26"/>
          <w:szCs w:val="26"/>
        </w:rPr>
        <w:t>)</w:t>
      </w:r>
      <w:r>
        <w:rPr>
          <w:rFonts w:ascii="Times New Roman" w:hAnsi="Times New Roman" w:cs="Times New Roman"/>
          <w:sz w:val="26"/>
          <w:szCs w:val="26"/>
        </w:rPr>
        <w:t>; осуществлена о</w:t>
      </w:r>
      <w:r w:rsidRPr="007D1C13">
        <w:rPr>
          <w:rFonts w:ascii="Times New Roman" w:hAnsi="Times New Roman" w:cs="Times New Roman"/>
          <w:sz w:val="26"/>
          <w:szCs w:val="26"/>
        </w:rPr>
        <w:t>тладка и проверка корректности выполнения задач разработанными модулями на основе проведения вычислительных экспериментов.</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Путем интеграции разработанных модулей создан прототип программного обеспечения для моделирования по конкретной метеорологии и заданным источникам загрязнения концентрации основных загрязняющих веще</w:t>
      </w:r>
      <w:proofErr w:type="gramStart"/>
      <w:r w:rsidRPr="007D1C13">
        <w:rPr>
          <w:rFonts w:ascii="Times New Roman" w:hAnsi="Times New Roman" w:cs="Times New Roman"/>
          <w:sz w:val="26"/>
          <w:szCs w:val="26"/>
        </w:rPr>
        <w:t>ств дл</w:t>
      </w:r>
      <w:proofErr w:type="gramEnd"/>
      <w:r w:rsidRPr="007D1C13">
        <w:rPr>
          <w:rFonts w:ascii="Times New Roman" w:hAnsi="Times New Roman" w:cs="Times New Roman"/>
          <w:sz w:val="26"/>
          <w:szCs w:val="26"/>
        </w:rPr>
        <w:t>я городских районов вне промплощадок на основе лагранжевой модели расчета уровней химического загрязнения над урбанизированными территориями.</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Проведено сопоставление результатов работы программного обеспечения с опубликованными данными натурных и вычислительных экспериментов. Получены удовлетворительные результаты, показывающие согласованность между оценками ПК МАЗ-Город и опубликованными данными.</w:t>
      </w:r>
    </w:p>
    <w:p w:rsidR="007D1C13" w:rsidRPr="007D1C13" w:rsidRDefault="007D1C13" w:rsidP="007D1C13">
      <w:pPr>
        <w:spacing w:after="0" w:line="240" w:lineRule="auto"/>
        <w:ind w:firstLine="709"/>
        <w:jc w:val="both"/>
        <w:rPr>
          <w:rFonts w:ascii="Times New Roman" w:hAnsi="Times New Roman" w:cs="Times New Roman"/>
          <w:bCs/>
          <w:sz w:val="26"/>
          <w:szCs w:val="26"/>
        </w:rPr>
      </w:pPr>
      <w:proofErr w:type="gramStart"/>
      <w:r w:rsidRPr="007D1C13">
        <w:rPr>
          <w:rFonts w:ascii="Times New Roman" w:hAnsi="Times New Roman" w:cs="Times New Roman"/>
          <w:bCs/>
          <w:sz w:val="26"/>
          <w:szCs w:val="26"/>
        </w:rPr>
        <w:t>Подготовлено и представлено</w:t>
      </w:r>
      <w:proofErr w:type="gramEnd"/>
      <w:r w:rsidRPr="007D1C13">
        <w:rPr>
          <w:rFonts w:ascii="Times New Roman" w:hAnsi="Times New Roman" w:cs="Times New Roman"/>
          <w:bCs/>
          <w:sz w:val="26"/>
          <w:szCs w:val="26"/>
        </w:rPr>
        <w:t xml:space="preserve"> на регистрацию 3 </w:t>
      </w:r>
      <w:proofErr w:type="spellStart"/>
      <w:r w:rsidRPr="007D1C13">
        <w:rPr>
          <w:rFonts w:ascii="Times New Roman" w:hAnsi="Times New Roman" w:cs="Times New Roman"/>
          <w:bCs/>
          <w:sz w:val="26"/>
          <w:szCs w:val="26"/>
        </w:rPr>
        <w:t>РИДа</w:t>
      </w:r>
      <w:proofErr w:type="spellEnd"/>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xml:space="preserve">Для информационной системы мониторинга загрязнения почвы токсикантами промышленного происхождения (ТПП) отлажены функциональные модули, </w:t>
      </w:r>
      <w:r w:rsidRPr="007D1C13">
        <w:rPr>
          <w:rFonts w:ascii="Times New Roman" w:hAnsi="Times New Roman" w:cs="Times New Roman"/>
          <w:sz w:val="26"/>
          <w:szCs w:val="26"/>
        </w:rPr>
        <w:lastRenderedPageBreak/>
        <w:t>разработан  редактор нормативно-справочной информации, редактор данных по отбору и химическому анализу проб почвы.</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xml:space="preserve">Посредством  разработанных модулей в базу данных </w:t>
      </w:r>
      <w:proofErr w:type="gramStart"/>
      <w:r w:rsidRPr="007D1C13">
        <w:rPr>
          <w:rFonts w:ascii="Times New Roman" w:hAnsi="Times New Roman" w:cs="Times New Roman"/>
          <w:sz w:val="26"/>
          <w:szCs w:val="26"/>
        </w:rPr>
        <w:t>занесены</w:t>
      </w:r>
      <w:proofErr w:type="gramEnd"/>
      <w:r w:rsidRPr="007D1C13">
        <w:rPr>
          <w:rFonts w:ascii="Times New Roman" w:hAnsi="Times New Roman" w:cs="Times New Roman"/>
          <w:sz w:val="26"/>
          <w:szCs w:val="26"/>
        </w:rPr>
        <w:t>:</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перечень территориальных подразделений Росгидромета (УГМС),  контролируемых субъектов РФ,  городов, в которых проводился отбор и химический  анализ проб почвы;</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перечень участков наблюдения для каждого города по годам наблюдения;</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перечень токсикантов промышленного происхождения с основными характеристиками: класс опасности, предельно допустимая концентрация,  ориентировочно допустимые концентрации в  почвах различного типа, показатели вредности в зависимости от путей миграции в сопредельные среды;</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критерии оценки степени загрязнения почвы ТПП;</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xml:space="preserve">- результаты химического анализа проб почвы за 2023 год в ряде городов. </w:t>
      </w:r>
    </w:p>
    <w:p w:rsidR="007D1C13" w:rsidRPr="007D1C13" w:rsidRDefault="007D1C13" w:rsidP="007D1C13">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sz w:val="26"/>
          <w:szCs w:val="26"/>
        </w:rPr>
        <w:t xml:space="preserve"> Выполнена оценка загрязнения почвы Т</w:t>
      </w:r>
      <w:proofErr w:type="gramStart"/>
      <w:r w:rsidRPr="007D1C13">
        <w:rPr>
          <w:rFonts w:ascii="Times New Roman" w:hAnsi="Times New Roman" w:cs="Times New Roman"/>
          <w:sz w:val="26"/>
          <w:szCs w:val="26"/>
        </w:rPr>
        <w:t>ПП с пр</w:t>
      </w:r>
      <w:proofErr w:type="gramEnd"/>
      <w:r w:rsidRPr="007D1C13">
        <w:rPr>
          <w:rFonts w:ascii="Times New Roman" w:hAnsi="Times New Roman" w:cs="Times New Roman"/>
          <w:sz w:val="26"/>
          <w:szCs w:val="26"/>
        </w:rPr>
        <w:t xml:space="preserve">едставлением результатов на </w:t>
      </w:r>
      <w:r w:rsidRPr="007D1C13">
        <w:rPr>
          <w:rFonts w:ascii="Times New Roman" w:hAnsi="Times New Roman" w:cs="Times New Roman"/>
          <w:sz w:val="26"/>
          <w:szCs w:val="26"/>
          <w:lang w:val="en-US"/>
        </w:rPr>
        <w:t>WEB</w:t>
      </w:r>
      <w:r w:rsidRPr="007D1C13">
        <w:rPr>
          <w:rFonts w:ascii="Times New Roman" w:hAnsi="Times New Roman" w:cs="Times New Roman"/>
          <w:sz w:val="26"/>
          <w:szCs w:val="26"/>
        </w:rPr>
        <w:t xml:space="preserve"> сайте  информационной системы. </w:t>
      </w:r>
    </w:p>
    <w:p w:rsidR="00FA53CC" w:rsidRDefault="007D1C13" w:rsidP="00E15F1D">
      <w:pPr>
        <w:spacing w:after="0" w:line="240" w:lineRule="auto"/>
        <w:ind w:firstLine="709"/>
        <w:jc w:val="both"/>
        <w:rPr>
          <w:rFonts w:ascii="Times New Roman" w:hAnsi="Times New Roman" w:cs="Times New Roman"/>
          <w:sz w:val="26"/>
          <w:szCs w:val="26"/>
        </w:rPr>
      </w:pPr>
      <w:r w:rsidRPr="007D1C13">
        <w:rPr>
          <w:rFonts w:ascii="Times New Roman" w:hAnsi="Times New Roman" w:cs="Times New Roman"/>
          <w:bCs/>
          <w:sz w:val="26"/>
          <w:szCs w:val="26"/>
        </w:rPr>
        <w:t xml:space="preserve">Завершена разработка технологии и программного комплекса для автоматизации обработки и представления результатов </w:t>
      </w:r>
      <w:proofErr w:type="gramStart"/>
      <w:r w:rsidRPr="007D1C13">
        <w:rPr>
          <w:rFonts w:ascii="Times New Roman" w:hAnsi="Times New Roman" w:cs="Times New Roman"/>
          <w:bCs/>
          <w:sz w:val="26"/>
          <w:szCs w:val="26"/>
        </w:rPr>
        <w:t>гамма-спектрометрической</w:t>
      </w:r>
      <w:proofErr w:type="gramEnd"/>
      <w:r w:rsidRPr="007D1C13">
        <w:rPr>
          <w:rFonts w:ascii="Times New Roman" w:hAnsi="Times New Roman" w:cs="Times New Roman"/>
          <w:bCs/>
          <w:sz w:val="26"/>
          <w:szCs w:val="26"/>
        </w:rPr>
        <w:t xml:space="preserve"> съемки обследуемой территории. Оформлены «</w:t>
      </w:r>
      <w:r w:rsidRPr="007D1C13">
        <w:rPr>
          <w:rFonts w:ascii="Times New Roman" w:hAnsi="Times New Roman" w:cs="Times New Roman"/>
          <w:sz w:val="26"/>
          <w:szCs w:val="26"/>
        </w:rPr>
        <w:t>Руководства пользователя», «Инструкция по эксплуатации».</w:t>
      </w:r>
      <w:r w:rsidR="005605F6" w:rsidRPr="000E6925">
        <w:rPr>
          <w:rFonts w:ascii="Times New Roman" w:hAnsi="Times New Roman" w:cs="Times New Roman"/>
          <w:sz w:val="26"/>
          <w:szCs w:val="26"/>
        </w:rPr>
        <w:t xml:space="preserve"> </w:t>
      </w:r>
    </w:p>
    <w:p w:rsidR="00867196" w:rsidRPr="000E6925" w:rsidRDefault="00867196" w:rsidP="00E15F1D">
      <w:pPr>
        <w:spacing w:after="0" w:line="240" w:lineRule="auto"/>
        <w:ind w:firstLine="709"/>
        <w:jc w:val="both"/>
        <w:rPr>
          <w:rFonts w:ascii="Times New Roman" w:hAnsi="Times New Roman" w:cs="Times New Roman"/>
          <w:sz w:val="26"/>
          <w:szCs w:val="26"/>
        </w:rPr>
      </w:pPr>
    </w:p>
    <w:p w:rsidR="007C0648" w:rsidRPr="000E6925" w:rsidRDefault="007C0648" w:rsidP="00867196">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 xml:space="preserve">4.7.2. </w:t>
      </w:r>
      <w:r w:rsidRPr="000E6925">
        <w:rPr>
          <w:rFonts w:ascii="Times New Roman" w:hAnsi="Times New Roman" w:cs="Times New Roman"/>
          <w:b/>
          <w:bCs/>
          <w:sz w:val="26"/>
          <w:szCs w:val="26"/>
        </w:rPr>
        <w:t>Создание п</w:t>
      </w:r>
      <w:r w:rsidRPr="000E6925">
        <w:rPr>
          <w:rFonts w:ascii="Times New Roman" w:hAnsi="Times New Roman" w:cs="Times New Roman"/>
          <w:b/>
          <w:sz w:val="26"/>
          <w:szCs w:val="26"/>
        </w:rPr>
        <w:t>рототипа технологии прогнозирования полей концентраций загрязняющих веществ на основе химической транспортной модели с усвоением данных региональных выбросов для оценки качества воздуха и прогнозирования рисков.</w:t>
      </w:r>
    </w:p>
    <w:p w:rsidR="007C0648" w:rsidRPr="000E6925" w:rsidRDefault="007C0648" w:rsidP="0005451E">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«Гидрометцентр России»</w:t>
      </w:r>
    </w:p>
    <w:p w:rsidR="00FA53CC" w:rsidRDefault="00E15F1D" w:rsidP="00E15F1D">
      <w:pPr>
        <w:spacing w:after="0" w:line="240" w:lineRule="auto"/>
        <w:ind w:right="-108" w:firstLine="709"/>
        <w:jc w:val="both"/>
        <w:rPr>
          <w:rFonts w:ascii="Times New Roman" w:hAnsi="Times New Roman" w:cs="Times New Roman"/>
          <w:color w:val="000000"/>
          <w:sz w:val="26"/>
          <w:szCs w:val="26"/>
        </w:rPr>
      </w:pPr>
      <w:r w:rsidRPr="00E15F1D">
        <w:rPr>
          <w:rFonts w:ascii="Times New Roman" w:hAnsi="Times New Roman" w:cs="Times New Roman"/>
          <w:color w:val="000000"/>
          <w:sz w:val="26"/>
          <w:szCs w:val="26"/>
        </w:rPr>
        <w:t xml:space="preserve">Разработан и протестирован Прототип </w:t>
      </w:r>
      <w:proofErr w:type="gramStart"/>
      <w:r w:rsidRPr="00E15F1D">
        <w:rPr>
          <w:rFonts w:ascii="Times New Roman" w:hAnsi="Times New Roman" w:cs="Times New Roman"/>
          <w:color w:val="000000"/>
          <w:sz w:val="26"/>
          <w:szCs w:val="26"/>
        </w:rPr>
        <w:t>технологии прогнозирования полей концентраций загрязняющих веществ</w:t>
      </w:r>
      <w:proofErr w:type="gramEnd"/>
      <w:r w:rsidRPr="00E15F1D">
        <w:rPr>
          <w:rFonts w:ascii="Times New Roman" w:hAnsi="Times New Roman" w:cs="Times New Roman"/>
          <w:color w:val="000000"/>
          <w:sz w:val="26"/>
          <w:szCs w:val="26"/>
        </w:rPr>
        <w:t xml:space="preserve"> на основе химической транспортной модели с усвоением данных региональных выбросов для оценки качества воздуха и прогнозирования рисков. </w:t>
      </w:r>
      <w:proofErr w:type="gramStart"/>
      <w:r w:rsidRPr="00E15F1D">
        <w:rPr>
          <w:rFonts w:ascii="Times New Roman" w:hAnsi="Times New Roman" w:cs="Times New Roman"/>
          <w:color w:val="000000"/>
          <w:sz w:val="26"/>
          <w:szCs w:val="26"/>
        </w:rPr>
        <w:t>Подготовлен и согласован</w:t>
      </w:r>
      <w:proofErr w:type="gramEnd"/>
      <w:r w:rsidRPr="00E15F1D">
        <w:rPr>
          <w:rFonts w:ascii="Times New Roman" w:hAnsi="Times New Roman" w:cs="Times New Roman"/>
          <w:color w:val="000000"/>
          <w:sz w:val="26"/>
          <w:szCs w:val="26"/>
        </w:rPr>
        <w:t xml:space="preserve"> с разработчиками НМД (ГГО) раздел Гидрометцентра России в РД «Методы прогнозирования неблагоприятных метеорологических условий».</w:t>
      </w:r>
    </w:p>
    <w:p w:rsidR="00113369" w:rsidRPr="00E15F1D" w:rsidRDefault="00113369" w:rsidP="00E15F1D">
      <w:pPr>
        <w:spacing w:after="0" w:line="240" w:lineRule="auto"/>
        <w:ind w:right="-108" w:firstLine="709"/>
        <w:jc w:val="both"/>
        <w:rPr>
          <w:rFonts w:ascii="Times New Roman" w:hAnsi="Times New Roman" w:cs="Times New Roman"/>
          <w:sz w:val="26"/>
          <w:szCs w:val="26"/>
        </w:rPr>
      </w:pPr>
    </w:p>
    <w:p w:rsidR="00247254" w:rsidRPr="000E6925" w:rsidRDefault="007C0648" w:rsidP="00113369">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 xml:space="preserve">4.7.3. </w:t>
      </w:r>
      <w:r w:rsidR="00247254" w:rsidRPr="000E6925">
        <w:rPr>
          <w:rFonts w:ascii="Times New Roman" w:hAnsi="Times New Roman" w:cs="Times New Roman"/>
          <w:b/>
          <w:sz w:val="26"/>
          <w:szCs w:val="26"/>
        </w:rPr>
        <w:t>Развитие</w:t>
      </w:r>
      <w:r w:rsidRPr="000E6925">
        <w:rPr>
          <w:rFonts w:ascii="Times New Roman" w:hAnsi="Times New Roman" w:cs="Times New Roman"/>
          <w:b/>
          <w:sz w:val="26"/>
          <w:szCs w:val="26"/>
        </w:rPr>
        <w:t xml:space="preserve"> технологии моделирования загрязнения атмосферного воздуха </w:t>
      </w:r>
      <w:r w:rsidR="00247254" w:rsidRPr="000E6925">
        <w:rPr>
          <w:rFonts w:ascii="Times New Roman" w:hAnsi="Times New Roman" w:cs="Times New Roman"/>
          <w:b/>
          <w:sz w:val="26"/>
          <w:szCs w:val="26"/>
        </w:rPr>
        <w:t>применительно к задачам квотирования выбросов загрязняющих веществ, прогноза неблагоприятных метеоусловий и показателей загрязнения атмосферы.</w:t>
      </w:r>
    </w:p>
    <w:p w:rsidR="007C0648" w:rsidRPr="000E6925" w:rsidRDefault="007C0648" w:rsidP="0005451E">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«ГГО»</w:t>
      </w:r>
    </w:p>
    <w:p w:rsidR="00E15F1D" w:rsidRPr="00E15F1D" w:rsidRDefault="00E15F1D" w:rsidP="00E15F1D">
      <w:pPr>
        <w:spacing w:after="0" w:line="240" w:lineRule="auto"/>
        <w:ind w:firstLine="709"/>
        <w:jc w:val="both"/>
        <w:rPr>
          <w:rFonts w:ascii="Times New Roman" w:hAnsi="Times New Roman" w:cs="Times New Roman"/>
          <w:sz w:val="26"/>
          <w:szCs w:val="26"/>
        </w:rPr>
      </w:pPr>
      <w:r w:rsidRPr="00E15F1D">
        <w:rPr>
          <w:rFonts w:ascii="Times New Roman" w:hAnsi="Times New Roman" w:cs="Times New Roman"/>
          <w:sz w:val="26"/>
          <w:szCs w:val="26"/>
        </w:rPr>
        <w:t>Подготовлены:</w:t>
      </w:r>
    </w:p>
    <w:p w:rsidR="00E15F1D" w:rsidRPr="00E15F1D" w:rsidRDefault="00E15F1D" w:rsidP="00E15F1D">
      <w:pPr>
        <w:spacing w:after="0" w:line="240" w:lineRule="auto"/>
        <w:ind w:firstLine="709"/>
        <w:jc w:val="both"/>
        <w:rPr>
          <w:rFonts w:ascii="Times New Roman" w:hAnsi="Times New Roman" w:cs="Times New Roman"/>
          <w:bCs/>
          <w:sz w:val="26"/>
          <w:szCs w:val="26"/>
        </w:rPr>
      </w:pPr>
      <w:r w:rsidRPr="00E15F1D">
        <w:rPr>
          <w:rFonts w:ascii="Times New Roman" w:hAnsi="Times New Roman" w:cs="Times New Roman"/>
          <w:color w:val="000000"/>
          <w:sz w:val="26"/>
          <w:szCs w:val="26"/>
        </w:rPr>
        <w:t xml:space="preserve">1. Нормативно-методический документ «Методы прогноза загрязнения воздуха», представленный для утверждения на Центральную методическую комиссию Росгидромета по гидрометеорологическим и гелиогеофизическим прогнозам. </w:t>
      </w:r>
    </w:p>
    <w:p w:rsidR="00E15F1D" w:rsidRDefault="00E15F1D" w:rsidP="00E15F1D">
      <w:pPr>
        <w:spacing w:after="0" w:line="240" w:lineRule="auto"/>
        <w:ind w:firstLine="709"/>
        <w:jc w:val="both"/>
        <w:rPr>
          <w:rFonts w:ascii="Times New Roman" w:hAnsi="Times New Roman" w:cs="Times New Roman"/>
          <w:color w:val="000000"/>
          <w:sz w:val="26"/>
          <w:szCs w:val="26"/>
        </w:rPr>
      </w:pPr>
      <w:r w:rsidRPr="00E15F1D">
        <w:rPr>
          <w:rFonts w:ascii="Times New Roman" w:hAnsi="Times New Roman" w:cs="Times New Roman"/>
          <w:color w:val="000000"/>
          <w:sz w:val="26"/>
          <w:szCs w:val="26"/>
        </w:rPr>
        <w:t>2. Нормативно-методический документ «Пособие по моделированию загрязнения атмосферного воздуха и нагрузки на окружающую среду в городах и регионах России для оценки их фактического состояния и разработки крупномасштабных государственных, региональных и городских программ их развития.</w:t>
      </w:r>
    </w:p>
    <w:p w:rsidR="00113369" w:rsidRPr="00E15F1D" w:rsidRDefault="00113369" w:rsidP="00E15F1D">
      <w:pPr>
        <w:spacing w:after="0" w:line="240" w:lineRule="auto"/>
        <w:ind w:firstLine="709"/>
        <w:jc w:val="both"/>
        <w:rPr>
          <w:rFonts w:ascii="Times New Roman" w:hAnsi="Times New Roman" w:cs="Times New Roman"/>
          <w:bCs/>
          <w:sz w:val="26"/>
          <w:szCs w:val="26"/>
        </w:rPr>
      </w:pPr>
    </w:p>
    <w:p w:rsidR="0068288A" w:rsidRDefault="007C0648" w:rsidP="0068288A">
      <w:pPr>
        <w:spacing w:before="120"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sz w:val="26"/>
          <w:szCs w:val="26"/>
        </w:rPr>
        <w:lastRenderedPageBreak/>
        <w:t xml:space="preserve">4.7.4 </w:t>
      </w:r>
      <w:r w:rsidRPr="000E6925">
        <w:rPr>
          <w:rFonts w:ascii="Times New Roman" w:hAnsi="Times New Roman" w:cs="Times New Roman"/>
          <w:b/>
          <w:bCs/>
          <w:sz w:val="26"/>
          <w:szCs w:val="26"/>
        </w:rPr>
        <w:t>Участие в разработке отдельных компонент программного комплекса сбора, обработки и обобщения информации о состоянии и загрязнении окружающей среды, полученной с использованием автоматизированных и дискретных (ручных) методов наблюдений</w:t>
      </w:r>
      <w:r w:rsidR="0068288A">
        <w:rPr>
          <w:rFonts w:ascii="Times New Roman" w:hAnsi="Times New Roman" w:cs="Times New Roman"/>
          <w:b/>
          <w:bCs/>
          <w:sz w:val="26"/>
          <w:szCs w:val="26"/>
        </w:rPr>
        <w:t>.</w:t>
      </w:r>
    </w:p>
    <w:p w:rsidR="007C0648" w:rsidRPr="0068288A" w:rsidRDefault="00247254" w:rsidP="0068288A">
      <w:pPr>
        <w:spacing w:before="120" w:after="0" w:line="240" w:lineRule="auto"/>
        <w:ind w:firstLine="709"/>
        <w:jc w:val="both"/>
        <w:rPr>
          <w:rFonts w:ascii="Times New Roman" w:hAnsi="Times New Roman" w:cs="Times New Roman"/>
          <w:bCs/>
          <w:sz w:val="26"/>
          <w:szCs w:val="26"/>
          <w:u w:val="single"/>
        </w:rPr>
      </w:pPr>
      <w:r w:rsidRPr="0068288A">
        <w:rPr>
          <w:rFonts w:ascii="Times New Roman" w:hAnsi="Times New Roman" w:cs="Times New Roman"/>
          <w:bCs/>
          <w:sz w:val="26"/>
          <w:szCs w:val="26"/>
          <w:u w:val="single"/>
        </w:rPr>
        <w:t>ФГБУ «Верхне-Волжское УГМС</w:t>
      </w:r>
    </w:p>
    <w:p w:rsidR="0068288A" w:rsidRPr="0068288A" w:rsidRDefault="0068288A" w:rsidP="0068288A">
      <w:pPr>
        <w:spacing w:after="0" w:line="240" w:lineRule="auto"/>
        <w:ind w:firstLine="709"/>
        <w:jc w:val="both"/>
        <w:rPr>
          <w:rFonts w:ascii="Times New Roman" w:hAnsi="Times New Roman" w:cs="Times New Roman"/>
          <w:color w:val="000000"/>
          <w:sz w:val="26"/>
          <w:szCs w:val="26"/>
        </w:rPr>
      </w:pPr>
      <w:r w:rsidRPr="0068288A">
        <w:rPr>
          <w:rFonts w:ascii="Times New Roman" w:hAnsi="Times New Roman" w:cs="Times New Roman"/>
          <w:color w:val="000000"/>
          <w:sz w:val="26"/>
          <w:szCs w:val="26"/>
        </w:rPr>
        <w:t>Выполнено системное освоение программного комплекса ЕИСМЗА (Единая информационная систем мониторинга загрязнения атмосферы) в рамках проведения мониторинга загрязнения атмосферного воздуха, получения выходных форм, предусмотренных требованиями Росгидромета и головного научно-исследовательского института ФГБУ «ГГО».</w:t>
      </w:r>
    </w:p>
    <w:p w:rsidR="0068288A" w:rsidRPr="0068288A" w:rsidRDefault="0068288A" w:rsidP="0068288A">
      <w:pPr>
        <w:spacing w:after="0" w:line="240" w:lineRule="auto"/>
        <w:ind w:firstLine="709"/>
        <w:jc w:val="both"/>
        <w:rPr>
          <w:rFonts w:ascii="Times New Roman" w:hAnsi="Times New Roman" w:cs="Times New Roman"/>
          <w:color w:val="000000"/>
          <w:sz w:val="26"/>
          <w:szCs w:val="26"/>
        </w:rPr>
      </w:pPr>
      <w:bookmarkStart w:id="6" w:name="_Toc181957845"/>
      <w:r w:rsidRPr="0068288A">
        <w:rPr>
          <w:rFonts w:ascii="Times New Roman" w:hAnsi="Times New Roman" w:cs="Times New Roman"/>
          <w:color w:val="000000"/>
          <w:sz w:val="26"/>
          <w:szCs w:val="26"/>
        </w:rPr>
        <w:t>Для реализации этой задачи выполнено пополнение баз данных загрязнения атмосферного воздуха за текущий период 2024г. по данным пунктов наблюдения (ПНЗ) территории Нижегородской области.</w:t>
      </w:r>
      <w:bookmarkEnd w:id="6"/>
    </w:p>
    <w:p w:rsidR="0068288A" w:rsidRPr="0068288A" w:rsidRDefault="0068288A" w:rsidP="0068288A">
      <w:pPr>
        <w:spacing w:after="0" w:line="240" w:lineRule="auto"/>
        <w:ind w:firstLine="709"/>
        <w:jc w:val="both"/>
        <w:rPr>
          <w:rFonts w:ascii="Times New Roman" w:hAnsi="Times New Roman" w:cs="Times New Roman"/>
          <w:color w:val="000000"/>
          <w:sz w:val="26"/>
          <w:szCs w:val="26"/>
        </w:rPr>
      </w:pPr>
      <w:bookmarkStart w:id="7" w:name="_Toc181957847"/>
      <w:r w:rsidRPr="0068288A">
        <w:rPr>
          <w:rFonts w:ascii="Times New Roman" w:hAnsi="Times New Roman" w:cs="Times New Roman"/>
          <w:color w:val="000000"/>
          <w:sz w:val="26"/>
          <w:szCs w:val="26"/>
        </w:rPr>
        <w:t xml:space="preserve">Проведен расчет 95 и 98 </w:t>
      </w:r>
      <w:proofErr w:type="spellStart"/>
      <w:r w:rsidRPr="0068288A">
        <w:rPr>
          <w:rFonts w:ascii="Times New Roman" w:hAnsi="Times New Roman" w:cs="Times New Roman"/>
          <w:color w:val="000000"/>
          <w:sz w:val="26"/>
          <w:szCs w:val="26"/>
        </w:rPr>
        <w:t>процентилей</w:t>
      </w:r>
      <w:proofErr w:type="spellEnd"/>
      <w:r w:rsidRPr="0068288A">
        <w:rPr>
          <w:rFonts w:ascii="Times New Roman" w:hAnsi="Times New Roman" w:cs="Times New Roman"/>
          <w:color w:val="000000"/>
          <w:sz w:val="26"/>
          <w:szCs w:val="26"/>
        </w:rPr>
        <w:t xml:space="preserve"> концентраций примесей, наблюдаемых на ПНЗ по всей территории деятельности ФГБУ «Верхне-Волжское УГМС».</w:t>
      </w:r>
      <w:bookmarkEnd w:id="7"/>
    </w:p>
    <w:p w:rsidR="0068288A" w:rsidRPr="0068288A" w:rsidRDefault="0068288A" w:rsidP="0068288A">
      <w:pPr>
        <w:spacing w:after="0" w:line="240" w:lineRule="auto"/>
        <w:ind w:firstLine="709"/>
        <w:jc w:val="both"/>
        <w:rPr>
          <w:rFonts w:ascii="Times New Roman" w:hAnsi="Times New Roman" w:cs="Times New Roman"/>
          <w:color w:val="000000"/>
          <w:sz w:val="26"/>
          <w:szCs w:val="26"/>
        </w:rPr>
      </w:pPr>
      <w:bookmarkStart w:id="8" w:name="_Toc181957846"/>
      <w:r w:rsidRPr="0068288A">
        <w:rPr>
          <w:rFonts w:ascii="Times New Roman" w:hAnsi="Times New Roman" w:cs="Times New Roman"/>
          <w:color w:val="000000"/>
          <w:sz w:val="26"/>
          <w:szCs w:val="26"/>
        </w:rPr>
        <w:t>В период 21-24 мая 2024г. на конференции «Цифровая индустрия промышленной России» программный комплекс Росгидромета ЕИСМЗА был представлен посетителям выставки, проведена демонстрация работы в режиме онлайн.</w:t>
      </w:r>
      <w:bookmarkEnd w:id="8"/>
    </w:p>
    <w:p w:rsidR="00693263" w:rsidRPr="00693263" w:rsidRDefault="00693263" w:rsidP="008535FE">
      <w:pPr>
        <w:pStyle w:val="ad"/>
        <w:tabs>
          <w:tab w:val="left" w:pos="1134"/>
        </w:tabs>
        <w:spacing w:before="120" w:line="240" w:lineRule="auto"/>
        <w:ind w:firstLine="709"/>
        <w:rPr>
          <w:rFonts w:ascii="Times New Roman" w:hAnsi="Times New Roman"/>
          <w:b/>
          <w:sz w:val="26"/>
          <w:szCs w:val="26"/>
        </w:rPr>
      </w:pPr>
    </w:p>
    <w:p w:rsidR="007C0648" w:rsidRPr="00693263" w:rsidRDefault="007C0648" w:rsidP="00693263">
      <w:pPr>
        <w:spacing w:after="0" w:line="240" w:lineRule="auto"/>
        <w:ind w:firstLine="709"/>
        <w:jc w:val="both"/>
        <w:rPr>
          <w:rFonts w:ascii="Times New Roman" w:hAnsi="Times New Roman" w:cs="Times New Roman"/>
          <w:sz w:val="26"/>
          <w:szCs w:val="26"/>
        </w:rPr>
      </w:pPr>
    </w:p>
    <w:p w:rsidR="007C0648" w:rsidRPr="007C0648" w:rsidRDefault="007C0648" w:rsidP="007C0648">
      <w:pPr>
        <w:spacing w:after="0" w:line="240" w:lineRule="auto"/>
        <w:ind w:firstLine="709"/>
        <w:jc w:val="both"/>
        <w:rPr>
          <w:rFonts w:ascii="Times New Roman" w:hAnsi="Times New Roman" w:cs="Times New Roman"/>
          <w:sz w:val="26"/>
          <w:szCs w:val="26"/>
        </w:rPr>
      </w:pPr>
    </w:p>
    <w:p w:rsidR="00C003B7" w:rsidRDefault="00C003B7">
      <w:pPr>
        <w:rPr>
          <w:rFonts w:ascii="Times New Roman" w:hAnsi="Times New Roman" w:cs="Times New Roman"/>
          <w:sz w:val="26"/>
          <w:szCs w:val="26"/>
        </w:rPr>
      </w:pPr>
      <w:r>
        <w:rPr>
          <w:rFonts w:ascii="Times New Roman" w:hAnsi="Times New Roman" w:cs="Times New Roman"/>
          <w:sz w:val="26"/>
          <w:szCs w:val="26"/>
        </w:rPr>
        <w:br w:type="page"/>
      </w:r>
    </w:p>
    <w:p w:rsidR="00C93FD9" w:rsidRPr="008535FE" w:rsidRDefault="00C93FD9" w:rsidP="00C93FD9">
      <w:pPr>
        <w:pStyle w:val="3"/>
        <w:spacing w:before="240"/>
        <w:rPr>
          <w:color w:val="000000"/>
          <w:sz w:val="26"/>
          <w:szCs w:val="26"/>
          <w:lang w:eastAsia="en-US"/>
        </w:rPr>
      </w:pPr>
      <w:r w:rsidRPr="00113369">
        <w:rPr>
          <w:color w:val="000000"/>
          <w:sz w:val="26"/>
          <w:szCs w:val="26"/>
          <w:lang w:eastAsia="en-US"/>
        </w:rPr>
        <w:lastRenderedPageBreak/>
        <w:t>Направление 5. «Исследование  гидрометеорологических  процессов  в  Мировом океане, морях и  морских устьях рек России,     Арктике и Антарктике,  в  том  числе  опасных и экстремальных  морских  явлений. Модели и  технологи</w:t>
      </w:r>
      <w:r w:rsidR="004933D0" w:rsidRPr="00113369">
        <w:rPr>
          <w:color w:val="000000"/>
          <w:sz w:val="26"/>
          <w:szCs w:val="26"/>
          <w:lang w:eastAsia="en-US"/>
        </w:rPr>
        <w:t>и</w:t>
      </w:r>
      <w:r w:rsidRPr="00113369">
        <w:rPr>
          <w:color w:val="000000"/>
          <w:sz w:val="26"/>
          <w:szCs w:val="26"/>
          <w:lang w:eastAsia="en-US"/>
        </w:rPr>
        <w:t xml:space="preserve"> морских  </w:t>
      </w:r>
      <w:r w:rsidR="00CC7C40" w:rsidRPr="00113369">
        <w:rPr>
          <w:color w:val="000000"/>
          <w:sz w:val="26"/>
          <w:szCs w:val="26"/>
          <w:lang w:eastAsia="en-US"/>
        </w:rPr>
        <w:t>п</w:t>
      </w:r>
      <w:r w:rsidRPr="00113369">
        <w:rPr>
          <w:color w:val="000000"/>
          <w:sz w:val="26"/>
          <w:szCs w:val="26"/>
          <w:lang w:eastAsia="en-US"/>
        </w:rPr>
        <w:t>рогнозов и расчетов»</w:t>
      </w:r>
    </w:p>
    <w:p w:rsidR="00C93FD9" w:rsidRPr="008535FE" w:rsidRDefault="00C93FD9" w:rsidP="00C93FD9">
      <w:pPr>
        <w:pStyle w:val="af1"/>
        <w:tabs>
          <w:tab w:val="left" w:pos="424"/>
          <w:tab w:val="center" w:pos="7546"/>
        </w:tabs>
        <w:rPr>
          <w:b w:val="0"/>
          <w:color w:val="000000"/>
          <w:sz w:val="26"/>
          <w:szCs w:val="26"/>
          <w:lang w:eastAsia="en-US"/>
        </w:rPr>
      </w:pPr>
      <w:r w:rsidRPr="008535FE">
        <w:rPr>
          <w:b w:val="0"/>
          <w:color w:val="000000"/>
          <w:sz w:val="26"/>
          <w:szCs w:val="26"/>
          <w:u w:val="single"/>
          <w:lang w:eastAsia="en-US"/>
        </w:rPr>
        <w:t>Научные организаторы (кураторы)</w:t>
      </w:r>
      <w:r w:rsidRPr="008535FE">
        <w:rPr>
          <w:b w:val="0"/>
          <w:color w:val="000000"/>
          <w:sz w:val="26"/>
          <w:szCs w:val="26"/>
          <w:lang w:eastAsia="en-US"/>
        </w:rPr>
        <w:t xml:space="preserve">: И.М. </w:t>
      </w:r>
      <w:proofErr w:type="spellStart"/>
      <w:r w:rsidRPr="008535FE">
        <w:rPr>
          <w:b w:val="0"/>
          <w:color w:val="000000"/>
          <w:sz w:val="26"/>
          <w:szCs w:val="26"/>
          <w:lang w:eastAsia="en-US"/>
        </w:rPr>
        <w:t>Ашик</w:t>
      </w:r>
      <w:proofErr w:type="spellEnd"/>
      <w:r w:rsidRPr="008535FE">
        <w:rPr>
          <w:b w:val="0"/>
          <w:color w:val="000000"/>
          <w:sz w:val="26"/>
          <w:szCs w:val="26"/>
          <w:lang w:eastAsia="en-US"/>
        </w:rPr>
        <w:t xml:space="preserve">, </w:t>
      </w:r>
      <w:proofErr w:type="spellStart"/>
      <w:r w:rsidRPr="008535FE">
        <w:rPr>
          <w:b w:val="0"/>
          <w:color w:val="000000"/>
          <w:sz w:val="26"/>
          <w:szCs w:val="26"/>
          <w:lang w:eastAsia="en-US"/>
        </w:rPr>
        <w:t>к.г.н</w:t>
      </w:r>
      <w:proofErr w:type="spellEnd"/>
      <w:r w:rsidRPr="008535FE">
        <w:rPr>
          <w:b w:val="0"/>
          <w:color w:val="000000"/>
          <w:sz w:val="26"/>
          <w:szCs w:val="26"/>
          <w:lang w:eastAsia="en-US"/>
        </w:rPr>
        <w:t xml:space="preserve">. (ФГБУ «ААНИИ), </w:t>
      </w:r>
      <w:r w:rsidR="006C622B" w:rsidRPr="008535FE">
        <w:rPr>
          <w:b w:val="0"/>
          <w:color w:val="000000"/>
          <w:sz w:val="26"/>
          <w:szCs w:val="26"/>
          <w:lang w:eastAsia="en-US"/>
        </w:rPr>
        <w:t xml:space="preserve">                              </w:t>
      </w:r>
      <w:r w:rsidRPr="008535FE">
        <w:rPr>
          <w:b w:val="0"/>
          <w:color w:val="000000"/>
          <w:sz w:val="26"/>
          <w:szCs w:val="26"/>
          <w:lang w:eastAsia="en-US"/>
        </w:rPr>
        <w:t>И.В. Землянов, к.ф.-м.н. (ФГБУ «ГОИН)</w:t>
      </w:r>
    </w:p>
    <w:p w:rsidR="00C93FD9" w:rsidRPr="008535FE" w:rsidRDefault="00C93FD9" w:rsidP="00113369">
      <w:pPr>
        <w:tabs>
          <w:tab w:val="left" w:pos="567"/>
        </w:tabs>
        <w:spacing w:before="120" w:after="0" w:line="240" w:lineRule="auto"/>
        <w:jc w:val="center"/>
        <w:rPr>
          <w:rFonts w:ascii="Times New Roman" w:hAnsi="Times New Roman" w:cs="Times New Roman"/>
          <w:sz w:val="26"/>
          <w:szCs w:val="26"/>
          <w:lang w:eastAsia="ru-RU"/>
        </w:rPr>
      </w:pPr>
      <w:r w:rsidRPr="008535FE">
        <w:rPr>
          <w:rFonts w:ascii="Times New Roman" w:hAnsi="Times New Roman" w:cs="Times New Roman"/>
          <w:color w:val="000000"/>
          <w:sz w:val="26"/>
          <w:szCs w:val="26"/>
          <w:u w:val="single"/>
        </w:rPr>
        <w:t>Заказчик-координатор, ответственный за реализацию</w:t>
      </w:r>
      <w:r w:rsidRPr="008535FE">
        <w:rPr>
          <w:rFonts w:ascii="Times New Roman" w:hAnsi="Times New Roman" w:cs="Times New Roman"/>
          <w:color w:val="000000"/>
          <w:sz w:val="26"/>
          <w:szCs w:val="26"/>
        </w:rPr>
        <w:t>: У</w:t>
      </w:r>
      <w:r w:rsidR="004933D0" w:rsidRPr="008535FE">
        <w:rPr>
          <w:rFonts w:ascii="Times New Roman" w:hAnsi="Times New Roman" w:cs="Times New Roman"/>
          <w:color w:val="000000"/>
          <w:sz w:val="26"/>
          <w:szCs w:val="26"/>
        </w:rPr>
        <w:t>МЗА</w:t>
      </w:r>
      <w:r w:rsidRPr="008535FE">
        <w:rPr>
          <w:rFonts w:ascii="Times New Roman" w:hAnsi="Times New Roman" w:cs="Times New Roman"/>
          <w:color w:val="000000"/>
          <w:sz w:val="26"/>
          <w:szCs w:val="26"/>
        </w:rPr>
        <w:t xml:space="preserve">  (</w:t>
      </w:r>
      <w:r w:rsidR="000B46E8" w:rsidRPr="008535FE">
        <w:rPr>
          <w:rFonts w:ascii="Times New Roman" w:hAnsi="Times New Roman" w:cs="Times New Roman"/>
          <w:color w:val="000000"/>
          <w:sz w:val="26"/>
          <w:szCs w:val="26"/>
        </w:rPr>
        <w:t>С.Л. Мартынов</w:t>
      </w:r>
      <w:r w:rsidRPr="008535FE">
        <w:rPr>
          <w:rFonts w:ascii="Times New Roman" w:hAnsi="Times New Roman" w:cs="Times New Roman"/>
          <w:color w:val="000000"/>
          <w:sz w:val="26"/>
          <w:szCs w:val="26"/>
        </w:rPr>
        <w:t>)</w:t>
      </w:r>
    </w:p>
    <w:p w:rsidR="00C93FD9" w:rsidRPr="008535FE" w:rsidRDefault="00C93FD9" w:rsidP="00113369">
      <w:pPr>
        <w:spacing w:before="120" w:after="0" w:line="240" w:lineRule="auto"/>
        <w:ind w:firstLine="709"/>
        <w:jc w:val="both"/>
        <w:rPr>
          <w:rFonts w:ascii="Times New Roman" w:hAnsi="Times New Roman" w:cs="Times New Roman"/>
        </w:rPr>
      </w:pPr>
      <w:r w:rsidRPr="00113369">
        <w:rPr>
          <w:rFonts w:ascii="Times New Roman" w:hAnsi="Times New Roman" w:cs="Times New Roman"/>
          <w:bCs/>
          <w:sz w:val="26"/>
          <w:szCs w:val="26"/>
          <w:u w:val="single"/>
        </w:rPr>
        <w:t>Созаказчик</w:t>
      </w:r>
      <w:r w:rsidRPr="00113369">
        <w:rPr>
          <w:rFonts w:ascii="Times New Roman" w:hAnsi="Times New Roman" w:cs="Times New Roman"/>
          <w:bCs/>
          <w:sz w:val="26"/>
          <w:szCs w:val="26"/>
        </w:rPr>
        <w:t xml:space="preserve">: </w:t>
      </w:r>
      <w:r w:rsidRPr="00113369">
        <w:rPr>
          <w:rFonts w:ascii="Times New Roman" w:hAnsi="Times New Roman" w:cs="Times New Roman"/>
          <w:sz w:val="26"/>
          <w:szCs w:val="26"/>
        </w:rPr>
        <w:t>УМ</w:t>
      </w:r>
      <w:r w:rsidR="004933D0" w:rsidRPr="00113369">
        <w:rPr>
          <w:rFonts w:ascii="Times New Roman" w:hAnsi="Times New Roman" w:cs="Times New Roman"/>
          <w:sz w:val="26"/>
          <w:szCs w:val="26"/>
        </w:rPr>
        <w:t>ЗА</w:t>
      </w:r>
      <w:r w:rsidR="00C374BF">
        <w:rPr>
          <w:rFonts w:ascii="Times New Roman" w:hAnsi="Times New Roman" w:cs="Times New Roman"/>
        </w:rPr>
        <w:t xml:space="preserve"> (Ю.В.  Пешков)</w:t>
      </w:r>
    </w:p>
    <w:p w:rsidR="00C93FD9" w:rsidRPr="008535FE" w:rsidRDefault="00C93FD9" w:rsidP="00C93FD9">
      <w:pPr>
        <w:spacing w:after="0" w:line="240" w:lineRule="auto"/>
        <w:ind w:firstLine="709"/>
        <w:jc w:val="both"/>
        <w:rPr>
          <w:rFonts w:ascii="Times New Roman" w:hAnsi="Times New Roman" w:cs="Times New Roman"/>
          <w:sz w:val="26"/>
          <w:szCs w:val="26"/>
        </w:rPr>
      </w:pPr>
    </w:p>
    <w:p w:rsidR="00C93FD9" w:rsidRPr="008535FE" w:rsidRDefault="00C93FD9" w:rsidP="00C93FD9">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5.1. Развитие моделей, методов и технологий мониторинга и прогнозирования состояния атмосферы, океана, морского ледяного покрова, ледников и вечной мерзлоты (криосферы), процессов взаимодействия льда с природными объектами и инженерными сооружениями для Арктики и технологий гидрометеорологического обеспечения потребителей.</w:t>
      </w:r>
    </w:p>
    <w:p w:rsidR="00C93FD9" w:rsidRPr="008535FE" w:rsidRDefault="00B22CCD" w:rsidP="00C93FD9">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w:t>
      </w:r>
      <w:r w:rsidR="00C93FD9" w:rsidRPr="008535FE">
        <w:rPr>
          <w:rFonts w:ascii="Times New Roman" w:hAnsi="Times New Roman" w:cs="Times New Roman"/>
          <w:sz w:val="26"/>
          <w:szCs w:val="26"/>
        </w:rPr>
        <w:t>Е.У. Миронов</w:t>
      </w:r>
      <w:r w:rsidR="00C374BF">
        <w:rPr>
          <w:rFonts w:ascii="Times New Roman" w:hAnsi="Times New Roman" w:cs="Times New Roman"/>
          <w:sz w:val="26"/>
          <w:szCs w:val="26"/>
        </w:rPr>
        <w:t>, д.г.н.</w:t>
      </w:r>
      <w:r w:rsidR="00C93FD9" w:rsidRPr="008535FE">
        <w:rPr>
          <w:rFonts w:ascii="Times New Roman" w:hAnsi="Times New Roman" w:cs="Times New Roman"/>
          <w:sz w:val="26"/>
          <w:szCs w:val="26"/>
        </w:rPr>
        <w:t>)</w:t>
      </w:r>
    </w:p>
    <w:p w:rsidR="00C93FD9" w:rsidRPr="008535FE" w:rsidRDefault="00C93FD9" w:rsidP="00C93FD9">
      <w:pPr>
        <w:spacing w:after="0" w:line="240" w:lineRule="auto"/>
        <w:ind w:firstLine="709"/>
        <w:jc w:val="both"/>
        <w:rPr>
          <w:rFonts w:ascii="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Calibri" w:hAnsi="Times New Roman" w:cs="Times New Roman"/>
          <w:b/>
          <w:sz w:val="26"/>
          <w:szCs w:val="26"/>
        </w:rPr>
      </w:pPr>
      <w:r w:rsidRPr="00CA4B73">
        <w:rPr>
          <w:rFonts w:ascii="Times New Roman" w:eastAsia="Times New Roman" w:hAnsi="Times New Roman" w:cs="Times New Roman"/>
          <w:b/>
          <w:sz w:val="26"/>
          <w:szCs w:val="26"/>
        </w:rPr>
        <w:t xml:space="preserve">5.1.1. </w:t>
      </w:r>
      <w:r w:rsidRPr="00CA4B73">
        <w:rPr>
          <w:rFonts w:ascii="Times New Roman" w:eastAsia="Calibri" w:hAnsi="Times New Roman" w:cs="Times New Roman"/>
          <w:b/>
          <w:sz w:val="26"/>
          <w:szCs w:val="26"/>
        </w:rPr>
        <w:t>Развитие существующих и разработка новых моделей, методов и технологий краткосрочного прогнозирования элементов ледово-гидрологического режима СЛО, включая акваторию СМП, низовьев и устьевых областей рек на основе численного моделирования, физико-статистического подхода и метода дискретных элементов</w:t>
      </w:r>
      <w:r w:rsidR="00CA4B73">
        <w:rPr>
          <w:rFonts w:ascii="Times New Roman" w:eastAsia="Calibri" w:hAnsi="Times New Roman" w:cs="Times New Roman"/>
          <w:b/>
          <w:sz w:val="26"/>
          <w:szCs w:val="26"/>
        </w:rPr>
        <w:t>.</w:t>
      </w:r>
      <w:r w:rsidRPr="008535FE">
        <w:rPr>
          <w:rFonts w:ascii="Times New Roman" w:eastAsia="Calibri" w:hAnsi="Times New Roman" w:cs="Times New Roman"/>
          <w:b/>
          <w:sz w:val="26"/>
          <w:szCs w:val="26"/>
        </w:rPr>
        <w:t xml:space="preserve"> </w:t>
      </w:r>
    </w:p>
    <w:p w:rsidR="00B22CCD" w:rsidRPr="008535FE" w:rsidRDefault="00B22CCD" w:rsidP="00C93FD9">
      <w:pPr>
        <w:spacing w:after="0" w:line="240" w:lineRule="auto"/>
        <w:ind w:firstLine="709"/>
        <w:jc w:val="both"/>
        <w:rPr>
          <w:rFonts w:ascii="Times New Roman" w:eastAsia="Calibri" w:hAnsi="Times New Roman" w:cs="Times New Roman"/>
          <w:sz w:val="26"/>
          <w:szCs w:val="26"/>
        </w:rPr>
      </w:pPr>
      <w:r w:rsidRPr="008535FE">
        <w:rPr>
          <w:rFonts w:ascii="Times New Roman" w:eastAsia="Calibri" w:hAnsi="Times New Roman" w:cs="Times New Roman"/>
          <w:sz w:val="26"/>
          <w:szCs w:val="26"/>
        </w:rPr>
        <w:t>ФГБУ «ААНИИ», ФГБУ «Гидрометцентр России», ФГБУ «НПО «Тайфун»</w:t>
      </w:r>
    </w:p>
    <w:p w:rsidR="00C93FD9" w:rsidRPr="0068637D" w:rsidRDefault="00C93FD9" w:rsidP="00CA4B73">
      <w:pPr>
        <w:spacing w:before="120" w:after="0" w:line="320" w:lineRule="exact"/>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t>ФГБУ «ААНИИ»</w:t>
      </w:r>
    </w:p>
    <w:p w:rsidR="00CA4B73" w:rsidRPr="00CA4B73" w:rsidRDefault="00CA4B73" w:rsidP="00CA4B73">
      <w:pPr>
        <w:spacing w:after="0" w:line="240" w:lineRule="auto"/>
        <w:ind w:firstLine="709"/>
        <w:jc w:val="both"/>
        <w:rPr>
          <w:rFonts w:ascii="Times New Roman" w:hAnsi="Times New Roman" w:cs="Times New Roman"/>
          <w:color w:val="000000" w:themeColor="text1"/>
          <w:sz w:val="26"/>
          <w:szCs w:val="26"/>
        </w:rPr>
      </w:pPr>
      <w:r w:rsidRPr="00CA4B73">
        <w:rPr>
          <w:rFonts w:ascii="Times New Roman" w:hAnsi="Times New Roman" w:cs="Times New Roman"/>
          <w:color w:val="000000" w:themeColor="text1"/>
          <w:sz w:val="26"/>
          <w:szCs w:val="26"/>
        </w:rPr>
        <w:t xml:space="preserve">В рамках создания интегрированной интерактивной системы численного прогнозирования элементов ледово-гидрологического режима СЛО </w:t>
      </w:r>
      <w:proofErr w:type="gramStart"/>
      <w:r w:rsidRPr="00CA4B73">
        <w:rPr>
          <w:rFonts w:ascii="Times New Roman" w:hAnsi="Times New Roman" w:cs="Times New Roman"/>
          <w:color w:val="000000" w:themeColor="text1"/>
          <w:sz w:val="26"/>
          <w:szCs w:val="26"/>
        </w:rPr>
        <w:t>выявлены и исправлены</w:t>
      </w:r>
      <w:proofErr w:type="gramEnd"/>
      <w:r w:rsidRPr="00CA4B73">
        <w:rPr>
          <w:rFonts w:ascii="Times New Roman" w:hAnsi="Times New Roman" w:cs="Times New Roman"/>
          <w:color w:val="000000" w:themeColor="text1"/>
          <w:sz w:val="26"/>
          <w:szCs w:val="26"/>
        </w:rPr>
        <w:t xml:space="preserve"> отдельные недостатки системы. Подготовлены документы для регистрации двух компьютерных программ. </w:t>
      </w:r>
    </w:p>
    <w:p w:rsidR="00B85ADA" w:rsidRPr="008535FE" w:rsidRDefault="00CA4B73" w:rsidP="000B46E8">
      <w:pPr>
        <w:spacing w:after="0" w:line="240" w:lineRule="auto"/>
        <w:ind w:firstLine="709"/>
        <w:jc w:val="both"/>
        <w:rPr>
          <w:rFonts w:ascii="Times New Roman" w:hAnsi="Times New Roman" w:cs="Times New Roman"/>
          <w:color w:val="000000" w:themeColor="text1"/>
          <w:sz w:val="26"/>
          <w:szCs w:val="26"/>
        </w:rPr>
      </w:pPr>
      <w:proofErr w:type="gramStart"/>
      <w:r w:rsidRPr="00CA4B73">
        <w:rPr>
          <w:rFonts w:ascii="Times New Roman" w:hAnsi="Times New Roman" w:cs="Times New Roman"/>
          <w:color w:val="000000" w:themeColor="text1"/>
          <w:sz w:val="26"/>
          <w:szCs w:val="26"/>
        </w:rPr>
        <w:t>Разработана архитектура программы, псевдокоды и схемы, и собственно программный код для автоматизации краткосрочного прогноза дрейфа льда в северной части Обской губы на основе физико-статистической модели, базирующейся, как на прогностической метеоинформации, так и оперативной информации о фактическом дрейфе и распределении льда.</w:t>
      </w:r>
      <w:proofErr w:type="gramEnd"/>
      <w:r w:rsidRPr="00CA4B73">
        <w:rPr>
          <w:rFonts w:ascii="Times New Roman" w:hAnsi="Times New Roman" w:cs="Times New Roman"/>
          <w:color w:val="000000" w:themeColor="text1"/>
          <w:sz w:val="26"/>
          <w:szCs w:val="26"/>
        </w:rPr>
        <w:t xml:space="preserve"> Разработано программное обеспечение и и</w:t>
      </w:r>
      <w:r w:rsidRPr="00CA4B73">
        <w:rPr>
          <w:rFonts w:ascii="Times New Roman" w:hAnsi="Times New Roman" w:cs="Times New Roman"/>
          <w:bCs/>
          <w:color w:val="000000" w:themeColor="text1"/>
          <w:sz w:val="26"/>
          <w:szCs w:val="26"/>
        </w:rPr>
        <w:t>нтерактивная система прогнозирования локального дрейфа льда на основе метода дискретных элементов, применимая для ключевых участков арктического шельфа.</w:t>
      </w:r>
      <w:r w:rsidRPr="00CA4B73">
        <w:rPr>
          <w:rFonts w:ascii="Times New Roman" w:hAnsi="Times New Roman" w:cs="Times New Roman"/>
          <w:color w:val="000000" w:themeColor="text1"/>
          <w:sz w:val="26"/>
          <w:szCs w:val="26"/>
        </w:rPr>
        <w:t xml:space="preserve"> Разработано программное обеспечение для составления краткосрочных прогнозов преобладающей ориентации разрывов в Восточно-Сибирском море. </w:t>
      </w:r>
      <w:r w:rsidRPr="00CA4B73">
        <w:rPr>
          <w:rFonts w:ascii="Times New Roman" w:hAnsi="Times New Roman" w:cs="Times New Roman"/>
          <w:bCs/>
          <w:color w:val="000000" w:themeColor="text1"/>
          <w:sz w:val="26"/>
          <w:szCs w:val="26"/>
        </w:rPr>
        <w:t>Автоматизированная технология краткосрочного прогнозирования параметров ветрового волнения для прибрежных акваторий морей Российской Арктики, включая заливы, проливы, крупные бухты,</w:t>
      </w:r>
      <w:r w:rsidRPr="00CA4B73">
        <w:rPr>
          <w:rFonts w:ascii="Times New Roman" w:hAnsi="Times New Roman" w:cs="Times New Roman"/>
          <w:color w:val="000000" w:themeColor="text1"/>
          <w:sz w:val="26"/>
          <w:szCs w:val="26"/>
        </w:rPr>
        <w:t xml:space="preserve"> запущена в производственную испытательную эксплуатацию. </w:t>
      </w:r>
      <w:proofErr w:type="gramStart"/>
      <w:r w:rsidRPr="00CA4B73">
        <w:rPr>
          <w:rFonts w:ascii="Times New Roman" w:hAnsi="Times New Roman" w:cs="Times New Roman"/>
          <w:color w:val="000000" w:themeColor="text1"/>
          <w:sz w:val="26"/>
          <w:szCs w:val="26"/>
        </w:rPr>
        <w:t>Подготовлена техническая документация на технологию и оформляется</w:t>
      </w:r>
      <w:proofErr w:type="gramEnd"/>
      <w:r w:rsidRPr="00CA4B73">
        <w:rPr>
          <w:rFonts w:ascii="Times New Roman" w:hAnsi="Times New Roman" w:cs="Times New Roman"/>
          <w:color w:val="000000" w:themeColor="text1"/>
          <w:sz w:val="26"/>
          <w:szCs w:val="26"/>
        </w:rPr>
        <w:t xml:space="preserve"> документация на представление технологии в ЦМКП. </w:t>
      </w:r>
    </w:p>
    <w:p w:rsidR="00C93FD9" w:rsidRPr="0068637D" w:rsidRDefault="00C93FD9" w:rsidP="005404BD">
      <w:pPr>
        <w:spacing w:before="120" w:after="0" w:line="240" w:lineRule="auto"/>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t>ФГБУ «Гидрометцентр России»</w:t>
      </w:r>
    </w:p>
    <w:p w:rsidR="00B22CCD" w:rsidRPr="008535FE" w:rsidRDefault="005404BD" w:rsidP="0068637D">
      <w:pPr>
        <w:spacing w:after="0" w:line="240" w:lineRule="auto"/>
        <w:ind w:firstLine="709"/>
        <w:jc w:val="both"/>
        <w:rPr>
          <w:rFonts w:ascii="Times New Roman" w:hAnsi="Times New Roman" w:cs="Times New Roman"/>
          <w:sz w:val="26"/>
          <w:szCs w:val="26"/>
        </w:rPr>
      </w:pPr>
      <w:r w:rsidRPr="005404BD">
        <w:rPr>
          <w:rFonts w:ascii="Times New Roman" w:hAnsi="Times New Roman" w:cs="Times New Roman"/>
          <w:color w:val="000000" w:themeColor="text1"/>
          <w:sz w:val="26"/>
          <w:szCs w:val="26"/>
        </w:rPr>
        <w:t>Продолжено проведение численных экспериментов для Арктики с оперативной версией системы COSMO-Ru со вставленными конфигурациями модели ICON для прогноза для Арктики и обработка их результатов. Подготовлена технология интерполяции данных в узлах широтно-долготной сетки на треугольную сетку. Продолжена работа по подбору случаев образования полярных циклонов.</w:t>
      </w:r>
    </w:p>
    <w:p w:rsidR="00113369" w:rsidRDefault="00113369" w:rsidP="0068637D">
      <w:pPr>
        <w:spacing w:before="120" w:after="0" w:line="240" w:lineRule="auto"/>
        <w:ind w:firstLine="709"/>
        <w:jc w:val="both"/>
        <w:rPr>
          <w:rFonts w:ascii="Times New Roman" w:eastAsia="Times New Roman" w:hAnsi="Times New Roman" w:cs="Times New Roman"/>
          <w:sz w:val="26"/>
          <w:szCs w:val="26"/>
          <w:u w:val="single"/>
        </w:rPr>
      </w:pPr>
    </w:p>
    <w:p w:rsidR="00C93FD9" w:rsidRPr="0068637D" w:rsidRDefault="00C93FD9" w:rsidP="0068637D">
      <w:pPr>
        <w:spacing w:before="120" w:after="0" w:line="240" w:lineRule="auto"/>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lastRenderedPageBreak/>
        <w:t>ФГБУ «НПО «Тайфун»</w:t>
      </w:r>
    </w:p>
    <w:p w:rsidR="00B22CCD" w:rsidRPr="005404BD" w:rsidRDefault="005404BD" w:rsidP="0068637D">
      <w:pPr>
        <w:spacing w:after="0" w:line="240" w:lineRule="auto"/>
        <w:ind w:firstLine="709"/>
        <w:jc w:val="both"/>
        <w:rPr>
          <w:rFonts w:ascii="Times New Roman" w:hAnsi="Times New Roman" w:cs="Times New Roman"/>
          <w:sz w:val="26"/>
          <w:szCs w:val="26"/>
        </w:rPr>
      </w:pPr>
      <w:r w:rsidRPr="005404BD">
        <w:rPr>
          <w:rFonts w:ascii="Times New Roman" w:hAnsi="Times New Roman" w:cs="Times New Roman"/>
          <w:bCs/>
          <w:color w:val="000000" w:themeColor="text1"/>
          <w:sz w:val="26"/>
          <w:szCs w:val="26"/>
        </w:rPr>
        <w:t>По результатам расчетов зарождения и перемещения ПМЦ получены оценки качества прогнозов. Прогнозы признаны удовлетворительными. Предложены технические решения для улучшения полученных показателей. Модифицированы программные модули для расчета полей вероятности образования ПМЦ и для расчета центров областей с заданной вероятностью риска обнаружения ПМЦ. Проведена коррекция ряда параметров, используемых при расчете перемещения ПМЦ (предельный порог вероятности возникновения ПМЦ, минимальные размеры области предполагаемого ПМЦ, и т.п.)</w:t>
      </w:r>
      <w:r w:rsidR="00B22CCD" w:rsidRPr="005404BD">
        <w:rPr>
          <w:rFonts w:ascii="Times New Roman" w:hAnsi="Times New Roman" w:cs="Times New Roman"/>
          <w:sz w:val="26"/>
          <w:szCs w:val="26"/>
        </w:rPr>
        <w:t>.</w:t>
      </w:r>
    </w:p>
    <w:p w:rsidR="00C93FD9" w:rsidRPr="008535FE" w:rsidRDefault="00C93FD9" w:rsidP="00C93FD9">
      <w:pPr>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5.1.2. Развитие существующих и разработка новых методов и технологий долгосрочного (месячного и сезонного) прогнозирования элементов ледово-гидрологического режима арктических морей, низовьев и устьевых областей рек в условиях климатических изменений.</w:t>
      </w:r>
    </w:p>
    <w:p w:rsidR="00C93FD9" w:rsidRPr="005404BD" w:rsidRDefault="00C93FD9" w:rsidP="005404BD">
      <w:pPr>
        <w:spacing w:before="120" w:after="0" w:line="240" w:lineRule="auto"/>
        <w:ind w:firstLine="709"/>
        <w:jc w:val="both"/>
        <w:rPr>
          <w:rFonts w:ascii="Times New Roman" w:eastAsia="Times New Roman" w:hAnsi="Times New Roman" w:cs="Times New Roman"/>
          <w:sz w:val="26"/>
          <w:szCs w:val="26"/>
          <w:u w:val="single"/>
        </w:rPr>
      </w:pPr>
      <w:r w:rsidRPr="005404BD">
        <w:rPr>
          <w:rFonts w:ascii="Times New Roman" w:eastAsia="Times New Roman" w:hAnsi="Times New Roman" w:cs="Times New Roman"/>
          <w:sz w:val="26"/>
          <w:szCs w:val="26"/>
          <w:u w:val="single"/>
        </w:rPr>
        <w:t>ФГБУ «ААНИИ»</w:t>
      </w:r>
    </w:p>
    <w:p w:rsidR="00B85ADA" w:rsidRPr="008535FE" w:rsidRDefault="005404BD" w:rsidP="0068637D">
      <w:pPr>
        <w:spacing w:after="0" w:line="240" w:lineRule="auto"/>
        <w:ind w:firstLine="709"/>
        <w:jc w:val="both"/>
        <w:rPr>
          <w:rFonts w:ascii="Times New Roman" w:hAnsi="Times New Roman" w:cs="Times New Roman"/>
          <w:color w:val="000000" w:themeColor="text1"/>
          <w:sz w:val="26"/>
          <w:szCs w:val="26"/>
        </w:rPr>
      </w:pPr>
      <w:r w:rsidRPr="005404BD">
        <w:rPr>
          <w:rFonts w:ascii="Times New Roman" w:hAnsi="Times New Roman" w:cs="Times New Roman"/>
          <w:color w:val="000000" w:themeColor="text1"/>
          <w:sz w:val="26"/>
          <w:szCs w:val="26"/>
        </w:rPr>
        <w:t xml:space="preserve">Проведены авторские испытания метода долгосрочного прогноза распределения льдов в зимний период для арктических морей заблаговременностью до 1 месяца на основе отбора информативных показателей, которые показали хорошую оправдываемость и эффективность метода (соответственно 80% и 10%). </w:t>
      </w:r>
      <w:proofErr w:type="gramStart"/>
      <w:r w:rsidRPr="005404BD">
        <w:rPr>
          <w:rFonts w:ascii="Times New Roman" w:hAnsi="Times New Roman" w:cs="Times New Roman"/>
          <w:color w:val="000000" w:themeColor="text1"/>
          <w:sz w:val="26"/>
          <w:szCs w:val="26"/>
        </w:rPr>
        <w:t>Разработан метод прогноза сроков ледообразования и проведены</w:t>
      </w:r>
      <w:proofErr w:type="gramEnd"/>
      <w:r w:rsidRPr="005404BD">
        <w:rPr>
          <w:rFonts w:ascii="Times New Roman" w:hAnsi="Times New Roman" w:cs="Times New Roman"/>
          <w:color w:val="000000" w:themeColor="text1"/>
          <w:sz w:val="26"/>
          <w:szCs w:val="26"/>
        </w:rPr>
        <w:t xml:space="preserve"> его авторские испытания для юго-западной и северо-восточной части Карского моря. Средневзвешенная оправдываемость долгосрочного прогноза сроков устойчивого ледообразования для суммарной акватории Карского моря в </w:t>
      </w:r>
      <w:smartTag w:uri="urn:schemas-microsoft-com:office:smarttags" w:element="metricconverter">
        <w:smartTagPr>
          <w:attr w:name="ProductID" w:val="2023 г"/>
        </w:smartTagPr>
        <w:r w:rsidRPr="005404BD">
          <w:rPr>
            <w:rFonts w:ascii="Times New Roman" w:hAnsi="Times New Roman" w:cs="Times New Roman"/>
            <w:color w:val="000000" w:themeColor="text1"/>
            <w:sz w:val="26"/>
            <w:szCs w:val="26"/>
          </w:rPr>
          <w:t>2023 г</w:t>
        </w:r>
      </w:smartTag>
      <w:r w:rsidRPr="005404BD">
        <w:rPr>
          <w:rFonts w:ascii="Times New Roman" w:hAnsi="Times New Roman" w:cs="Times New Roman"/>
          <w:color w:val="000000" w:themeColor="text1"/>
          <w:sz w:val="26"/>
          <w:szCs w:val="26"/>
        </w:rPr>
        <w:t xml:space="preserve">. составила 80%, эффективность - 23%. Проведены авторские испытания методики долгосрочного прогноза температуры воздуха для восточных арктических морей на холодный осенне-зимний период на основе макроциркуляционного метода. Получены положительные оценки оправдываемости и эффективности в соответствии с требуемыми критериями. Проведена доработка и авторские испытания сезонных прогнозов сплоченности льда в летний период в морях Карском, Лаптевых, Восточно-Сибирском и Чукотском с заблаговременностью 3-6 месяцев с использованием дополнительной информации о сумме </w:t>
      </w:r>
      <w:proofErr w:type="spellStart"/>
      <w:r w:rsidRPr="005404BD">
        <w:rPr>
          <w:rFonts w:ascii="Times New Roman" w:hAnsi="Times New Roman" w:cs="Times New Roman"/>
          <w:color w:val="000000" w:themeColor="text1"/>
          <w:sz w:val="26"/>
          <w:szCs w:val="26"/>
        </w:rPr>
        <w:t>градусодней</w:t>
      </w:r>
      <w:proofErr w:type="spellEnd"/>
      <w:r w:rsidRPr="005404BD">
        <w:rPr>
          <w:rFonts w:ascii="Times New Roman" w:hAnsi="Times New Roman" w:cs="Times New Roman"/>
          <w:color w:val="000000" w:themeColor="text1"/>
          <w:sz w:val="26"/>
          <w:szCs w:val="26"/>
        </w:rPr>
        <w:t xml:space="preserve"> в открытой части морей по сеточным данным из реанализа ЕРА-5. Использование дополнительных данных повышает эффективность сезонного прогноза летней сплоченности до 24%. Проведена количественная оценка влияния гелиогеофизических факторов на процессы в атмосфере и гидросфере в Арктике. Построена концептуальная модель влияния астрогеофизических факторов на состояние атмосферы, океана и ледяного покрова Арктики. Созданы формализованные методические основы оценки межгодовых (до 3-10 лет) изменений характеристик и индексов атмосферы, океана и ледяного покрова Арктики в рамках физико-статистического подхода с учетом астрогеофизических влияний. Статистические модели межгодовых и климатических изменений состояния арктической атмосферы и СЛО с учетом внешних воздействий. Построены сценарии долговременных изменений состояния арктической атмосферы, океана и ледяного покрова Арктики. </w:t>
      </w:r>
      <w:proofErr w:type="gramStart"/>
      <w:r w:rsidRPr="005404BD">
        <w:rPr>
          <w:rFonts w:ascii="Times New Roman" w:hAnsi="Times New Roman" w:cs="Times New Roman"/>
          <w:color w:val="000000" w:themeColor="text1"/>
          <w:sz w:val="26"/>
          <w:szCs w:val="26"/>
        </w:rPr>
        <w:t>Разработаны алгоритм и методика в виде ПО автоматизированного выбора оптимальных маршрутов безледокольного плавания судов типа Arc7 в акватории СМП, в зимний период.</w:t>
      </w:r>
      <w:proofErr w:type="gramEnd"/>
      <w:r w:rsidRPr="005404BD">
        <w:rPr>
          <w:rFonts w:ascii="Times New Roman" w:hAnsi="Times New Roman" w:cs="Times New Roman"/>
          <w:color w:val="000000" w:themeColor="text1"/>
          <w:sz w:val="26"/>
          <w:szCs w:val="26"/>
        </w:rPr>
        <w:t xml:space="preserve"> Проведены авторские испытания алгоритма и методики разработки оптимальных маршрутов ледового плавания по СМП в зимний период, которые показали хорошие результаты. </w:t>
      </w:r>
      <w:proofErr w:type="gramStart"/>
      <w:r w:rsidRPr="005404BD">
        <w:rPr>
          <w:rFonts w:ascii="Times New Roman" w:hAnsi="Times New Roman" w:cs="Times New Roman"/>
          <w:color w:val="000000" w:themeColor="text1"/>
          <w:sz w:val="26"/>
          <w:szCs w:val="26"/>
        </w:rPr>
        <w:t>Проведена</w:t>
      </w:r>
      <w:proofErr w:type="gramEnd"/>
      <w:r w:rsidRPr="005404BD">
        <w:rPr>
          <w:rFonts w:ascii="Times New Roman" w:hAnsi="Times New Roman" w:cs="Times New Roman"/>
          <w:color w:val="000000" w:themeColor="text1"/>
          <w:sz w:val="26"/>
          <w:szCs w:val="26"/>
        </w:rPr>
        <w:t xml:space="preserve"> </w:t>
      </w:r>
      <w:proofErr w:type="spellStart"/>
      <w:r w:rsidRPr="005404BD">
        <w:rPr>
          <w:rFonts w:ascii="Times New Roman" w:hAnsi="Times New Roman" w:cs="Times New Roman"/>
          <w:color w:val="000000" w:themeColor="text1"/>
          <w:sz w:val="26"/>
          <w:szCs w:val="26"/>
        </w:rPr>
        <w:t>валидация</w:t>
      </w:r>
      <w:proofErr w:type="spellEnd"/>
      <w:r w:rsidRPr="005404BD">
        <w:rPr>
          <w:rFonts w:ascii="Times New Roman" w:hAnsi="Times New Roman" w:cs="Times New Roman"/>
          <w:color w:val="000000" w:themeColor="text1"/>
          <w:sz w:val="26"/>
          <w:szCs w:val="26"/>
        </w:rPr>
        <w:t xml:space="preserve"> корректности идентификации динамики ледяного покрова. Проведены испытания методик долгосрочного прогноза максимальных уровней рек: </w:t>
      </w:r>
      <w:proofErr w:type="spellStart"/>
      <w:r w:rsidRPr="005404BD">
        <w:rPr>
          <w:rFonts w:ascii="Times New Roman" w:hAnsi="Times New Roman" w:cs="Times New Roman"/>
          <w:color w:val="000000" w:themeColor="text1"/>
          <w:sz w:val="26"/>
          <w:szCs w:val="26"/>
        </w:rPr>
        <w:t>Пур</w:t>
      </w:r>
      <w:proofErr w:type="spellEnd"/>
      <w:r w:rsidRPr="005404BD">
        <w:rPr>
          <w:rFonts w:ascii="Times New Roman" w:hAnsi="Times New Roman" w:cs="Times New Roman"/>
          <w:color w:val="000000" w:themeColor="text1"/>
          <w:sz w:val="26"/>
          <w:szCs w:val="26"/>
        </w:rPr>
        <w:t xml:space="preserve">, Надым, </w:t>
      </w:r>
      <w:proofErr w:type="spellStart"/>
      <w:r w:rsidRPr="005404BD">
        <w:rPr>
          <w:rFonts w:ascii="Times New Roman" w:hAnsi="Times New Roman" w:cs="Times New Roman"/>
          <w:color w:val="000000" w:themeColor="text1"/>
          <w:sz w:val="26"/>
          <w:szCs w:val="26"/>
        </w:rPr>
        <w:t>Пяку-Пур</w:t>
      </w:r>
      <w:proofErr w:type="spellEnd"/>
      <w:r w:rsidRPr="005404BD">
        <w:rPr>
          <w:rFonts w:ascii="Times New Roman" w:hAnsi="Times New Roman" w:cs="Times New Roman"/>
          <w:color w:val="000000" w:themeColor="text1"/>
          <w:sz w:val="26"/>
          <w:szCs w:val="26"/>
        </w:rPr>
        <w:t xml:space="preserve">, </w:t>
      </w:r>
      <w:r w:rsidRPr="005404BD">
        <w:rPr>
          <w:rFonts w:ascii="Times New Roman" w:hAnsi="Times New Roman" w:cs="Times New Roman"/>
          <w:color w:val="000000" w:themeColor="text1"/>
          <w:sz w:val="26"/>
          <w:szCs w:val="26"/>
        </w:rPr>
        <w:lastRenderedPageBreak/>
        <w:t xml:space="preserve">Таз основанных на </w:t>
      </w:r>
      <w:proofErr w:type="spellStart"/>
      <w:r w:rsidRPr="005404BD">
        <w:rPr>
          <w:rFonts w:ascii="Times New Roman" w:hAnsi="Times New Roman" w:cs="Times New Roman"/>
          <w:color w:val="000000" w:themeColor="text1"/>
          <w:sz w:val="26"/>
          <w:szCs w:val="26"/>
        </w:rPr>
        <w:t>сверточной</w:t>
      </w:r>
      <w:proofErr w:type="spellEnd"/>
      <w:r w:rsidRPr="005404BD">
        <w:rPr>
          <w:rFonts w:ascii="Times New Roman" w:hAnsi="Times New Roman" w:cs="Times New Roman"/>
          <w:color w:val="000000" w:themeColor="text1"/>
          <w:sz w:val="26"/>
          <w:szCs w:val="26"/>
        </w:rPr>
        <w:t xml:space="preserve"> и </w:t>
      </w:r>
      <w:proofErr w:type="spellStart"/>
      <w:r w:rsidRPr="005404BD">
        <w:rPr>
          <w:rFonts w:ascii="Times New Roman" w:hAnsi="Times New Roman" w:cs="Times New Roman"/>
          <w:color w:val="000000" w:themeColor="text1"/>
          <w:sz w:val="26"/>
          <w:szCs w:val="26"/>
        </w:rPr>
        <w:t>полносвязной</w:t>
      </w:r>
      <w:proofErr w:type="spellEnd"/>
      <w:r w:rsidRPr="005404BD">
        <w:rPr>
          <w:rFonts w:ascii="Times New Roman" w:hAnsi="Times New Roman" w:cs="Times New Roman"/>
          <w:color w:val="000000" w:themeColor="text1"/>
          <w:sz w:val="26"/>
          <w:szCs w:val="26"/>
        </w:rPr>
        <w:t xml:space="preserve"> нейронных сетях. Погрешность прогноза</w:t>
      </w:r>
      <w:r>
        <w:rPr>
          <w:rFonts w:ascii="Times New Roman" w:hAnsi="Times New Roman" w:cs="Times New Roman"/>
          <w:color w:val="000000" w:themeColor="text1"/>
        </w:rPr>
        <w:t xml:space="preserve"> уровня воды за 2023-2024 гг. составила от 3 до 32 см. </w:t>
      </w:r>
      <w:r w:rsidR="0068637D" w:rsidRPr="0068637D">
        <w:rPr>
          <w:rFonts w:ascii="Times New Roman" w:hAnsi="Times New Roman" w:cs="Times New Roman"/>
          <w:color w:val="000000" w:themeColor="text1"/>
          <w:sz w:val="26"/>
          <w:szCs w:val="26"/>
        </w:rPr>
        <w:t xml:space="preserve"> </w:t>
      </w:r>
    </w:p>
    <w:p w:rsidR="00C93FD9" w:rsidRPr="008535FE" w:rsidRDefault="00C93FD9" w:rsidP="00C93FD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5.1.3. Разработка автоматизированных методов оценки состояния морского ледяного покрова, на основе снимков ИСЗ видимого и ИК-диапазонов и радиолокационных данных с различной поляризацией. Анализ и диагноз состояния гидрометеорологического и ледового режима СЛО, включая акваторию СМП, и подготовка обзоров в форме Интернет публикаций.</w:t>
      </w:r>
    </w:p>
    <w:p w:rsidR="00C93FD9" w:rsidRPr="002362F5" w:rsidRDefault="00C93FD9" w:rsidP="005404BD">
      <w:pPr>
        <w:spacing w:before="120" w:after="0" w:line="320" w:lineRule="exact"/>
        <w:ind w:firstLine="709"/>
        <w:jc w:val="both"/>
        <w:rPr>
          <w:rFonts w:ascii="Times New Roman" w:eastAsia="Calibri" w:hAnsi="Times New Roman" w:cs="Times New Roman"/>
          <w:sz w:val="26"/>
          <w:szCs w:val="26"/>
          <w:u w:val="single"/>
        </w:rPr>
      </w:pPr>
      <w:r w:rsidRPr="002362F5">
        <w:rPr>
          <w:rFonts w:ascii="Times New Roman" w:eastAsia="Calibri" w:hAnsi="Times New Roman" w:cs="Times New Roman"/>
          <w:sz w:val="26"/>
          <w:szCs w:val="26"/>
          <w:u w:val="single"/>
        </w:rPr>
        <w:t>ФГБУ «ААНИИ»</w:t>
      </w:r>
    </w:p>
    <w:p w:rsidR="005404BD" w:rsidRPr="005404BD" w:rsidRDefault="005404BD" w:rsidP="005404BD">
      <w:pPr>
        <w:spacing w:after="0" w:line="240" w:lineRule="auto"/>
        <w:ind w:firstLine="709"/>
        <w:jc w:val="both"/>
        <w:rPr>
          <w:rFonts w:ascii="Times New Roman" w:hAnsi="Times New Roman" w:cs="Times New Roman"/>
          <w:bCs/>
          <w:iCs/>
          <w:color w:val="000000" w:themeColor="text1"/>
          <w:sz w:val="26"/>
          <w:szCs w:val="26"/>
        </w:rPr>
      </w:pPr>
      <w:r w:rsidRPr="005404BD">
        <w:rPr>
          <w:rFonts w:ascii="Times New Roman" w:hAnsi="Times New Roman" w:cs="Times New Roman"/>
          <w:bCs/>
          <w:iCs/>
          <w:color w:val="000000" w:themeColor="text1"/>
          <w:sz w:val="26"/>
          <w:szCs w:val="26"/>
        </w:rPr>
        <w:t xml:space="preserve">Проведены испытания доработанного программного комплекса (ПК) оценки состояния морского ледяного покрова и геометрических параметров разрывов в ледяном покрове с целью оценки работоспособности ПК. Доработанные ПК готов к опытной эксплуатации. Подготовлен авторский вариант Методического пособия по использованию автоматизированных методов оценки состояния морского ледяного покрова и геометрических параметров разрывов в ледяном покрове при создании информационной продукции для обеспечения морской деятельности в акватории СМП. Опубликована брошюра Ежегодника «Обзор гидрометеорологических и ледовых процессов в СЛО в 2023 г.». </w:t>
      </w:r>
    </w:p>
    <w:p w:rsidR="00B85ADA" w:rsidRPr="008535FE" w:rsidRDefault="005404BD" w:rsidP="002362F5">
      <w:pPr>
        <w:spacing w:after="0" w:line="240" w:lineRule="auto"/>
        <w:ind w:firstLine="709"/>
        <w:jc w:val="both"/>
        <w:rPr>
          <w:rFonts w:ascii="Times New Roman" w:hAnsi="Times New Roman" w:cs="Times New Roman"/>
          <w:bCs/>
          <w:iCs/>
          <w:color w:val="000000" w:themeColor="text1"/>
          <w:sz w:val="26"/>
          <w:szCs w:val="26"/>
        </w:rPr>
      </w:pPr>
      <w:r w:rsidRPr="005404BD">
        <w:rPr>
          <w:rFonts w:ascii="Times New Roman" w:hAnsi="Times New Roman" w:cs="Times New Roman"/>
          <w:bCs/>
          <w:iCs/>
          <w:color w:val="000000" w:themeColor="text1"/>
          <w:sz w:val="26"/>
          <w:szCs w:val="26"/>
        </w:rPr>
        <w:t xml:space="preserve"> Проведен сбор и анализ данных о гидрометеорологических и ледовых условиях Северного Ледовитого океана. На официальном сайте ААНИИ </w:t>
      </w:r>
      <w:proofErr w:type="gramStart"/>
      <w:r w:rsidRPr="005404BD">
        <w:rPr>
          <w:rFonts w:ascii="Times New Roman" w:hAnsi="Times New Roman" w:cs="Times New Roman"/>
          <w:bCs/>
          <w:iCs/>
          <w:color w:val="000000" w:themeColor="text1"/>
          <w:sz w:val="26"/>
          <w:szCs w:val="26"/>
        </w:rPr>
        <w:t>размещены</w:t>
      </w:r>
      <w:proofErr w:type="gramEnd"/>
      <w:r w:rsidRPr="005404BD">
        <w:rPr>
          <w:rFonts w:ascii="Times New Roman" w:hAnsi="Times New Roman" w:cs="Times New Roman"/>
          <w:bCs/>
          <w:iCs/>
          <w:color w:val="000000" w:themeColor="text1"/>
          <w:sz w:val="26"/>
          <w:szCs w:val="26"/>
        </w:rPr>
        <w:t xml:space="preserve"> Интернет-публикации «Обзор гидрометеорологических и ледовых процессов в Северном Ледовитом океане в I квартале 2024 года» и «Обзор гидрометеорологических и ледовых процессов в Северном Ледовитом океане во II квартале 2024 года». Обзор за </w:t>
      </w:r>
      <w:proofErr w:type="gramStart"/>
      <w:r w:rsidRPr="005404BD">
        <w:rPr>
          <w:rFonts w:ascii="Times New Roman" w:hAnsi="Times New Roman" w:cs="Times New Roman"/>
          <w:bCs/>
          <w:iCs/>
          <w:color w:val="000000" w:themeColor="text1"/>
          <w:sz w:val="26"/>
          <w:szCs w:val="26"/>
        </w:rPr>
        <w:t>Ш</w:t>
      </w:r>
      <w:proofErr w:type="gramEnd"/>
      <w:r w:rsidRPr="005404BD">
        <w:rPr>
          <w:rFonts w:ascii="Times New Roman" w:hAnsi="Times New Roman" w:cs="Times New Roman"/>
          <w:bCs/>
          <w:iCs/>
          <w:color w:val="000000" w:themeColor="text1"/>
          <w:sz w:val="26"/>
          <w:szCs w:val="26"/>
        </w:rPr>
        <w:t xml:space="preserve"> квартал будет размещен в декабре 2024 г.</w:t>
      </w:r>
    </w:p>
    <w:p w:rsidR="00C93FD9" w:rsidRPr="008535FE" w:rsidRDefault="00C93FD9" w:rsidP="00C93FD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5.1.4. Мониторинг состояния и загрязнения природной среды, включая криосферу, в Арктическом бассейне и районах научно-исследовательского стационара «Ледовая база Мыс Баранова», Гидрометеорологической обсерватории Тикси и Российского научного центра на архипелаге Шпицберген.</w:t>
      </w:r>
    </w:p>
    <w:p w:rsidR="00C93FD9" w:rsidRPr="002362F5" w:rsidRDefault="00C93FD9" w:rsidP="008A01F8">
      <w:pPr>
        <w:spacing w:before="120" w:after="0" w:line="240" w:lineRule="auto"/>
        <w:ind w:firstLine="709"/>
        <w:jc w:val="both"/>
        <w:rPr>
          <w:rFonts w:ascii="Times New Roman" w:eastAsia="Times New Roman" w:hAnsi="Times New Roman" w:cs="Times New Roman"/>
          <w:sz w:val="26"/>
          <w:szCs w:val="26"/>
          <w:u w:val="single"/>
        </w:rPr>
      </w:pPr>
      <w:r w:rsidRPr="002362F5">
        <w:rPr>
          <w:rFonts w:ascii="Times New Roman" w:eastAsia="Times New Roman" w:hAnsi="Times New Roman" w:cs="Times New Roman"/>
          <w:sz w:val="26"/>
          <w:szCs w:val="26"/>
          <w:u w:val="single"/>
        </w:rPr>
        <w:t>ФГБУ «ААНИИ»</w:t>
      </w:r>
    </w:p>
    <w:p w:rsidR="00C93FD9" w:rsidRDefault="008A01F8" w:rsidP="008A01F8">
      <w:pPr>
        <w:spacing w:after="0" w:line="240" w:lineRule="auto"/>
        <w:ind w:firstLine="709"/>
        <w:jc w:val="both"/>
        <w:rPr>
          <w:rFonts w:ascii="Times New Roman" w:hAnsi="Times New Roman" w:cs="Times New Roman"/>
          <w:color w:val="000000" w:themeColor="text1"/>
          <w:sz w:val="26"/>
          <w:szCs w:val="26"/>
        </w:rPr>
      </w:pPr>
      <w:r w:rsidRPr="008A01F8">
        <w:rPr>
          <w:rFonts w:ascii="Times New Roman" w:hAnsi="Times New Roman" w:cs="Times New Roman"/>
          <w:color w:val="000000" w:themeColor="text1"/>
          <w:sz w:val="26"/>
          <w:szCs w:val="26"/>
        </w:rPr>
        <w:t>Выполнена комплексная оценка состояния природной среды высокоширотной Арктики в ХХ</w:t>
      </w:r>
      <w:proofErr w:type="gramStart"/>
      <w:r w:rsidRPr="008A01F8">
        <w:rPr>
          <w:rFonts w:ascii="Times New Roman" w:hAnsi="Times New Roman" w:cs="Times New Roman"/>
          <w:color w:val="000000" w:themeColor="text1"/>
          <w:sz w:val="26"/>
          <w:szCs w:val="26"/>
        </w:rPr>
        <w:t>I</w:t>
      </w:r>
      <w:proofErr w:type="gramEnd"/>
      <w:r w:rsidRPr="008A01F8">
        <w:rPr>
          <w:rFonts w:ascii="Times New Roman" w:hAnsi="Times New Roman" w:cs="Times New Roman"/>
          <w:color w:val="000000" w:themeColor="text1"/>
          <w:sz w:val="26"/>
          <w:szCs w:val="26"/>
        </w:rPr>
        <w:t xml:space="preserve"> веке, включая ее аэрозольное и газовое загрязнение. Получены характеристики процессов </w:t>
      </w:r>
      <w:proofErr w:type="spellStart"/>
      <w:r w:rsidRPr="008A01F8">
        <w:rPr>
          <w:rFonts w:ascii="Times New Roman" w:hAnsi="Times New Roman" w:cs="Times New Roman"/>
          <w:color w:val="000000" w:themeColor="text1"/>
          <w:sz w:val="26"/>
          <w:szCs w:val="26"/>
        </w:rPr>
        <w:t>энерг</w:t>
      </w:r>
      <w:proofErr w:type="gramStart"/>
      <w:r w:rsidRPr="008A01F8">
        <w:rPr>
          <w:rFonts w:ascii="Times New Roman" w:hAnsi="Times New Roman" w:cs="Times New Roman"/>
          <w:color w:val="000000" w:themeColor="text1"/>
          <w:sz w:val="26"/>
          <w:szCs w:val="26"/>
        </w:rPr>
        <w:t>о</w:t>
      </w:r>
      <w:proofErr w:type="spellEnd"/>
      <w:r w:rsidRPr="008A01F8">
        <w:rPr>
          <w:rFonts w:ascii="Times New Roman" w:hAnsi="Times New Roman" w:cs="Times New Roman"/>
          <w:color w:val="000000" w:themeColor="text1"/>
          <w:sz w:val="26"/>
          <w:szCs w:val="26"/>
        </w:rPr>
        <w:t>-</w:t>
      </w:r>
      <w:proofErr w:type="gramEnd"/>
      <w:r w:rsidRPr="008A01F8">
        <w:rPr>
          <w:rFonts w:ascii="Times New Roman" w:hAnsi="Times New Roman" w:cs="Times New Roman"/>
          <w:color w:val="000000" w:themeColor="text1"/>
          <w:sz w:val="26"/>
          <w:szCs w:val="26"/>
        </w:rPr>
        <w:t xml:space="preserve"> </w:t>
      </w:r>
      <w:proofErr w:type="spellStart"/>
      <w:r w:rsidRPr="008A01F8">
        <w:rPr>
          <w:rFonts w:ascii="Times New Roman" w:hAnsi="Times New Roman" w:cs="Times New Roman"/>
          <w:color w:val="000000" w:themeColor="text1"/>
          <w:sz w:val="26"/>
          <w:szCs w:val="26"/>
        </w:rPr>
        <w:t>массо</w:t>
      </w:r>
      <w:proofErr w:type="spellEnd"/>
      <w:r w:rsidRPr="008A01F8">
        <w:rPr>
          <w:rFonts w:ascii="Times New Roman" w:hAnsi="Times New Roman" w:cs="Times New Roman"/>
          <w:color w:val="000000" w:themeColor="text1"/>
          <w:sz w:val="26"/>
          <w:szCs w:val="26"/>
        </w:rPr>
        <w:t xml:space="preserve">- газообмена в системе взаимодействующих слоёв атмосферы, гидросферы, криосферы и литосферы на различных пространственных и временных масштабах. Получены параметры пространственно-временной эволюции горизонтального и вертикального распределения гидрофизических характеристик в широком диапазоне масштабов в СЛО, определённые по результатам синтезированного анализа модельных расчетов и данных натурных наблюдений. Завершена разработка нормативного документа – стандарта организации 52.17.7-2024 «Организация и проведение экспедиционных гидрологических наблюдений на поверхностных водных объектах суши в условиях высокоширотной Арктики». Получены новые данные регулярных наблюдений за </w:t>
      </w:r>
      <w:proofErr w:type="gramStart"/>
      <w:r w:rsidRPr="008A01F8">
        <w:rPr>
          <w:rFonts w:ascii="Times New Roman" w:hAnsi="Times New Roman" w:cs="Times New Roman"/>
          <w:color w:val="000000" w:themeColor="text1"/>
          <w:sz w:val="26"/>
          <w:szCs w:val="26"/>
        </w:rPr>
        <w:t>масс-балансовыми</w:t>
      </w:r>
      <w:proofErr w:type="gramEnd"/>
      <w:r w:rsidRPr="008A01F8">
        <w:rPr>
          <w:rFonts w:ascii="Times New Roman" w:hAnsi="Times New Roman" w:cs="Times New Roman"/>
          <w:color w:val="000000" w:themeColor="text1"/>
          <w:sz w:val="26"/>
          <w:szCs w:val="26"/>
        </w:rPr>
        <w:t xml:space="preserve"> характеристиками (ледники архипелагов Шпицберген и Северная Земля), параметрическими характеристиками (температурный режим толщ ледник </w:t>
      </w:r>
      <w:proofErr w:type="spellStart"/>
      <w:r w:rsidRPr="008A01F8">
        <w:rPr>
          <w:rFonts w:ascii="Times New Roman" w:hAnsi="Times New Roman" w:cs="Times New Roman"/>
          <w:color w:val="000000" w:themeColor="text1"/>
          <w:sz w:val="26"/>
          <w:szCs w:val="26"/>
        </w:rPr>
        <w:t>Альдегонда</w:t>
      </w:r>
      <w:proofErr w:type="spellEnd"/>
      <w:r w:rsidRPr="008A01F8">
        <w:rPr>
          <w:rFonts w:ascii="Times New Roman" w:hAnsi="Times New Roman" w:cs="Times New Roman"/>
          <w:color w:val="000000" w:themeColor="text1"/>
          <w:sz w:val="26"/>
          <w:szCs w:val="26"/>
        </w:rPr>
        <w:t xml:space="preserve"> на арх. Шпицберген и ледника </w:t>
      </w:r>
      <w:proofErr w:type="spellStart"/>
      <w:r w:rsidRPr="008A01F8">
        <w:rPr>
          <w:rFonts w:ascii="Times New Roman" w:hAnsi="Times New Roman" w:cs="Times New Roman"/>
          <w:color w:val="000000" w:themeColor="text1"/>
          <w:sz w:val="26"/>
          <w:szCs w:val="26"/>
        </w:rPr>
        <w:t>Мушкетова</w:t>
      </w:r>
      <w:proofErr w:type="spellEnd"/>
      <w:r w:rsidRPr="008A01F8">
        <w:rPr>
          <w:rFonts w:ascii="Times New Roman" w:hAnsi="Times New Roman" w:cs="Times New Roman"/>
          <w:color w:val="000000" w:themeColor="text1"/>
          <w:sz w:val="26"/>
          <w:szCs w:val="26"/>
        </w:rPr>
        <w:t xml:space="preserve"> на арх. Северная Земля). Впервые количественно оценен вклад радиационных и температурных факторов в сезонную абляцию на поверхности ледника </w:t>
      </w:r>
      <w:proofErr w:type="spellStart"/>
      <w:r w:rsidRPr="008A01F8">
        <w:rPr>
          <w:rFonts w:ascii="Times New Roman" w:hAnsi="Times New Roman" w:cs="Times New Roman"/>
          <w:color w:val="000000" w:themeColor="text1"/>
          <w:sz w:val="26"/>
          <w:szCs w:val="26"/>
        </w:rPr>
        <w:t>Альдегонда</w:t>
      </w:r>
      <w:proofErr w:type="spellEnd"/>
      <w:r w:rsidRPr="008A01F8">
        <w:rPr>
          <w:rFonts w:ascii="Times New Roman" w:hAnsi="Times New Roman" w:cs="Times New Roman"/>
          <w:color w:val="000000" w:themeColor="text1"/>
          <w:sz w:val="26"/>
          <w:szCs w:val="26"/>
        </w:rPr>
        <w:t xml:space="preserve">. </w:t>
      </w:r>
      <w:proofErr w:type="gramStart"/>
      <w:r w:rsidRPr="008A01F8">
        <w:rPr>
          <w:rFonts w:ascii="Times New Roman" w:hAnsi="Times New Roman" w:cs="Times New Roman"/>
          <w:color w:val="000000" w:themeColor="text1"/>
          <w:sz w:val="26"/>
          <w:szCs w:val="26"/>
        </w:rPr>
        <w:t>Усовершенствована и верифицирована</w:t>
      </w:r>
      <w:proofErr w:type="gramEnd"/>
      <w:r w:rsidRPr="008A01F8">
        <w:rPr>
          <w:rFonts w:ascii="Times New Roman" w:hAnsi="Times New Roman" w:cs="Times New Roman"/>
          <w:color w:val="000000" w:themeColor="text1"/>
          <w:sz w:val="26"/>
          <w:szCs w:val="26"/>
        </w:rPr>
        <w:t xml:space="preserve"> теплобалансовая модель, позволяющая получать количественные оценки абляции на всей поверхности ледника </w:t>
      </w:r>
      <w:proofErr w:type="spellStart"/>
      <w:r w:rsidRPr="008A01F8">
        <w:rPr>
          <w:rFonts w:ascii="Times New Roman" w:hAnsi="Times New Roman" w:cs="Times New Roman"/>
          <w:color w:val="000000" w:themeColor="text1"/>
          <w:sz w:val="26"/>
          <w:szCs w:val="26"/>
        </w:rPr>
        <w:t>Альдегонда</w:t>
      </w:r>
      <w:proofErr w:type="spellEnd"/>
      <w:r w:rsidRPr="008A01F8">
        <w:rPr>
          <w:rFonts w:ascii="Times New Roman" w:hAnsi="Times New Roman" w:cs="Times New Roman"/>
          <w:color w:val="000000" w:themeColor="text1"/>
          <w:sz w:val="26"/>
          <w:szCs w:val="26"/>
        </w:rPr>
        <w:t xml:space="preserve">. Выполнено моделирование </w:t>
      </w:r>
      <w:r w:rsidRPr="008A01F8">
        <w:rPr>
          <w:rFonts w:ascii="Times New Roman" w:hAnsi="Times New Roman" w:cs="Times New Roman"/>
          <w:color w:val="000000" w:themeColor="text1"/>
          <w:sz w:val="26"/>
          <w:szCs w:val="26"/>
        </w:rPr>
        <w:lastRenderedPageBreak/>
        <w:t xml:space="preserve">изменений оледенения острова </w:t>
      </w:r>
      <w:proofErr w:type="spellStart"/>
      <w:r w:rsidRPr="008A01F8">
        <w:rPr>
          <w:rFonts w:ascii="Times New Roman" w:hAnsi="Times New Roman" w:cs="Times New Roman"/>
          <w:color w:val="000000" w:themeColor="text1"/>
          <w:sz w:val="26"/>
          <w:szCs w:val="26"/>
        </w:rPr>
        <w:t>Беннетта</w:t>
      </w:r>
      <w:proofErr w:type="spellEnd"/>
      <w:r w:rsidRPr="008A01F8">
        <w:rPr>
          <w:rFonts w:ascii="Times New Roman" w:hAnsi="Times New Roman" w:cs="Times New Roman"/>
          <w:color w:val="000000" w:themeColor="text1"/>
          <w:sz w:val="26"/>
          <w:szCs w:val="26"/>
        </w:rPr>
        <w:t xml:space="preserve"> (острова Де-Лонга) с 1986 г. на основе реанализа имеющихся инструментальных данных, спутниковых снимков, данных гидрометеорологических наблюдений и математического моделирования. Получены новые данные регулярных наблюдений за многолетней мерзлотой, выполненных на базе обсерваторий ААНИИ (архипелаги Шпицберген и Северная Земля). Пополнены базы данных по ледникам и многолетней мерзлоте высокоширотной Арктики. Выполнена оценка изменения состояния ледников и многолетнемерзлых пород западной (Земля </w:t>
      </w:r>
      <w:proofErr w:type="spellStart"/>
      <w:r w:rsidRPr="008A01F8">
        <w:rPr>
          <w:rFonts w:ascii="Times New Roman" w:hAnsi="Times New Roman" w:cs="Times New Roman"/>
          <w:color w:val="000000" w:themeColor="text1"/>
          <w:sz w:val="26"/>
          <w:szCs w:val="26"/>
        </w:rPr>
        <w:t>Норденшельда</w:t>
      </w:r>
      <w:proofErr w:type="spellEnd"/>
      <w:r w:rsidRPr="008A01F8">
        <w:rPr>
          <w:rFonts w:ascii="Times New Roman" w:hAnsi="Times New Roman" w:cs="Times New Roman"/>
          <w:color w:val="000000" w:themeColor="text1"/>
          <w:sz w:val="26"/>
          <w:szCs w:val="26"/>
        </w:rPr>
        <w:t>, арх. Шпицберген), центральной (о. Большевик, арх. Северная Земля) областей высокоширотной Арктики на фоне климатического тренда последних десятилетий. Разработана методика обработки натурных данных по механике деформации и разрушения морского льда, получаемых от системы мониторинга ледовых нагрузок ЛСП. Подготовлена база данных «Характеристики современных трендов приземной температуры воздуха в Западном секторе Российской Арктики (CLIMATE)».</w:t>
      </w:r>
    </w:p>
    <w:p w:rsidR="00113369" w:rsidRPr="008535FE" w:rsidRDefault="00113369" w:rsidP="008A01F8">
      <w:pPr>
        <w:spacing w:after="0" w:line="240" w:lineRule="auto"/>
        <w:ind w:firstLine="709"/>
        <w:jc w:val="both"/>
        <w:rPr>
          <w:rFonts w:ascii="Times New Roman" w:eastAsia="Times New Roman" w:hAnsi="Times New Roman" w:cs="Times New Roman"/>
          <w:sz w:val="26"/>
          <w:szCs w:val="26"/>
        </w:rPr>
      </w:pPr>
    </w:p>
    <w:p w:rsidR="00C93FD9" w:rsidRPr="008535FE" w:rsidRDefault="00C93FD9" w:rsidP="0011336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5.1.5. Исследование крупномасштабной динамики, физических процессов, механики деформирования и разрушения морских льдов с целью совершенствования методов краткосрочного прогнозирования сжатия и торошения.</w:t>
      </w:r>
    </w:p>
    <w:p w:rsidR="00C93FD9" w:rsidRPr="002362F5" w:rsidRDefault="00C93FD9" w:rsidP="008A01F8">
      <w:pPr>
        <w:spacing w:before="120" w:after="0" w:line="240" w:lineRule="auto"/>
        <w:ind w:firstLine="709"/>
        <w:jc w:val="both"/>
        <w:rPr>
          <w:rFonts w:ascii="Times New Roman" w:eastAsia="Times New Roman" w:hAnsi="Times New Roman" w:cs="Times New Roman"/>
          <w:sz w:val="26"/>
          <w:szCs w:val="26"/>
          <w:u w:val="single"/>
        </w:rPr>
      </w:pPr>
      <w:r w:rsidRPr="002362F5">
        <w:rPr>
          <w:rFonts w:ascii="Times New Roman" w:eastAsia="Times New Roman" w:hAnsi="Times New Roman" w:cs="Times New Roman"/>
          <w:sz w:val="26"/>
          <w:szCs w:val="26"/>
          <w:u w:val="single"/>
        </w:rPr>
        <w:t>ФГБУ «ААНИИ»</w:t>
      </w:r>
    </w:p>
    <w:p w:rsidR="00C93FD9" w:rsidRDefault="008A01F8" w:rsidP="00C93FD9">
      <w:pPr>
        <w:spacing w:after="0" w:line="240" w:lineRule="auto"/>
        <w:ind w:firstLine="709"/>
        <w:jc w:val="both"/>
        <w:rPr>
          <w:rFonts w:ascii="Times New Roman" w:hAnsi="Times New Roman" w:cs="Times New Roman"/>
          <w:bCs/>
          <w:color w:val="000000" w:themeColor="text1"/>
          <w:sz w:val="26"/>
          <w:szCs w:val="26"/>
        </w:rPr>
      </w:pPr>
      <w:r w:rsidRPr="008A01F8">
        <w:rPr>
          <w:rFonts w:ascii="Times New Roman" w:hAnsi="Times New Roman" w:cs="Times New Roman"/>
          <w:color w:val="000000" w:themeColor="text1"/>
          <w:sz w:val="26"/>
          <w:szCs w:val="26"/>
        </w:rPr>
        <w:t xml:space="preserve">Уточнены методики по определению характеристик изгибно-гравитационных волн, по совершенствованию методов краткосрочного прогнозирования экстремальных ледовых явлений. Получены данные по динамике льда на дрейфующей станции «Северный полюс – 41», продолжается мониторинг морского льда на дрейфующей станции «Северный полюс – 42». Намечены пути </w:t>
      </w:r>
      <w:proofErr w:type="gramStart"/>
      <w:r w:rsidRPr="008A01F8">
        <w:rPr>
          <w:rFonts w:ascii="Times New Roman" w:hAnsi="Times New Roman" w:cs="Times New Roman"/>
          <w:color w:val="000000" w:themeColor="text1"/>
          <w:sz w:val="26"/>
          <w:szCs w:val="26"/>
        </w:rPr>
        <w:t>создания инструментальной измерительной системы мониторинга состояния льда</w:t>
      </w:r>
      <w:proofErr w:type="gramEnd"/>
      <w:r w:rsidRPr="008A01F8">
        <w:rPr>
          <w:rFonts w:ascii="Times New Roman" w:hAnsi="Times New Roman" w:cs="Times New Roman"/>
          <w:color w:val="000000" w:themeColor="text1"/>
          <w:sz w:val="26"/>
          <w:szCs w:val="26"/>
        </w:rPr>
        <w:t xml:space="preserve"> и автоматического оповещения опасных ледовых явлений в режиме реального времени. </w:t>
      </w:r>
      <w:r w:rsidRPr="008A01F8">
        <w:rPr>
          <w:rFonts w:ascii="Times New Roman" w:hAnsi="Times New Roman" w:cs="Times New Roman"/>
          <w:bCs/>
          <w:color w:val="000000" w:themeColor="text1"/>
          <w:sz w:val="26"/>
          <w:szCs w:val="26"/>
        </w:rPr>
        <w:t>На основе комплекса «Скважинный зонд-</w:t>
      </w:r>
      <w:proofErr w:type="spellStart"/>
      <w:r w:rsidRPr="008A01F8">
        <w:rPr>
          <w:rFonts w:ascii="Times New Roman" w:hAnsi="Times New Roman" w:cs="Times New Roman"/>
          <w:bCs/>
          <w:color w:val="000000" w:themeColor="text1"/>
          <w:sz w:val="26"/>
          <w:szCs w:val="26"/>
        </w:rPr>
        <w:t>индентор</w:t>
      </w:r>
      <w:proofErr w:type="spellEnd"/>
      <w:r w:rsidRPr="008A01F8">
        <w:rPr>
          <w:rFonts w:ascii="Times New Roman" w:hAnsi="Times New Roman" w:cs="Times New Roman"/>
          <w:bCs/>
          <w:color w:val="000000" w:themeColor="text1"/>
          <w:sz w:val="26"/>
          <w:szCs w:val="26"/>
        </w:rPr>
        <w:t xml:space="preserve">» разработан унифицированный </w:t>
      </w:r>
      <w:r w:rsidRPr="008A01F8">
        <w:rPr>
          <w:rFonts w:ascii="Times New Roman" w:hAnsi="Times New Roman" w:cs="Times New Roman"/>
          <w:color w:val="000000" w:themeColor="text1"/>
          <w:sz w:val="26"/>
          <w:szCs w:val="26"/>
        </w:rPr>
        <w:t>комплексный</w:t>
      </w:r>
      <w:r w:rsidRPr="008A01F8">
        <w:rPr>
          <w:rFonts w:ascii="Times New Roman" w:hAnsi="Times New Roman" w:cs="Times New Roman"/>
          <w:bCs/>
          <w:color w:val="000000" w:themeColor="text1"/>
          <w:sz w:val="26"/>
          <w:szCs w:val="26"/>
        </w:rPr>
        <w:t xml:space="preserve"> метод крупномасштабных исследований физико-механических характеристик </w:t>
      </w:r>
      <w:r w:rsidRPr="008A01F8">
        <w:rPr>
          <w:rFonts w:ascii="Times New Roman" w:hAnsi="Times New Roman" w:cs="Times New Roman"/>
          <w:color w:val="000000" w:themeColor="text1"/>
          <w:sz w:val="26"/>
          <w:szCs w:val="26"/>
        </w:rPr>
        <w:t xml:space="preserve">ровного льда и </w:t>
      </w:r>
      <w:r w:rsidRPr="008A01F8">
        <w:rPr>
          <w:rFonts w:ascii="Times New Roman" w:hAnsi="Times New Roman" w:cs="Times New Roman"/>
          <w:bCs/>
          <w:color w:val="000000" w:themeColor="text1"/>
          <w:sz w:val="26"/>
          <w:szCs w:val="26"/>
        </w:rPr>
        <w:t>ледяных образований в натурных условиях. Разработан у</w:t>
      </w:r>
      <w:r w:rsidRPr="008A01F8">
        <w:rPr>
          <w:rFonts w:ascii="Times New Roman" w:hAnsi="Times New Roman" w:cs="Times New Roman"/>
          <w:color w:val="000000" w:themeColor="text1"/>
          <w:sz w:val="26"/>
          <w:szCs w:val="26"/>
        </w:rPr>
        <w:t xml:space="preserve">совершенствованный метод краткосрочного прогнозирования явлений сжатия и торошения и унифицированный метод крупномасштабных исследований физико-механических характеристик ледяных образований в натурных условиях. </w:t>
      </w:r>
      <w:r w:rsidRPr="008A01F8">
        <w:rPr>
          <w:rFonts w:ascii="Times New Roman" w:hAnsi="Times New Roman" w:cs="Times New Roman"/>
          <w:bCs/>
          <w:color w:val="000000" w:themeColor="text1"/>
          <w:sz w:val="26"/>
          <w:szCs w:val="26"/>
        </w:rPr>
        <w:t xml:space="preserve"> Разработана концептуальная модель формирования ровного морского </w:t>
      </w:r>
      <w:r w:rsidRPr="008A01F8">
        <w:rPr>
          <w:rFonts w:ascii="Times New Roman" w:hAnsi="Times New Roman" w:cs="Times New Roman"/>
          <w:color w:val="000000" w:themeColor="text1"/>
          <w:sz w:val="26"/>
          <w:szCs w:val="26"/>
        </w:rPr>
        <w:t>припайного</w:t>
      </w:r>
      <w:r w:rsidRPr="008A01F8">
        <w:rPr>
          <w:rFonts w:ascii="Times New Roman" w:hAnsi="Times New Roman" w:cs="Times New Roman"/>
          <w:bCs/>
          <w:color w:val="000000" w:themeColor="text1"/>
          <w:sz w:val="26"/>
          <w:szCs w:val="26"/>
        </w:rPr>
        <w:t xml:space="preserve"> льда</w:t>
      </w:r>
      <w:r w:rsidRPr="008A01F8">
        <w:rPr>
          <w:rFonts w:ascii="Times New Roman" w:hAnsi="Times New Roman" w:cs="Times New Roman"/>
          <w:color w:val="000000" w:themeColor="text1"/>
          <w:sz w:val="26"/>
          <w:szCs w:val="26"/>
        </w:rPr>
        <w:t>, включающая процесс роста льда, его строение и физические свойства.</w:t>
      </w:r>
      <w:bookmarkStart w:id="9" w:name="_Hlk181799586"/>
      <w:r w:rsidRPr="008A01F8">
        <w:rPr>
          <w:rFonts w:ascii="Times New Roman" w:hAnsi="Times New Roman" w:cs="Times New Roman"/>
          <w:color w:val="000000" w:themeColor="text1"/>
          <w:sz w:val="26"/>
          <w:szCs w:val="26"/>
        </w:rPr>
        <w:t xml:space="preserve"> </w:t>
      </w:r>
      <w:r w:rsidRPr="008A01F8">
        <w:rPr>
          <w:rFonts w:ascii="Times New Roman" w:hAnsi="Times New Roman" w:cs="Times New Roman"/>
          <w:bCs/>
          <w:color w:val="000000" w:themeColor="text1"/>
          <w:sz w:val="26"/>
          <w:szCs w:val="26"/>
        </w:rPr>
        <w:t>Представлена обобщенная статистическая модель внутренней структуры различных типов торосов (д</w:t>
      </w:r>
      <w:r w:rsidRPr="008A01F8">
        <w:rPr>
          <w:rFonts w:ascii="Times New Roman" w:hAnsi="Times New Roman" w:cs="Times New Roman"/>
          <w:color w:val="000000" w:themeColor="text1"/>
          <w:sz w:val="26"/>
          <w:szCs w:val="26"/>
        </w:rPr>
        <w:t>рейфующие однолетние торосы из однолетнего льда и торосы в припае, однолетний торос из двухлетнего льда, двухлетний торос, многолетние торосы). Разработаны сценарии процесса торошения как результат моделирования на стенде и статистическая модель внутренней структуры различных типов торосов. Подготовлена методическая записка «Модернизированный метод теплового бурения льда для определения структуры торосистых образований».</w:t>
      </w:r>
      <w:bookmarkEnd w:id="9"/>
      <w:r w:rsidRPr="008A01F8">
        <w:rPr>
          <w:rFonts w:ascii="Times New Roman" w:hAnsi="Times New Roman" w:cs="Times New Roman"/>
          <w:color w:val="000000" w:themeColor="text1"/>
          <w:sz w:val="26"/>
          <w:szCs w:val="26"/>
        </w:rPr>
        <w:t xml:space="preserve"> </w:t>
      </w:r>
      <w:r w:rsidRPr="008A01F8">
        <w:rPr>
          <w:rFonts w:ascii="Times New Roman" w:hAnsi="Times New Roman" w:cs="Times New Roman"/>
          <w:bCs/>
          <w:color w:val="000000" w:themeColor="text1"/>
          <w:sz w:val="26"/>
          <w:szCs w:val="26"/>
        </w:rPr>
        <w:t>Издано дополненное и переработанное 2-е издание методического пособия по изучению физико-механических характеристик ледяных образований.</w:t>
      </w:r>
    </w:p>
    <w:p w:rsidR="00113369" w:rsidRPr="008535FE" w:rsidRDefault="00113369" w:rsidP="00C93FD9">
      <w:pPr>
        <w:spacing w:after="0" w:line="240" w:lineRule="auto"/>
        <w:ind w:firstLine="709"/>
        <w:jc w:val="both"/>
        <w:rPr>
          <w:rFonts w:ascii="Times New Roman" w:eastAsia="Times New Roman" w:hAnsi="Times New Roman" w:cs="Times New Roman"/>
          <w:sz w:val="26"/>
          <w:szCs w:val="26"/>
          <w:shd w:val="clear" w:color="auto" w:fill="FFFFFF"/>
        </w:rPr>
      </w:pPr>
    </w:p>
    <w:p w:rsidR="00C93FD9" w:rsidRPr="008535FE" w:rsidRDefault="00C93FD9" w:rsidP="0011336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5.1.6. Разработка теоретических, численных, экспериментальных и натурных методов исследования процессов взаимодействия инженерных объектов со льдом.</w:t>
      </w:r>
    </w:p>
    <w:p w:rsidR="00113369" w:rsidRDefault="00113369" w:rsidP="008A01F8">
      <w:pPr>
        <w:spacing w:before="120" w:after="0" w:line="240" w:lineRule="auto"/>
        <w:ind w:firstLine="709"/>
        <w:jc w:val="both"/>
        <w:rPr>
          <w:rFonts w:ascii="Times New Roman" w:eastAsia="Times New Roman" w:hAnsi="Times New Roman" w:cs="Times New Roman"/>
          <w:sz w:val="26"/>
          <w:szCs w:val="26"/>
          <w:u w:val="single"/>
        </w:rPr>
      </w:pPr>
    </w:p>
    <w:p w:rsidR="00C93FD9" w:rsidRPr="002362F5" w:rsidRDefault="00C93FD9" w:rsidP="008A01F8">
      <w:pPr>
        <w:spacing w:before="120" w:after="0" w:line="240" w:lineRule="auto"/>
        <w:ind w:firstLine="709"/>
        <w:jc w:val="both"/>
        <w:rPr>
          <w:rFonts w:ascii="Times New Roman" w:eastAsia="Times New Roman" w:hAnsi="Times New Roman" w:cs="Times New Roman"/>
          <w:sz w:val="26"/>
          <w:szCs w:val="26"/>
          <w:u w:val="single"/>
        </w:rPr>
      </w:pPr>
      <w:r w:rsidRPr="002362F5">
        <w:rPr>
          <w:rFonts w:ascii="Times New Roman" w:eastAsia="Times New Roman" w:hAnsi="Times New Roman" w:cs="Times New Roman"/>
          <w:sz w:val="26"/>
          <w:szCs w:val="26"/>
          <w:u w:val="single"/>
        </w:rPr>
        <w:lastRenderedPageBreak/>
        <w:t>ФГБУ «ААНИИ»</w:t>
      </w:r>
    </w:p>
    <w:p w:rsidR="00810BEC" w:rsidRPr="008535FE" w:rsidRDefault="008A01F8" w:rsidP="00B451F3">
      <w:pPr>
        <w:spacing w:after="0" w:line="240" w:lineRule="auto"/>
        <w:ind w:firstLine="709"/>
        <w:jc w:val="both"/>
        <w:rPr>
          <w:rFonts w:ascii="Times New Roman" w:eastAsia="Calibri" w:hAnsi="Times New Roman" w:cs="Times New Roman"/>
          <w:sz w:val="26"/>
          <w:szCs w:val="26"/>
        </w:rPr>
      </w:pPr>
      <w:r w:rsidRPr="008A01F8">
        <w:rPr>
          <w:rFonts w:ascii="Times New Roman" w:hAnsi="Times New Roman" w:cs="Times New Roman"/>
          <w:color w:val="000000" w:themeColor="text1"/>
          <w:sz w:val="26"/>
          <w:szCs w:val="26"/>
        </w:rPr>
        <w:t xml:space="preserve">Разработана методика оценки безопасности плавания судов и ледоколов в ледовых условиях арктических морей, что позволяет повысить обоснованность выбора расчетных сценариев и назначению ледовой нагрузки при оценке безопасности плавания судов и ледоколов в ледовых условиях арктических морей. Завершена разработка методов моделирования различных ледовых условий и ледяных образований в ледовом бассейне ААНИИ. Методы предназначены для экспериментальной оценки воздействия ровного льда, ледовых сжатий, каналов, торосов, на различные инженерные объекты, в том числе суда и ледоколы. Подготовлена усовершенствованная методика натурных ледовых испытаний судов. Разработаны методы численного моделирования процессов в системе «судно-вода-лед», в том числе метод численного моделирования трения льда, взаимодействующего с корпусом движущегося судна и метода моделирования ломки льда изгибом при взаимодействии с корпусом судна. Разработан метод измерения прочности льда при растяжении, основанный на использовании </w:t>
      </w:r>
      <w:proofErr w:type="spellStart"/>
      <w:r w:rsidRPr="008A01F8">
        <w:rPr>
          <w:rFonts w:ascii="Times New Roman" w:hAnsi="Times New Roman" w:cs="Times New Roman"/>
          <w:color w:val="000000" w:themeColor="text1"/>
          <w:sz w:val="26"/>
          <w:szCs w:val="26"/>
        </w:rPr>
        <w:t>нагружения</w:t>
      </w:r>
      <w:proofErr w:type="spellEnd"/>
      <w:r w:rsidRPr="008A01F8">
        <w:rPr>
          <w:rFonts w:ascii="Times New Roman" w:hAnsi="Times New Roman" w:cs="Times New Roman"/>
          <w:color w:val="000000" w:themeColor="text1"/>
          <w:sz w:val="26"/>
          <w:szCs w:val="26"/>
        </w:rPr>
        <w:t xml:space="preserve"> полых цилиндрических образцов льда внутренним давлением. Разработана методика оценки усилий в ледяном покрове с использованием измерений реакций корпусных конструкций с учетом данных, полученных в первом рейсе </w:t>
      </w:r>
      <w:proofErr w:type="spellStart"/>
      <w:r w:rsidRPr="008A01F8">
        <w:rPr>
          <w:rFonts w:ascii="Times New Roman" w:hAnsi="Times New Roman" w:cs="Times New Roman"/>
          <w:color w:val="000000" w:themeColor="text1"/>
          <w:sz w:val="26"/>
          <w:szCs w:val="26"/>
        </w:rPr>
        <w:t>ледостойкой</w:t>
      </w:r>
      <w:proofErr w:type="spellEnd"/>
      <w:r w:rsidRPr="008A01F8">
        <w:rPr>
          <w:rFonts w:ascii="Times New Roman" w:hAnsi="Times New Roman" w:cs="Times New Roman"/>
          <w:color w:val="000000" w:themeColor="text1"/>
          <w:sz w:val="26"/>
          <w:szCs w:val="26"/>
        </w:rPr>
        <w:t xml:space="preserve"> самодвижущейся платформы «Северный Полюс». Разработана методика оценки количества ледяной каши в арктических портовых акваториях в зависимости от гидрометеорологических условий и параметров судоходства, с использованием натурных наблюдений и математического моделирования. Подготовлены методические указания по расчету необходимого количества ледовых каналов для обеспечения бесперебойного судоходства в зоне припайных льдов </w:t>
      </w:r>
      <w:proofErr w:type="gramStart"/>
      <w:r w:rsidRPr="008A01F8">
        <w:rPr>
          <w:rFonts w:ascii="Times New Roman" w:hAnsi="Times New Roman" w:cs="Times New Roman"/>
          <w:color w:val="000000" w:themeColor="text1"/>
          <w:sz w:val="26"/>
          <w:szCs w:val="26"/>
        </w:rPr>
        <w:t>Обь-Енисейского</w:t>
      </w:r>
      <w:proofErr w:type="gramEnd"/>
      <w:r w:rsidRPr="008A01F8">
        <w:rPr>
          <w:rFonts w:ascii="Times New Roman" w:hAnsi="Times New Roman" w:cs="Times New Roman"/>
          <w:color w:val="000000" w:themeColor="text1"/>
          <w:sz w:val="26"/>
          <w:szCs w:val="26"/>
        </w:rPr>
        <w:t xml:space="preserve"> региона с учетом особенностей судоходства и гидрометеорологических условий.</w:t>
      </w:r>
    </w:p>
    <w:p w:rsidR="00C93FD9" w:rsidRPr="008535FE" w:rsidRDefault="00C93FD9" w:rsidP="00C93FD9">
      <w:pPr>
        <w:spacing w:after="0" w:line="240" w:lineRule="auto"/>
        <w:ind w:firstLine="709"/>
        <w:jc w:val="both"/>
        <w:rPr>
          <w:rFonts w:ascii="Times New Roman" w:eastAsiaTheme="minorEastAsia" w:hAnsi="Times New Roman" w:cs="Times New Roman"/>
          <w:b/>
          <w:sz w:val="26"/>
          <w:szCs w:val="26"/>
        </w:rPr>
      </w:pPr>
    </w:p>
    <w:p w:rsidR="00810BEC" w:rsidRPr="008535FE" w:rsidRDefault="00C93FD9" w:rsidP="00C93FD9">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5.2. Комплексные океанологические, климатические, гляциологические и геофизические исследования Антарктики и Южного океана.</w:t>
      </w:r>
      <w:r w:rsidR="00810BEC" w:rsidRPr="008535FE">
        <w:rPr>
          <w:rFonts w:ascii="Times New Roman" w:hAnsi="Times New Roman" w:cs="Times New Roman"/>
          <w:b/>
          <w:sz w:val="26"/>
          <w:szCs w:val="26"/>
          <w:u w:val="single"/>
        </w:rPr>
        <w:t xml:space="preserve"> </w:t>
      </w:r>
    </w:p>
    <w:p w:rsidR="00C93FD9" w:rsidRPr="008535FE" w:rsidRDefault="00810BEC" w:rsidP="00C93FD9">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w:t>
      </w:r>
      <w:r w:rsidR="00C93FD9" w:rsidRPr="008535FE">
        <w:rPr>
          <w:rFonts w:ascii="Times New Roman" w:hAnsi="Times New Roman" w:cs="Times New Roman"/>
          <w:sz w:val="26"/>
          <w:szCs w:val="26"/>
        </w:rPr>
        <w:t xml:space="preserve">В.Я. </w:t>
      </w:r>
      <w:proofErr w:type="spellStart"/>
      <w:r w:rsidR="00C93FD9" w:rsidRPr="008535FE">
        <w:rPr>
          <w:rFonts w:ascii="Times New Roman" w:hAnsi="Times New Roman" w:cs="Times New Roman"/>
          <w:sz w:val="26"/>
          <w:szCs w:val="26"/>
        </w:rPr>
        <w:t>Липенков</w:t>
      </w:r>
      <w:proofErr w:type="spellEnd"/>
      <w:r w:rsidR="00C93FD9" w:rsidRPr="008535FE">
        <w:rPr>
          <w:rFonts w:ascii="Times New Roman" w:hAnsi="Times New Roman" w:cs="Times New Roman"/>
          <w:sz w:val="26"/>
          <w:szCs w:val="26"/>
        </w:rPr>
        <w:t xml:space="preserve">, </w:t>
      </w:r>
      <w:proofErr w:type="spellStart"/>
      <w:r w:rsidR="00C93FD9" w:rsidRPr="008535FE">
        <w:rPr>
          <w:rFonts w:ascii="Times New Roman" w:hAnsi="Times New Roman" w:cs="Times New Roman"/>
          <w:sz w:val="26"/>
          <w:szCs w:val="26"/>
        </w:rPr>
        <w:t>к.г.н</w:t>
      </w:r>
      <w:proofErr w:type="spellEnd"/>
      <w:r w:rsidR="00C93FD9" w:rsidRPr="008535FE">
        <w:rPr>
          <w:rFonts w:ascii="Times New Roman" w:hAnsi="Times New Roman" w:cs="Times New Roman"/>
          <w:sz w:val="26"/>
          <w:szCs w:val="26"/>
        </w:rPr>
        <w:t>.</w:t>
      </w:r>
      <w:r w:rsidRPr="008535FE">
        <w:rPr>
          <w:rFonts w:ascii="Times New Roman" w:hAnsi="Times New Roman" w:cs="Times New Roman"/>
          <w:sz w:val="26"/>
          <w:szCs w:val="26"/>
        </w:rPr>
        <w:t>)</w:t>
      </w:r>
    </w:p>
    <w:p w:rsidR="00C93FD9" w:rsidRPr="002362F5" w:rsidRDefault="00C93FD9" w:rsidP="008A01F8">
      <w:pPr>
        <w:spacing w:before="120" w:after="0" w:line="240" w:lineRule="auto"/>
        <w:ind w:firstLine="709"/>
        <w:jc w:val="both"/>
        <w:rPr>
          <w:rFonts w:ascii="Times New Roman" w:hAnsi="Times New Roman" w:cs="Times New Roman"/>
          <w:sz w:val="26"/>
          <w:szCs w:val="26"/>
          <w:u w:val="single"/>
        </w:rPr>
      </w:pPr>
      <w:r w:rsidRPr="002362F5">
        <w:rPr>
          <w:rFonts w:ascii="Times New Roman" w:hAnsi="Times New Roman" w:cs="Times New Roman"/>
          <w:sz w:val="26"/>
          <w:szCs w:val="26"/>
          <w:u w:val="single"/>
        </w:rPr>
        <w:t>ФГБУ «ААНИИ»</w:t>
      </w:r>
    </w:p>
    <w:p w:rsidR="008A01F8" w:rsidRPr="008A01F8" w:rsidRDefault="008A01F8" w:rsidP="008A01F8">
      <w:pPr>
        <w:spacing w:after="0" w:line="240" w:lineRule="auto"/>
        <w:ind w:firstLine="709"/>
        <w:jc w:val="both"/>
        <w:rPr>
          <w:rFonts w:ascii="Times New Roman" w:hAnsi="Times New Roman" w:cs="Times New Roman"/>
          <w:color w:val="000000" w:themeColor="text1"/>
          <w:sz w:val="26"/>
          <w:szCs w:val="26"/>
        </w:rPr>
      </w:pPr>
      <w:proofErr w:type="gramStart"/>
      <w:r w:rsidRPr="008A01F8">
        <w:rPr>
          <w:rFonts w:ascii="Times New Roman" w:hAnsi="Times New Roman" w:cs="Times New Roman"/>
          <w:color w:val="000000" w:themeColor="text1"/>
          <w:sz w:val="26"/>
          <w:szCs w:val="26"/>
        </w:rPr>
        <w:t>Сформирована и интегрирована</w:t>
      </w:r>
      <w:proofErr w:type="gramEnd"/>
      <w:r w:rsidRPr="008A01F8">
        <w:rPr>
          <w:rFonts w:ascii="Times New Roman" w:hAnsi="Times New Roman" w:cs="Times New Roman"/>
          <w:color w:val="000000" w:themeColor="text1"/>
          <w:sz w:val="26"/>
          <w:szCs w:val="26"/>
        </w:rPr>
        <w:t xml:space="preserve"> в СРБД ЕСИМО база судовых океанологических и гидрохимических данных, полученных в период сезонных работ 69 РАЭ (2024 г.) в морях </w:t>
      </w:r>
      <w:proofErr w:type="spellStart"/>
      <w:r w:rsidRPr="008A01F8">
        <w:rPr>
          <w:rFonts w:ascii="Times New Roman" w:hAnsi="Times New Roman" w:cs="Times New Roman"/>
          <w:color w:val="000000" w:themeColor="text1"/>
          <w:sz w:val="26"/>
          <w:szCs w:val="26"/>
        </w:rPr>
        <w:t>Моусона</w:t>
      </w:r>
      <w:proofErr w:type="spellEnd"/>
      <w:r w:rsidRPr="008A01F8">
        <w:rPr>
          <w:rFonts w:ascii="Times New Roman" w:hAnsi="Times New Roman" w:cs="Times New Roman"/>
          <w:color w:val="000000" w:themeColor="text1"/>
          <w:sz w:val="26"/>
          <w:szCs w:val="26"/>
        </w:rPr>
        <w:t xml:space="preserve"> и Содружества и в проливе </w:t>
      </w:r>
      <w:proofErr w:type="spellStart"/>
      <w:r w:rsidRPr="008A01F8">
        <w:rPr>
          <w:rFonts w:ascii="Times New Roman" w:hAnsi="Times New Roman" w:cs="Times New Roman"/>
          <w:color w:val="000000" w:themeColor="text1"/>
          <w:sz w:val="26"/>
          <w:szCs w:val="26"/>
        </w:rPr>
        <w:t>Брансфилд</w:t>
      </w:r>
      <w:proofErr w:type="spellEnd"/>
      <w:r w:rsidRPr="008A01F8">
        <w:rPr>
          <w:rFonts w:ascii="Times New Roman" w:hAnsi="Times New Roman" w:cs="Times New Roman"/>
          <w:color w:val="000000" w:themeColor="text1"/>
          <w:sz w:val="26"/>
          <w:szCs w:val="26"/>
        </w:rPr>
        <w:t xml:space="preserve">, дополненная данными наблюдений последних лет с российских и зарубежных судов, данными буев АРГО и данными базы проекта МЕОП. Получены обобщенные результаты исследования структуры и динамики водных масс на шельфе и материковом склоне и оценка их межгодовой изменчивости на основе данных численных экспериментов, а также спутниковых, метеорологических и океанологических наблюдений в море Содружества. Подготовлено электронное режимно-справочное пособие по району станции Русская. </w:t>
      </w:r>
      <w:proofErr w:type="gramStart"/>
      <w:r w:rsidRPr="008A01F8">
        <w:rPr>
          <w:rFonts w:ascii="Times New Roman" w:hAnsi="Times New Roman" w:cs="Times New Roman"/>
          <w:color w:val="000000" w:themeColor="text1"/>
          <w:sz w:val="26"/>
          <w:szCs w:val="26"/>
        </w:rPr>
        <w:t>Создана и отправлена</w:t>
      </w:r>
      <w:proofErr w:type="gramEnd"/>
      <w:r w:rsidRPr="008A01F8">
        <w:rPr>
          <w:rFonts w:ascii="Times New Roman" w:hAnsi="Times New Roman" w:cs="Times New Roman"/>
          <w:color w:val="000000" w:themeColor="text1"/>
          <w:sz w:val="26"/>
          <w:szCs w:val="26"/>
        </w:rPr>
        <w:t xml:space="preserve"> на регистрацию программа для ЭВМ «Автоматическая оценка площади открытой водной поверхности антарктических полыней».</w:t>
      </w:r>
    </w:p>
    <w:p w:rsidR="008A01F8" w:rsidRPr="008A01F8" w:rsidRDefault="008A01F8" w:rsidP="008A01F8">
      <w:pPr>
        <w:spacing w:after="0" w:line="240" w:lineRule="auto"/>
        <w:ind w:firstLine="709"/>
        <w:jc w:val="both"/>
        <w:rPr>
          <w:rFonts w:ascii="Times New Roman" w:hAnsi="Times New Roman" w:cs="Times New Roman"/>
          <w:color w:val="000000" w:themeColor="text1"/>
          <w:sz w:val="26"/>
          <w:szCs w:val="26"/>
        </w:rPr>
      </w:pPr>
      <w:proofErr w:type="gramStart"/>
      <w:r w:rsidRPr="008A01F8">
        <w:rPr>
          <w:rFonts w:ascii="Times New Roman" w:hAnsi="Times New Roman" w:cs="Times New Roman"/>
          <w:color w:val="000000" w:themeColor="text1"/>
          <w:sz w:val="26"/>
          <w:szCs w:val="26"/>
        </w:rPr>
        <w:t xml:space="preserve">Получены данные о пространственной изменчивости химического состава поверхностного снега на 290-километровом профиле между станцией Восток и </w:t>
      </w:r>
      <w:proofErr w:type="spellStart"/>
      <w:r w:rsidRPr="008A01F8">
        <w:rPr>
          <w:rFonts w:ascii="Times New Roman" w:hAnsi="Times New Roman" w:cs="Times New Roman"/>
          <w:color w:val="000000" w:themeColor="text1"/>
          <w:sz w:val="26"/>
          <w:szCs w:val="26"/>
        </w:rPr>
        <w:t>Ледоразделом</w:t>
      </w:r>
      <w:proofErr w:type="spellEnd"/>
      <w:r w:rsidRPr="008A01F8">
        <w:rPr>
          <w:rFonts w:ascii="Times New Roman" w:hAnsi="Times New Roman" w:cs="Times New Roman"/>
          <w:color w:val="000000" w:themeColor="text1"/>
          <w:sz w:val="26"/>
          <w:szCs w:val="26"/>
        </w:rPr>
        <w:t xml:space="preserve"> В. Установлено</w:t>
      </w:r>
      <w:proofErr w:type="gramEnd"/>
      <w:r w:rsidRPr="008A01F8">
        <w:rPr>
          <w:rFonts w:ascii="Times New Roman" w:hAnsi="Times New Roman" w:cs="Times New Roman"/>
          <w:color w:val="000000" w:themeColor="text1"/>
          <w:sz w:val="26"/>
          <w:szCs w:val="26"/>
        </w:rPr>
        <w:t>, что общая минерализация снега снижается при удалении от ст. Восток. Это подтверждает вывод о максимальной удаленности Купола</w:t>
      </w:r>
      <w:proofErr w:type="gramStart"/>
      <w:r w:rsidRPr="008A01F8">
        <w:rPr>
          <w:rFonts w:ascii="Times New Roman" w:hAnsi="Times New Roman" w:cs="Times New Roman"/>
          <w:color w:val="000000" w:themeColor="text1"/>
          <w:sz w:val="26"/>
          <w:szCs w:val="26"/>
        </w:rPr>
        <w:t xml:space="preserve"> В</w:t>
      </w:r>
      <w:proofErr w:type="gramEnd"/>
      <w:r w:rsidRPr="008A01F8">
        <w:rPr>
          <w:rFonts w:ascii="Times New Roman" w:hAnsi="Times New Roman" w:cs="Times New Roman"/>
          <w:color w:val="000000" w:themeColor="text1"/>
          <w:sz w:val="26"/>
          <w:szCs w:val="26"/>
        </w:rPr>
        <w:t xml:space="preserve"> от источников влаги, который ранее был сделан на основании изотопных исследований. </w:t>
      </w:r>
      <w:proofErr w:type="gramStart"/>
      <w:r w:rsidRPr="008A01F8">
        <w:rPr>
          <w:rFonts w:ascii="Times New Roman" w:hAnsi="Times New Roman" w:cs="Times New Roman"/>
          <w:color w:val="000000" w:themeColor="text1"/>
          <w:sz w:val="26"/>
          <w:szCs w:val="26"/>
        </w:rPr>
        <w:t>Создана и зарегистрирована</w:t>
      </w:r>
      <w:proofErr w:type="gramEnd"/>
      <w:r w:rsidRPr="008A01F8">
        <w:rPr>
          <w:rFonts w:ascii="Times New Roman" w:hAnsi="Times New Roman" w:cs="Times New Roman"/>
          <w:color w:val="000000" w:themeColor="text1"/>
          <w:sz w:val="26"/>
          <w:szCs w:val="26"/>
        </w:rPr>
        <w:t xml:space="preserve"> база данных «</w:t>
      </w:r>
      <w:proofErr w:type="spellStart"/>
      <w:r w:rsidRPr="008A01F8">
        <w:rPr>
          <w:rFonts w:ascii="Times New Roman" w:hAnsi="Times New Roman" w:cs="Times New Roman"/>
          <w:color w:val="000000" w:themeColor="text1"/>
          <w:sz w:val="26"/>
          <w:szCs w:val="26"/>
        </w:rPr>
        <w:t>Газосодержание</w:t>
      </w:r>
      <w:proofErr w:type="spellEnd"/>
      <w:r w:rsidRPr="008A01F8">
        <w:rPr>
          <w:rFonts w:ascii="Times New Roman" w:hAnsi="Times New Roman" w:cs="Times New Roman"/>
          <w:color w:val="000000" w:themeColor="text1"/>
          <w:sz w:val="26"/>
          <w:szCs w:val="26"/>
        </w:rPr>
        <w:t xml:space="preserve"> </w:t>
      </w:r>
      <w:proofErr w:type="spellStart"/>
      <w:r w:rsidRPr="008A01F8">
        <w:rPr>
          <w:rFonts w:ascii="Times New Roman" w:hAnsi="Times New Roman" w:cs="Times New Roman"/>
          <w:color w:val="000000" w:themeColor="text1"/>
          <w:sz w:val="26"/>
          <w:szCs w:val="26"/>
        </w:rPr>
        <w:t>конжеляционного</w:t>
      </w:r>
      <w:proofErr w:type="spellEnd"/>
      <w:r w:rsidRPr="008A01F8">
        <w:rPr>
          <w:rFonts w:ascii="Times New Roman" w:hAnsi="Times New Roman" w:cs="Times New Roman"/>
          <w:color w:val="000000" w:themeColor="text1"/>
          <w:sz w:val="26"/>
          <w:szCs w:val="26"/>
        </w:rPr>
        <w:t xml:space="preserve"> льда, наросшего на нижнюю поверхность антарктического ледника из воды подледникового озера Восток». На основе результатов изучения керна </w:t>
      </w:r>
      <w:r w:rsidRPr="008A01F8">
        <w:rPr>
          <w:rFonts w:ascii="Times New Roman" w:hAnsi="Times New Roman" w:cs="Times New Roman"/>
          <w:color w:val="000000" w:themeColor="text1"/>
          <w:sz w:val="26"/>
          <w:szCs w:val="26"/>
        </w:rPr>
        <w:lastRenderedPageBreak/>
        <w:t>озерного льда и геофизических исследований глубоких скважин получены новые данные о концентрации атмосферных газов в воде подледникового озера Восток и особенностях газового и гидрологического режимов озера. Показано, что в верхнем слое озера вблизи его ледяного потолка содержание кислорода на 1–2 порядка превышает содержание этого газа в любом из известных водоемов нашей планеты.</w:t>
      </w:r>
    </w:p>
    <w:p w:rsidR="008A01F8" w:rsidRPr="008A01F8" w:rsidRDefault="008A01F8" w:rsidP="008A01F8">
      <w:pPr>
        <w:spacing w:after="0" w:line="240" w:lineRule="auto"/>
        <w:ind w:firstLine="709"/>
        <w:jc w:val="both"/>
        <w:rPr>
          <w:rFonts w:ascii="Times New Roman" w:hAnsi="Times New Roman" w:cs="Times New Roman"/>
          <w:color w:val="000000" w:themeColor="text1"/>
          <w:sz w:val="26"/>
          <w:szCs w:val="26"/>
        </w:rPr>
      </w:pPr>
      <w:r w:rsidRPr="008A01F8">
        <w:rPr>
          <w:rFonts w:ascii="Times New Roman" w:hAnsi="Times New Roman" w:cs="Times New Roman"/>
          <w:color w:val="000000" w:themeColor="text1"/>
          <w:sz w:val="26"/>
          <w:szCs w:val="26"/>
        </w:rPr>
        <w:t xml:space="preserve">Разработан новый метод анализа экспериментальных данных, учитывающий сезонные закономерности </w:t>
      </w:r>
      <w:proofErr w:type="spellStart"/>
      <w:r w:rsidRPr="008A01F8">
        <w:rPr>
          <w:rFonts w:ascii="Times New Roman" w:hAnsi="Times New Roman" w:cs="Times New Roman"/>
          <w:color w:val="000000" w:themeColor="text1"/>
          <w:sz w:val="26"/>
          <w:szCs w:val="26"/>
        </w:rPr>
        <w:t>квазидвухлетних</w:t>
      </w:r>
      <w:proofErr w:type="spellEnd"/>
      <w:r w:rsidRPr="008A01F8">
        <w:rPr>
          <w:rFonts w:ascii="Times New Roman" w:hAnsi="Times New Roman" w:cs="Times New Roman"/>
          <w:color w:val="000000" w:themeColor="text1"/>
          <w:sz w:val="26"/>
          <w:szCs w:val="26"/>
        </w:rPr>
        <w:t xml:space="preserve"> осцилляций (КДО) ветра и озона в экваториальной зоне, который позволил определить типичные особенности обусловленных КДО межгодовых вариаций интенсивности полярного вихря и «озоновой дыры» в Антарктике. Дана оценка многолетнего тренда общего содержания озона (ОСО) в Антарктике с учетом межгодовых флуктуаций ОСО. Показано, что наблюдаемая после 2000 г. тенденция к росту скорости полярного вихря предполагает увеличение мощности «озоновых дыр» в Антарктике. В спектральных наблюдениях интенсивности солнечного излучения в диапазонах 315-280 </w:t>
      </w:r>
      <w:proofErr w:type="spellStart"/>
      <w:r w:rsidRPr="008A01F8">
        <w:rPr>
          <w:rFonts w:ascii="Times New Roman" w:hAnsi="Times New Roman" w:cs="Times New Roman"/>
          <w:color w:val="000000" w:themeColor="text1"/>
          <w:sz w:val="26"/>
          <w:szCs w:val="26"/>
        </w:rPr>
        <w:t>нм</w:t>
      </w:r>
      <w:proofErr w:type="spellEnd"/>
      <w:r w:rsidRPr="008A01F8">
        <w:rPr>
          <w:rFonts w:ascii="Times New Roman" w:hAnsi="Times New Roman" w:cs="Times New Roman"/>
          <w:color w:val="000000" w:themeColor="text1"/>
          <w:sz w:val="26"/>
          <w:szCs w:val="26"/>
        </w:rPr>
        <w:t xml:space="preserve"> (UVB) и 400-320 </w:t>
      </w:r>
      <w:proofErr w:type="spellStart"/>
      <w:r w:rsidRPr="008A01F8">
        <w:rPr>
          <w:rFonts w:ascii="Times New Roman" w:hAnsi="Times New Roman" w:cs="Times New Roman"/>
          <w:color w:val="000000" w:themeColor="text1"/>
          <w:sz w:val="26"/>
          <w:szCs w:val="26"/>
        </w:rPr>
        <w:t>нм</w:t>
      </w:r>
      <w:proofErr w:type="spellEnd"/>
      <w:r w:rsidRPr="008A01F8">
        <w:rPr>
          <w:rFonts w:ascii="Times New Roman" w:hAnsi="Times New Roman" w:cs="Times New Roman"/>
          <w:color w:val="000000" w:themeColor="text1"/>
          <w:sz w:val="26"/>
          <w:szCs w:val="26"/>
        </w:rPr>
        <w:t xml:space="preserve"> (UVA) на ст. </w:t>
      </w:r>
      <w:proofErr w:type="spellStart"/>
      <w:r w:rsidRPr="008A01F8">
        <w:rPr>
          <w:rFonts w:ascii="Times New Roman" w:hAnsi="Times New Roman" w:cs="Times New Roman"/>
          <w:color w:val="000000" w:themeColor="text1"/>
          <w:sz w:val="26"/>
          <w:szCs w:val="26"/>
        </w:rPr>
        <w:t>Новолазаревская</w:t>
      </w:r>
      <w:proofErr w:type="spellEnd"/>
      <w:r w:rsidRPr="008A01F8">
        <w:rPr>
          <w:rFonts w:ascii="Times New Roman" w:hAnsi="Times New Roman" w:cs="Times New Roman"/>
          <w:color w:val="000000" w:themeColor="text1"/>
          <w:sz w:val="26"/>
          <w:szCs w:val="26"/>
        </w:rPr>
        <w:t xml:space="preserve"> на стадии подъема-максимума 25-го цикла солнечной активности выявлены 27-суточные вариации, коррелирующие с индексом солнечной активности </w:t>
      </w:r>
      <w:proofErr w:type="spellStart"/>
      <w:r w:rsidRPr="008A01F8">
        <w:rPr>
          <w:rFonts w:ascii="Times New Roman" w:hAnsi="Times New Roman" w:cs="Times New Roman"/>
          <w:color w:val="000000" w:themeColor="text1"/>
          <w:sz w:val="26"/>
          <w:szCs w:val="26"/>
        </w:rPr>
        <w:t>MgII</w:t>
      </w:r>
      <w:proofErr w:type="spellEnd"/>
      <w:r w:rsidRPr="008A01F8">
        <w:rPr>
          <w:rFonts w:ascii="Times New Roman" w:hAnsi="Times New Roman" w:cs="Times New Roman"/>
          <w:color w:val="000000" w:themeColor="text1"/>
          <w:sz w:val="26"/>
          <w:szCs w:val="26"/>
        </w:rPr>
        <w:t xml:space="preserve">. Установлено влияние вращения солнечной атмосферы и глобальных колебаний Солнца на интенсивность излучения UVB и UVA и, соответственно, на параметры приземной атмосферы вне зависимости от стадии 11-летнего цикла. Исследование соотношений между развитием магнитосферных возмущений и </w:t>
      </w:r>
      <w:proofErr w:type="spellStart"/>
      <w:r w:rsidRPr="008A01F8">
        <w:rPr>
          <w:rFonts w:ascii="Times New Roman" w:hAnsi="Times New Roman" w:cs="Times New Roman"/>
          <w:color w:val="000000" w:themeColor="text1"/>
          <w:sz w:val="26"/>
          <w:szCs w:val="26"/>
        </w:rPr>
        <w:t>геоэффективностью</w:t>
      </w:r>
      <w:proofErr w:type="spellEnd"/>
      <w:r w:rsidRPr="008A01F8">
        <w:rPr>
          <w:rFonts w:ascii="Times New Roman" w:hAnsi="Times New Roman" w:cs="Times New Roman"/>
          <w:color w:val="000000" w:themeColor="text1"/>
          <w:sz w:val="26"/>
          <w:szCs w:val="26"/>
        </w:rPr>
        <w:t xml:space="preserve"> солнечного ветра, действующего на магнитосферу (РС индекс), показало, что РС индекс служит надёжным индикатором мощности DP12-возмущений на фазе роста </w:t>
      </w:r>
      <w:proofErr w:type="spellStart"/>
      <w:r w:rsidRPr="008A01F8">
        <w:rPr>
          <w:rFonts w:ascii="Times New Roman" w:hAnsi="Times New Roman" w:cs="Times New Roman"/>
          <w:color w:val="000000" w:themeColor="text1"/>
          <w:sz w:val="26"/>
          <w:szCs w:val="26"/>
        </w:rPr>
        <w:t>суббури</w:t>
      </w:r>
      <w:proofErr w:type="spellEnd"/>
      <w:r w:rsidRPr="008A01F8">
        <w:rPr>
          <w:rFonts w:ascii="Times New Roman" w:hAnsi="Times New Roman" w:cs="Times New Roman"/>
          <w:color w:val="000000" w:themeColor="text1"/>
          <w:sz w:val="26"/>
          <w:szCs w:val="26"/>
        </w:rPr>
        <w:t xml:space="preserve"> и DP11-возмущений на взрывной фазе </w:t>
      </w:r>
      <w:proofErr w:type="spellStart"/>
      <w:r w:rsidRPr="008A01F8">
        <w:rPr>
          <w:rFonts w:ascii="Times New Roman" w:hAnsi="Times New Roman" w:cs="Times New Roman"/>
          <w:color w:val="000000" w:themeColor="text1"/>
          <w:sz w:val="26"/>
          <w:szCs w:val="26"/>
        </w:rPr>
        <w:t>суббури</w:t>
      </w:r>
      <w:proofErr w:type="spellEnd"/>
      <w:r w:rsidRPr="008A01F8">
        <w:rPr>
          <w:rFonts w:ascii="Times New Roman" w:hAnsi="Times New Roman" w:cs="Times New Roman"/>
          <w:color w:val="000000" w:themeColor="text1"/>
          <w:sz w:val="26"/>
          <w:szCs w:val="26"/>
        </w:rPr>
        <w:t>. С использованием РС индекса построены карты пространственно-временного распределения интенсивности ионосферных возмущений в авроральной зоне.</w:t>
      </w:r>
    </w:p>
    <w:p w:rsidR="002362F5" w:rsidRPr="002362F5" w:rsidRDefault="008A01F8" w:rsidP="008A01F8">
      <w:pPr>
        <w:spacing w:after="0" w:line="240" w:lineRule="auto"/>
        <w:ind w:firstLine="709"/>
        <w:jc w:val="both"/>
        <w:rPr>
          <w:rFonts w:ascii="Times New Roman" w:hAnsi="Times New Roman" w:cs="Times New Roman"/>
          <w:color w:val="000000" w:themeColor="text1"/>
          <w:sz w:val="26"/>
          <w:szCs w:val="26"/>
        </w:rPr>
      </w:pPr>
      <w:r w:rsidRPr="008A01F8">
        <w:rPr>
          <w:rFonts w:ascii="Times New Roman" w:hAnsi="Times New Roman" w:cs="Times New Roman"/>
          <w:color w:val="000000" w:themeColor="text1"/>
          <w:sz w:val="26"/>
          <w:szCs w:val="26"/>
        </w:rPr>
        <w:t>Впервые выполнены сравнительные исследования особенностей теплового баланса и теплофизических свойств искусственных (ВПП) и естественных (ледниковый купол) снежно-ледовых поверхностей в районе станции Прогресс. Полученные с помощью БПЛА данные верифицированы по результатам наземных маршрутных измерений. Усовершенствован алгоритм расчета альбедо поверхности по яркостным характеристикам фотоснимков, полученных камерой БПЛА.</w:t>
      </w:r>
    </w:p>
    <w:p w:rsidR="00C93FD9" w:rsidRPr="008535FE" w:rsidRDefault="00C93FD9" w:rsidP="00C93FD9">
      <w:pPr>
        <w:spacing w:after="0" w:line="240" w:lineRule="auto"/>
        <w:ind w:firstLine="709"/>
        <w:jc w:val="both"/>
        <w:rPr>
          <w:rFonts w:ascii="Times New Roman" w:eastAsiaTheme="minorEastAsia" w:hAnsi="Times New Roman" w:cs="Times New Roman"/>
          <w:b/>
          <w:sz w:val="26"/>
          <w:szCs w:val="26"/>
        </w:rPr>
      </w:pPr>
    </w:p>
    <w:p w:rsidR="00C93FD9" w:rsidRPr="008535FE" w:rsidRDefault="00C93FD9" w:rsidP="004F4D68">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5.3. Совершенствование методов, средств и технологий функционирования Единой государственной системы информации об обстановке в Мировом океане (включая технологии обслуживания потребителей).</w:t>
      </w:r>
      <w:r w:rsidR="00810BEC" w:rsidRPr="008535FE">
        <w:rPr>
          <w:rFonts w:ascii="Times New Roman" w:hAnsi="Times New Roman" w:cs="Times New Roman"/>
          <w:b/>
          <w:sz w:val="26"/>
          <w:szCs w:val="26"/>
          <w:u w:val="single"/>
        </w:rPr>
        <w:t xml:space="preserve"> </w:t>
      </w:r>
      <w:r w:rsidR="00810BEC" w:rsidRPr="008535FE">
        <w:rPr>
          <w:rFonts w:ascii="Times New Roman" w:hAnsi="Times New Roman" w:cs="Times New Roman"/>
          <w:sz w:val="26"/>
          <w:szCs w:val="26"/>
        </w:rPr>
        <w:t>(</w:t>
      </w:r>
      <w:r w:rsidR="008A01F8">
        <w:rPr>
          <w:rFonts w:ascii="Times New Roman" w:hAnsi="Times New Roman" w:cs="Times New Roman"/>
          <w:sz w:val="26"/>
          <w:szCs w:val="26"/>
        </w:rPr>
        <w:t>С.В. Белов, к.т.н.)</w:t>
      </w:r>
    </w:p>
    <w:p w:rsidR="00810BEC" w:rsidRPr="008535FE" w:rsidRDefault="00810BEC" w:rsidP="004F4D68">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«ВНИИГМИ-МЦД», ФГБУ «ААНИИ», ФГБУ «ГОИН», ФГБУ «ДВНИГМИ»</w:t>
      </w:r>
    </w:p>
    <w:p w:rsidR="00EC1D26" w:rsidRPr="008A01F8" w:rsidRDefault="00EC1D26" w:rsidP="008A01F8">
      <w:pPr>
        <w:spacing w:before="120" w:after="0" w:line="240" w:lineRule="auto"/>
        <w:ind w:firstLine="709"/>
        <w:jc w:val="both"/>
        <w:rPr>
          <w:rFonts w:ascii="Times New Roman" w:hAnsi="Times New Roman" w:cs="Times New Roman"/>
          <w:sz w:val="26"/>
          <w:szCs w:val="26"/>
          <w:u w:val="single"/>
        </w:rPr>
      </w:pPr>
      <w:r w:rsidRPr="008A01F8">
        <w:rPr>
          <w:rFonts w:ascii="Times New Roman" w:hAnsi="Times New Roman" w:cs="Times New Roman"/>
          <w:sz w:val="26"/>
          <w:szCs w:val="26"/>
          <w:u w:val="single"/>
        </w:rPr>
        <w:t>ФГБУ «ВНИИГМИ-МЦД»</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Подготовлены уточненные спецификации МГМО в части перечня информационных ресурсов и приоритетных районов морей Российской Федерации для первоочередных задач – гидрометеорологического обеспечения плавания судов и морских перевозок, морских операций на акваториях портов, отгрузочных терминалах и платформах, мониторинга загрязнения морей России.  </w:t>
      </w:r>
    </w:p>
    <w:p w:rsidR="008A01F8" w:rsidRPr="008A01F8" w:rsidRDefault="008A01F8" w:rsidP="008A01F8">
      <w:pPr>
        <w:spacing w:after="0" w:line="240" w:lineRule="auto"/>
        <w:ind w:firstLine="709"/>
        <w:jc w:val="both"/>
        <w:rPr>
          <w:rFonts w:ascii="Times New Roman" w:hAnsi="Times New Roman" w:cs="Times New Roman"/>
          <w:sz w:val="26"/>
          <w:szCs w:val="26"/>
        </w:rPr>
      </w:pPr>
      <w:proofErr w:type="gramStart"/>
      <w:r w:rsidRPr="008A01F8">
        <w:rPr>
          <w:rFonts w:ascii="Times New Roman" w:hAnsi="Times New Roman" w:cs="Times New Roman"/>
          <w:sz w:val="26"/>
          <w:szCs w:val="26"/>
        </w:rPr>
        <w:t xml:space="preserve">В период 26-27 марта 2024 года в гибридном формате проведено совещание «Обеспечение функционирования Единой государственной системы информации об обстановке в Мировом океане и обслуживание потребителей информации об обстановке в Мировом океане», цель которого состояла в рассмотрении вопросов обеспечения функционирования Единой государственной системы информации об </w:t>
      </w:r>
      <w:r w:rsidRPr="008A01F8">
        <w:rPr>
          <w:rFonts w:ascii="Times New Roman" w:hAnsi="Times New Roman" w:cs="Times New Roman"/>
          <w:sz w:val="26"/>
          <w:szCs w:val="26"/>
        </w:rPr>
        <w:lastRenderedPageBreak/>
        <w:t>обстановке в Мировом океане (ЕСИМО) и обслуживания потребителей информации за счет повышения качества информационных ресурсов и</w:t>
      </w:r>
      <w:proofErr w:type="gramEnd"/>
      <w:r w:rsidRPr="008A01F8">
        <w:rPr>
          <w:rFonts w:ascii="Times New Roman" w:hAnsi="Times New Roman" w:cs="Times New Roman"/>
          <w:sz w:val="26"/>
          <w:szCs w:val="26"/>
        </w:rPr>
        <w:t xml:space="preserve"> сервисов ЕСИМО. </w:t>
      </w:r>
    </w:p>
    <w:p w:rsidR="008A01F8" w:rsidRPr="008A01F8" w:rsidRDefault="008A01F8" w:rsidP="008A01F8">
      <w:pPr>
        <w:spacing w:after="0" w:line="240" w:lineRule="auto"/>
        <w:ind w:firstLine="709"/>
        <w:jc w:val="both"/>
        <w:rPr>
          <w:rFonts w:ascii="Times New Roman" w:hAnsi="Times New Roman" w:cs="Times New Roman"/>
          <w:sz w:val="26"/>
          <w:szCs w:val="26"/>
        </w:rPr>
      </w:pPr>
      <w:proofErr w:type="gramStart"/>
      <w:r w:rsidRPr="008A01F8">
        <w:rPr>
          <w:rFonts w:ascii="Times New Roman" w:hAnsi="Times New Roman" w:cs="Times New Roman"/>
          <w:sz w:val="26"/>
          <w:szCs w:val="26"/>
        </w:rPr>
        <w:t>Подготовлена рабочая записка, содержащая технические решения в части тематических средств и технологии получения целевых информационных ресурсов ЕСИМО для реализации первоочередных задач МГМО в области ответственности ФГБУ «ВНИИГМИ-МЦД», включая:  выявление опасных явлений (ОЯ) в потоках оперативных данных, доставку сведений о них потенциальным пользователям, информационную панель с основными показателями и уровнями их опасности, мониторинг состояния гидрометеорологических условий на основе интерактивной карты ЕСИМО</w:t>
      </w:r>
      <w:proofErr w:type="gramEnd"/>
      <w:r w:rsidRPr="008A01F8">
        <w:rPr>
          <w:rFonts w:ascii="Times New Roman" w:hAnsi="Times New Roman" w:cs="Times New Roman"/>
          <w:sz w:val="26"/>
          <w:szCs w:val="26"/>
        </w:rPr>
        <w:t>, поддержку решений для выдачи сведений о возможных воздействиях опасных явлений на население, деятельность предприятий и рекомендаций для принятия решений.</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Составлен перечень эксплуатационной документации технологии   получения целевых информационных ресурсов ЕСИМО. </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Осуществлена разработка и тестирование модернизированных общесистемных средств типового сетевого интегрированного информационно-технологического узла (ИИТУ) ЕСИМО нового поколения в части подсистемы сбора и интеграции информации об обстановке в Мировом океане с применением технологий «больших данных» - программных средств </w:t>
      </w:r>
      <w:proofErr w:type="spellStart"/>
      <w:r w:rsidRPr="008A01F8">
        <w:rPr>
          <w:rFonts w:ascii="Times New Roman" w:hAnsi="Times New Roman" w:cs="Times New Roman"/>
          <w:sz w:val="26"/>
          <w:szCs w:val="26"/>
        </w:rPr>
        <w:t>Apache</w:t>
      </w:r>
      <w:proofErr w:type="spellEnd"/>
      <w:r w:rsidRPr="008A01F8">
        <w:rPr>
          <w:rFonts w:ascii="Times New Roman" w:hAnsi="Times New Roman" w:cs="Times New Roman"/>
          <w:sz w:val="26"/>
          <w:szCs w:val="26"/>
        </w:rPr>
        <w:t xml:space="preserve"> </w:t>
      </w:r>
      <w:proofErr w:type="spellStart"/>
      <w:r w:rsidRPr="008A01F8">
        <w:rPr>
          <w:rFonts w:ascii="Times New Roman" w:hAnsi="Times New Roman" w:cs="Times New Roman"/>
          <w:sz w:val="26"/>
          <w:szCs w:val="26"/>
        </w:rPr>
        <w:t>Kafka</w:t>
      </w:r>
      <w:proofErr w:type="spellEnd"/>
      <w:r w:rsidRPr="008A01F8">
        <w:rPr>
          <w:rFonts w:ascii="Times New Roman" w:hAnsi="Times New Roman" w:cs="Times New Roman"/>
          <w:sz w:val="26"/>
          <w:szCs w:val="26"/>
        </w:rPr>
        <w:t xml:space="preserve"> и </w:t>
      </w:r>
      <w:proofErr w:type="spellStart"/>
      <w:r w:rsidRPr="008A01F8">
        <w:rPr>
          <w:rFonts w:ascii="Times New Roman" w:hAnsi="Times New Roman" w:cs="Times New Roman"/>
          <w:sz w:val="26"/>
          <w:szCs w:val="26"/>
        </w:rPr>
        <w:t>Apache</w:t>
      </w:r>
      <w:proofErr w:type="spellEnd"/>
      <w:r w:rsidRPr="008A01F8">
        <w:rPr>
          <w:rFonts w:ascii="Times New Roman" w:hAnsi="Times New Roman" w:cs="Times New Roman"/>
          <w:sz w:val="26"/>
          <w:szCs w:val="26"/>
        </w:rPr>
        <w:t xml:space="preserve"> </w:t>
      </w:r>
      <w:proofErr w:type="spellStart"/>
      <w:r w:rsidRPr="008A01F8">
        <w:rPr>
          <w:rFonts w:ascii="Times New Roman" w:hAnsi="Times New Roman" w:cs="Times New Roman"/>
          <w:sz w:val="26"/>
          <w:szCs w:val="26"/>
        </w:rPr>
        <w:t>NiFi</w:t>
      </w:r>
      <w:proofErr w:type="spellEnd"/>
      <w:r w:rsidRPr="008A01F8">
        <w:rPr>
          <w:rFonts w:ascii="Times New Roman" w:hAnsi="Times New Roman" w:cs="Times New Roman"/>
          <w:sz w:val="26"/>
          <w:szCs w:val="26"/>
        </w:rPr>
        <w:t xml:space="preserve">.  Обновлена документация и исходный код программного обеспечения ИИТУ ЕСИМО. </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Запланированный координационный семинар исполнителей темы был объединен с совещанием по теме обеспечения функционирования ЕСИМО и обслуживания потребителей, проходивший в период с 26 по 27 марта 2024 года. На семинаре был представлен доклад о ходе реализации модернизированного АПК ИИТУ ЕСИМО, а также доклад о программе реализации прикладных задач ГМОМД средствами ЕСИМО в 2024 году. В совещании приняли участие 41 представитель центров и поставщиков информации ЕСИМО - организаций федеральных органов исполнительной власти, обеспечивающих функционирование единой системы: МЧС России, Минобороны России (ВМФ), Минобрнауки России, Минприроды России, Росгидромета, Минпромторга России, Минтранса России, МИД России, Минэнерго России, Росрыболовства и ГК «Роскосмос», а также организации, осуществляющие морскую деятельность и являющиеся потребителями информации об обстановке в Мировом океане.</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Разработана программа и методика опытной эксплуатации ИИТУ ЕСИМО. </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Разработаны и протестированы модернизированные общесистемные средства ИИТУ ЕСИМО в части подсистемы обслуживания информацией об обстановке в Мировом океане – создана база данных для поддержки сервисов ЕСИМО и прикладных задач МГМО. Разработана спецификация программного интерфейса API для взаимодействия с сервисами ЕСИМО. Разработаны методы информационного обслуживания посредством прикладных задач МГМО и обработки запросов сервисами ЕСИМО. </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Обеспечено ведение базы данных c данными наблюдений, климатической и прогностической информацией по районам деятельности НИУ, базы знаний с предельными значениями опасностей ГМУ и рекомендациями по снижению воздействий для реализации первоочередных задач МГМО в арктическом регионе.</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Осуществлена регистрация целевых информационных ресурсов ЕСИМО для испытаний прикладных сервисов по тематике работы исполнителя. Созданы новые тестовые информационные ресурсы в части сведений о возможных воздействиях отдельных опасных явлениях на деятельность предприятий и населения, рекомендаций для проведения превентивных мероприятий; локальных пороговых </w:t>
      </w:r>
      <w:r w:rsidRPr="008A01F8">
        <w:rPr>
          <w:rFonts w:ascii="Times New Roman" w:hAnsi="Times New Roman" w:cs="Times New Roman"/>
          <w:sz w:val="26"/>
          <w:szCs w:val="26"/>
        </w:rPr>
        <w:lastRenderedPageBreak/>
        <w:t>значения показателей опасных явлений для реализации первоочередных задач МГМО.</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В сентябре – октябре 2024 года проведена опытная эксплуатация  модернизированного типового сетевого интегрированного информационно-технологического узла (ИИТУ) ЕСИМО нового поколения в ФГБУ «ВНИИГМИ-МЦД» (рисунок 1). </w:t>
      </w:r>
      <w:proofErr w:type="gramStart"/>
      <w:r w:rsidRPr="008A01F8">
        <w:rPr>
          <w:rFonts w:ascii="Times New Roman" w:hAnsi="Times New Roman" w:cs="Times New Roman"/>
          <w:sz w:val="26"/>
          <w:szCs w:val="26"/>
        </w:rPr>
        <w:t xml:space="preserve">По итогам опытной эксплуатации составлены протокол и акт. </w:t>
      </w:r>
      <w:proofErr w:type="gramEnd"/>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Получено свидетельство о гос. регистрации (программы для ЭВМ) ИИТУ. Поданы десять заявок в Роспатент на регистрацию базы данных (1 ед.) и программ для ЭВМ (9 ед.). </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Подготовлено 16 публикаций (статьи, тезисы), доклады на конференциях – 8.</w:t>
      </w:r>
    </w:p>
    <w:p w:rsidR="008A01F8" w:rsidRPr="008A01F8" w:rsidRDefault="008A01F8" w:rsidP="008A01F8">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Ведется устранение замечаний к ПО и документации по результатам опытной эксплуатации ИИТУ ЕСИМО. Осуществлена установка и настройка эталонного экземпляра ИИТУ на базе российского программного обеспечения – системы виртуализации </w:t>
      </w:r>
      <w:proofErr w:type="spellStart"/>
      <w:r w:rsidRPr="008A01F8">
        <w:rPr>
          <w:rFonts w:ascii="Times New Roman" w:hAnsi="Times New Roman" w:cs="Times New Roman"/>
          <w:sz w:val="26"/>
          <w:szCs w:val="26"/>
        </w:rPr>
        <w:t>zVirt</w:t>
      </w:r>
      <w:proofErr w:type="spellEnd"/>
      <w:r w:rsidRPr="008A01F8">
        <w:rPr>
          <w:rFonts w:ascii="Times New Roman" w:hAnsi="Times New Roman" w:cs="Times New Roman"/>
          <w:sz w:val="26"/>
          <w:szCs w:val="26"/>
        </w:rPr>
        <w:t xml:space="preserve"> и операционной системы </w:t>
      </w:r>
      <w:proofErr w:type="spellStart"/>
      <w:r w:rsidRPr="008A01F8">
        <w:rPr>
          <w:rFonts w:ascii="Times New Roman" w:hAnsi="Times New Roman" w:cs="Times New Roman"/>
          <w:sz w:val="26"/>
          <w:szCs w:val="26"/>
        </w:rPr>
        <w:t>Astra</w:t>
      </w:r>
      <w:proofErr w:type="spellEnd"/>
      <w:r w:rsidRPr="008A01F8">
        <w:rPr>
          <w:rFonts w:ascii="Times New Roman" w:hAnsi="Times New Roman" w:cs="Times New Roman"/>
          <w:sz w:val="26"/>
          <w:szCs w:val="26"/>
        </w:rPr>
        <w:t xml:space="preserve"> </w:t>
      </w:r>
      <w:proofErr w:type="spellStart"/>
      <w:r w:rsidRPr="008A01F8">
        <w:rPr>
          <w:rFonts w:ascii="Times New Roman" w:hAnsi="Times New Roman" w:cs="Times New Roman"/>
          <w:sz w:val="26"/>
          <w:szCs w:val="26"/>
        </w:rPr>
        <w:t>Linux</w:t>
      </w:r>
      <w:proofErr w:type="spellEnd"/>
      <w:r w:rsidRPr="008A01F8">
        <w:rPr>
          <w:rFonts w:ascii="Times New Roman" w:hAnsi="Times New Roman" w:cs="Times New Roman"/>
          <w:sz w:val="26"/>
          <w:szCs w:val="26"/>
        </w:rPr>
        <w:t xml:space="preserve">, осуществляется информационное наполнение экземпляра ИИТУ актуальными данными из ЕСИМО. Портал пользователя ИИТУ ЕСИМО нового поколения доступен в корпоративной сети ВНИИГМИ-МЦД по ссылке http://portal.situ.esimo.ru/portal/.   </w:t>
      </w:r>
    </w:p>
    <w:p w:rsidR="00EC1D26" w:rsidRPr="00A1507E" w:rsidRDefault="008A01F8" w:rsidP="00E017C2">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Проведение приемочных испытаний модернизированного типового сетевого интегрированного информационно-технологического узла (ИИТУ) ЕСИМО нового поколения в ФГБУ «ВНИИГМИ-МЦД» </w:t>
      </w:r>
      <w:proofErr w:type="gramStart"/>
      <w:r w:rsidRPr="008A01F8">
        <w:rPr>
          <w:rFonts w:ascii="Times New Roman" w:hAnsi="Times New Roman" w:cs="Times New Roman"/>
          <w:sz w:val="26"/>
          <w:szCs w:val="26"/>
        </w:rPr>
        <w:t>запланирована</w:t>
      </w:r>
      <w:proofErr w:type="gramEnd"/>
      <w:r w:rsidRPr="008A01F8">
        <w:rPr>
          <w:rFonts w:ascii="Times New Roman" w:hAnsi="Times New Roman" w:cs="Times New Roman"/>
          <w:sz w:val="26"/>
          <w:szCs w:val="26"/>
        </w:rPr>
        <w:t xml:space="preserve"> на вторую половину декабря 2023 года. Ввод в действие ИИТУ ЕСИМО в ФГБУ «ВНИИГМИ-МЦД» назначен на конец декабря 2024 года. </w:t>
      </w:r>
      <w:r w:rsidR="00E017C2" w:rsidRPr="00E017C2">
        <w:rPr>
          <w:rFonts w:ascii="Times New Roman" w:hAnsi="Times New Roman" w:cs="Times New Roman"/>
          <w:sz w:val="26"/>
          <w:szCs w:val="26"/>
        </w:rPr>
        <w:t xml:space="preserve"> </w:t>
      </w:r>
      <w:r w:rsidR="00EC1D26" w:rsidRPr="00A1507E">
        <w:rPr>
          <w:rFonts w:ascii="Times New Roman" w:hAnsi="Times New Roman" w:cs="Times New Roman"/>
          <w:sz w:val="26"/>
          <w:szCs w:val="26"/>
        </w:rPr>
        <w:t xml:space="preserve"> </w:t>
      </w:r>
    </w:p>
    <w:p w:rsidR="00EC1D26" w:rsidRPr="008A01F8" w:rsidRDefault="00EC1D26" w:rsidP="008A01F8">
      <w:pPr>
        <w:pStyle w:val="a4"/>
        <w:tabs>
          <w:tab w:val="left" w:pos="993"/>
        </w:tabs>
        <w:spacing w:before="120" w:after="0" w:line="240" w:lineRule="auto"/>
        <w:ind w:left="0" w:firstLine="709"/>
        <w:jc w:val="both"/>
        <w:rPr>
          <w:rFonts w:ascii="Times New Roman" w:hAnsi="Times New Roman" w:cs="Times New Roman"/>
          <w:sz w:val="26"/>
          <w:szCs w:val="26"/>
          <w:u w:val="single"/>
        </w:rPr>
      </w:pPr>
      <w:r w:rsidRPr="008A01F8">
        <w:rPr>
          <w:rFonts w:ascii="Times New Roman" w:hAnsi="Times New Roman" w:cs="Times New Roman"/>
          <w:sz w:val="26"/>
          <w:szCs w:val="26"/>
          <w:u w:val="single"/>
        </w:rPr>
        <w:t>ФГБУ «ААНИИ»</w:t>
      </w:r>
    </w:p>
    <w:p w:rsidR="008A01F8" w:rsidRPr="008A01F8" w:rsidRDefault="008A01F8" w:rsidP="00587AB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Подготовлены материалы по состоянию сегмента ЕСИМО по Северо-западному и Арктическому регионам (СЗА) в плане МГМО согласованного состава на основе Руководства по ГМО морской деятельности (2019 год) и потребностям в информации в ходе морской деятельности в Арктике, в районах Северного морского пути (СМП). Использованы результаты работ по теме за предыдущий период (2020-2023 гг.) Для оценки потребностей в информации для ГМОМД использованы результаты анализа сезонности динамики движения судов различных ледовых классов судоходных компаний, проведенног</w:t>
      </w:r>
      <w:proofErr w:type="gramStart"/>
      <w:r w:rsidRPr="008A01F8">
        <w:rPr>
          <w:rFonts w:ascii="Times New Roman" w:hAnsi="Times New Roman" w:cs="Times New Roman"/>
          <w:sz w:val="26"/>
          <w:szCs w:val="26"/>
        </w:rPr>
        <w:t>о ООО</w:t>
      </w:r>
      <w:proofErr w:type="gramEnd"/>
      <w:r w:rsidRPr="008A01F8">
        <w:rPr>
          <w:rFonts w:ascii="Times New Roman" w:hAnsi="Times New Roman" w:cs="Times New Roman"/>
          <w:sz w:val="26"/>
          <w:szCs w:val="26"/>
        </w:rPr>
        <w:t xml:space="preserve"> «</w:t>
      </w:r>
      <w:proofErr w:type="spellStart"/>
      <w:r w:rsidRPr="008A01F8">
        <w:rPr>
          <w:rFonts w:ascii="Times New Roman" w:hAnsi="Times New Roman" w:cs="Times New Roman"/>
          <w:sz w:val="26"/>
          <w:szCs w:val="26"/>
        </w:rPr>
        <w:t>Гекон</w:t>
      </w:r>
      <w:proofErr w:type="spellEnd"/>
      <w:r w:rsidRPr="008A01F8">
        <w:rPr>
          <w:rFonts w:ascii="Times New Roman" w:hAnsi="Times New Roman" w:cs="Times New Roman"/>
          <w:sz w:val="26"/>
          <w:szCs w:val="26"/>
        </w:rPr>
        <w:t>» по заданию ААНИИ. На основании результатов работ по теме за 2020-2023 гг. собраны данные для описания методов и спецификаций МГМО согласованного состава на основе Руководства по ГМО морской деятельности (2019 год) в районах СЗА и СМП с применением ЕСИМО.</w:t>
      </w:r>
    </w:p>
    <w:p w:rsidR="008A01F8" w:rsidRPr="008A01F8" w:rsidRDefault="008A01F8" w:rsidP="00587AB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На основании результатов работ по теме за 2020-2023 гг. собраны данные для описания методов и спецификаций МГМО согласованного состава на основе Руководства по ГМО морской деятельности (2019 год) в районах СЗА и СМП с применением ЕСИМО</w:t>
      </w:r>
    </w:p>
    <w:p w:rsidR="008A01F8" w:rsidRPr="008A01F8" w:rsidRDefault="008A01F8" w:rsidP="00587AB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 xml:space="preserve">Разработаны прикладные средства и технологии ЕСИМО для реализации МГМО согласованного состава в области ААНИИ (морской гидрометеорологический бюллетень, монитор ледовых условий и др., определённые и специфицированные в 2020 г.). </w:t>
      </w:r>
    </w:p>
    <w:p w:rsidR="008A01F8" w:rsidRPr="008A01F8" w:rsidRDefault="008A01F8" w:rsidP="00587AB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Подготовлены тематические средства (информационные ресурсы) и технологии ЕСИМО согласно техническим предложениям.</w:t>
      </w:r>
    </w:p>
    <w:p w:rsidR="008A01F8" w:rsidRPr="008A01F8" w:rsidRDefault="008A01F8" w:rsidP="00587AB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Созданы профили (настройки) средств и информационных ресурсов ЕСИМО для выполнения задач МГМО согласованного состава по СМП районам на базе сетевого узла СЗА ЕСИМО.</w:t>
      </w:r>
    </w:p>
    <w:p w:rsidR="008A01F8" w:rsidRPr="008A01F8" w:rsidRDefault="008A01F8" w:rsidP="00587AB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t>Проведена опытная эксплуатация прикладных средств ЕСИМО по осуществлению МГМО по тематике ФГБУ “ААНИИ” в районах СЗА и СМП.</w:t>
      </w:r>
    </w:p>
    <w:p w:rsidR="00EC1D26" w:rsidRPr="00A1507E" w:rsidRDefault="008A01F8" w:rsidP="00EC1D26">
      <w:pPr>
        <w:spacing w:after="0" w:line="240" w:lineRule="auto"/>
        <w:ind w:firstLine="709"/>
        <w:jc w:val="both"/>
        <w:rPr>
          <w:rFonts w:ascii="Times New Roman" w:hAnsi="Times New Roman" w:cs="Times New Roman"/>
          <w:sz w:val="26"/>
          <w:szCs w:val="26"/>
        </w:rPr>
      </w:pPr>
      <w:r w:rsidRPr="008A01F8">
        <w:rPr>
          <w:rFonts w:ascii="Times New Roman" w:hAnsi="Times New Roman" w:cs="Times New Roman"/>
          <w:sz w:val="26"/>
          <w:szCs w:val="26"/>
        </w:rPr>
        <w:lastRenderedPageBreak/>
        <w:t xml:space="preserve">Проведены предварительные испытания, опытная эксплуатация и приемочные испытания прикладных средств ЕСИМО по осуществлению МГМО. </w:t>
      </w:r>
    </w:p>
    <w:p w:rsidR="00EC1D26" w:rsidRPr="00587AB6" w:rsidRDefault="00EC1D26" w:rsidP="00587AB6">
      <w:pPr>
        <w:pStyle w:val="a4"/>
        <w:tabs>
          <w:tab w:val="left" w:pos="993"/>
        </w:tabs>
        <w:spacing w:before="120" w:after="0" w:line="240" w:lineRule="auto"/>
        <w:ind w:left="0" w:firstLine="709"/>
        <w:jc w:val="both"/>
        <w:rPr>
          <w:rFonts w:ascii="Times New Roman" w:hAnsi="Times New Roman" w:cs="Times New Roman"/>
          <w:sz w:val="26"/>
          <w:szCs w:val="26"/>
          <w:u w:val="single"/>
        </w:rPr>
      </w:pPr>
      <w:r w:rsidRPr="00587AB6">
        <w:rPr>
          <w:rFonts w:ascii="Times New Roman" w:hAnsi="Times New Roman" w:cs="Times New Roman"/>
          <w:sz w:val="26"/>
          <w:szCs w:val="26"/>
          <w:u w:val="single"/>
        </w:rPr>
        <w:t>ФГБУ «ДВНИГМИ»</w:t>
      </w:r>
    </w:p>
    <w:p w:rsidR="00587AB6" w:rsidRPr="00587AB6" w:rsidRDefault="00587AB6" w:rsidP="00587AB6">
      <w:pPr>
        <w:shd w:val="clear" w:color="auto" w:fill="FFFFFF"/>
        <w:spacing w:after="0" w:line="240" w:lineRule="auto"/>
        <w:ind w:firstLine="709"/>
        <w:jc w:val="both"/>
        <w:rPr>
          <w:rFonts w:ascii="Times New Roman" w:hAnsi="Times New Roman" w:cs="Times New Roman"/>
          <w:sz w:val="26"/>
          <w:szCs w:val="26"/>
        </w:rPr>
      </w:pPr>
      <w:proofErr w:type="gramStart"/>
      <w:r w:rsidRPr="00587AB6">
        <w:rPr>
          <w:rFonts w:ascii="Times New Roman" w:hAnsi="Times New Roman" w:cs="Times New Roman"/>
          <w:sz w:val="26"/>
          <w:szCs w:val="26"/>
        </w:rPr>
        <w:t>Подготовлена</w:t>
      </w:r>
      <w:proofErr w:type="gramEnd"/>
      <w:r w:rsidRPr="00587AB6">
        <w:rPr>
          <w:rFonts w:ascii="Times New Roman" w:hAnsi="Times New Roman" w:cs="Times New Roman"/>
          <w:sz w:val="26"/>
          <w:szCs w:val="26"/>
        </w:rPr>
        <w:t xml:space="preserve"> рабочая записка, содержащая обзор применения полученных в 2020-2023 гг. результатов выполнения работ по теме, уточнения спецификаций МГМО в ДВ морях на основе ЕСИМО, результаты тестирования тематических средств и технологий.</w:t>
      </w:r>
    </w:p>
    <w:p w:rsidR="00587AB6" w:rsidRPr="00587AB6" w:rsidRDefault="00587AB6" w:rsidP="00587AB6">
      <w:pPr>
        <w:shd w:val="clear" w:color="auto" w:fill="FFFFFF"/>
        <w:spacing w:after="0" w:line="240" w:lineRule="auto"/>
        <w:ind w:firstLine="709"/>
        <w:jc w:val="both"/>
        <w:rPr>
          <w:rFonts w:ascii="Times New Roman" w:hAnsi="Times New Roman" w:cs="Times New Roman"/>
          <w:sz w:val="26"/>
          <w:szCs w:val="26"/>
        </w:rPr>
      </w:pPr>
      <w:r w:rsidRPr="00587AB6">
        <w:rPr>
          <w:rFonts w:ascii="Times New Roman" w:hAnsi="Times New Roman" w:cs="Times New Roman"/>
          <w:sz w:val="26"/>
          <w:szCs w:val="26"/>
        </w:rPr>
        <w:t xml:space="preserve">Для восьми программных продуктов разработаны программы и методики испытаний, получены акты и протоколы испытаний. </w:t>
      </w:r>
    </w:p>
    <w:p w:rsidR="00EC1D26" w:rsidRPr="00E017C2" w:rsidRDefault="00EC1D26" w:rsidP="00587AB6">
      <w:pPr>
        <w:spacing w:before="120" w:after="0" w:line="240" w:lineRule="auto"/>
        <w:ind w:firstLine="709"/>
        <w:jc w:val="both"/>
        <w:rPr>
          <w:rFonts w:ascii="Times New Roman" w:hAnsi="Times New Roman" w:cs="Times New Roman"/>
          <w:sz w:val="26"/>
          <w:szCs w:val="26"/>
          <w:u w:val="single"/>
        </w:rPr>
      </w:pPr>
      <w:r w:rsidRPr="00E017C2">
        <w:rPr>
          <w:rFonts w:ascii="Times New Roman" w:hAnsi="Times New Roman" w:cs="Times New Roman"/>
          <w:sz w:val="26"/>
          <w:szCs w:val="26"/>
          <w:u w:val="single"/>
        </w:rPr>
        <w:t>ФГБУ «ГОИН»</w:t>
      </w:r>
    </w:p>
    <w:p w:rsidR="00587AB6" w:rsidRPr="00587AB6" w:rsidRDefault="00587AB6" w:rsidP="00587AB6">
      <w:pPr>
        <w:spacing w:after="0" w:line="240" w:lineRule="auto"/>
        <w:ind w:firstLine="709"/>
        <w:jc w:val="both"/>
        <w:rPr>
          <w:rFonts w:ascii="Times New Roman" w:hAnsi="Times New Roman" w:cs="Times New Roman"/>
          <w:sz w:val="26"/>
          <w:szCs w:val="26"/>
        </w:rPr>
      </w:pPr>
      <w:r w:rsidRPr="00587AB6">
        <w:rPr>
          <w:rFonts w:ascii="Times New Roman" w:hAnsi="Times New Roman" w:cs="Times New Roman"/>
          <w:sz w:val="26"/>
          <w:szCs w:val="26"/>
        </w:rPr>
        <w:t>Подготовлены материалы по состоянию ЕСИМО в контексте климатического обслуживания и загрязнению морских вод районов СМП и европейских морей России, потребностям в информации в ходе морской деятельности в области НИУ.</w:t>
      </w:r>
    </w:p>
    <w:p w:rsidR="00587AB6" w:rsidRPr="00587AB6" w:rsidRDefault="00587AB6" w:rsidP="00587AB6">
      <w:pPr>
        <w:spacing w:after="0" w:line="240" w:lineRule="auto"/>
        <w:ind w:firstLine="709"/>
        <w:jc w:val="both"/>
        <w:rPr>
          <w:rFonts w:ascii="Times New Roman" w:hAnsi="Times New Roman" w:cs="Times New Roman"/>
          <w:sz w:val="26"/>
          <w:szCs w:val="26"/>
        </w:rPr>
      </w:pPr>
      <w:r w:rsidRPr="00587AB6">
        <w:rPr>
          <w:rFonts w:ascii="Times New Roman" w:hAnsi="Times New Roman" w:cs="Times New Roman"/>
          <w:sz w:val="26"/>
          <w:szCs w:val="26"/>
        </w:rPr>
        <w:t xml:space="preserve">Разработаны разделы Технического задания на совершенствование средств и технологий ЕСИМО для реализации МГМО в области ФГБУ «ГОИН». </w:t>
      </w:r>
    </w:p>
    <w:p w:rsidR="00587AB6" w:rsidRPr="00587AB6" w:rsidRDefault="00587AB6" w:rsidP="00587AB6">
      <w:pPr>
        <w:spacing w:after="0" w:line="240" w:lineRule="auto"/>
        <w:ind w:firstLine="709"/>
        <w:jc w:val="both"/>
        <w:rPr>
          <w:rFonts w:ascii="Times New Roman" w:hAnsi="Times New Roman" w:cs="Times New Roman"/>
          <w:sz w:val="26"/>
          <w:szCs w:val="26"/>
        </w:rPr>
      </w:pPr>
      <w:r w:rsidRPr="00587AB6">
        <w:rPr>
          <w:rFonts w:ascii="Times New Roman" w:hAnsi="Times New Roman" w:cs="Times New Roman"/>
          <w:sz w:val="26"/>
          <w:szCs w:val="26"/>
        </w:rPr>
        <w:t>Разработаны технические предложения по совершенствованию тематических технологий и информационных ресурсов ЕСИМО.</w:t>
      </w:r>
    </w:p>
    <w:p w:rsidR="00587AB6" w:rsidRPr="00587AB6" w:rsidRDefault="00587AB6" w:rsidP="00587AB6">
      <w:pPr>
        <w:spacing w:after="0" w:line="240" w:lineRule="auto"/>
        <w:ind w:firstLine="709"/>
        <w:jc w:val="both"/>
        <w:rPr>
          <w:rFonts w:ascii="Times New Roman" w:hAnsi="Times New Roman" w:cs="Times New Roman"/>
          <w:sz w:val="26"/>
          <w:szCs w:val="26"/>
        </w:rPr>
      </w:pPr>
      <w:r w:rsidRPr="00587AB6">
        <w:rPr>
          <w:rFonts w:ascii="Times New Roman" w:hAnsi="Times New Roman" w:cs="Times New Roman"/>
          <w:sz w:val="26"/>
          <w:szCs w:val="26"/>
        </w:rPr>
        <w:t>Разработаны прикладные средства и технологии ЕСИМО для реализации МГМО в области ФГБУ «ГОИН» (расчет приливных уровней и предоставление таблицы приливов, расчет сгонно-нагонных явлений, экспресс-анализ  разливов нефти и нефтепродуктов, оценка загрязнения морской среды).</w:t>
      </w:r>
    </w:p>
    <w:p w:rsidR="00EC1D26" w:rsidRPr="00587AB6" w:rsidRDefault="00587AB6" w:rsidP="00587AB6">
      <w:pPr>
        <w:spacing w:after="0" w:line="240" w:lineRule="auto"/>
        <w:ind w:firstLine="709"/>
        <w:jc w:val="both"/>
        <w:rPr>
          <w:rFonts w:ascii="Times New Roman" w:hAnsi="Times New Roman" w:cs="Times New Roman"/>
          <w:sz w:val="26"/>
          <w:szCs w:val="26"/>
        </w:rPr>
      </w:pPr>
      <w:r w:rsidRPr="00587AB6">
        <w:rPr>
          <w:rFonts w:ascii="Times New Roman" w:hAnsi="Times New Roman" w:cs="Times New Roman"/>
          <w:sz w:val="26"/>
          <w:szCs w:val="26"/>
        </w:rPr>
        <w:t>Проведена опытная эксплуатация и приемочные испытания усовершенствованных средств и технологий, целевых информационных ресурсов ЕСИМО по осуществлению МГМО.</w:t>
      </w:r>
    </w:p>
    <w:p w:rsidR="00EC1D26" w:rsidRPr="00A1507E" w:rsidRDefault="00EC1D26" w:rsidP="00587AB6">
      <w:pPr>
        <w:spacing w:after="0" w:line="240" w:lineRule="auto"/>
        <w:ind w:firstLine="709"/>
        <w:jc w:val="both"/>
        <w:rPr>
          <w:rFonts w:ascii="Times New Roman" w:hAnsi="Times New Roman" w:cs="Times New Roman"/>
          <w:sz w:val="26"/>
          <w:szCs w:val="26"/>
        </w:rPr>
      </w:pPr>
    </w:p>
    <w:p w:rsidR="00C93FD9" w:rsidRPr="00A1507E" w:rsidRDefault="00C93FD9" w:rsidP="004F4D68">
      <w:pPr>
        <w:spacing w:after="0" w:line="240" w:lineRule="auto"/>
        <w:ind w:firstLine="709"/>
        <w:jc w:val="both"/>
        <w:rPr>
          <w:rFonts w:ascii="Times New Roman" w:eastAsiaTheme="minorEastAsia" w:hAnsi="Times New Roman" w:cs="Times New Roman"/>
          <w:sz w:val="26"/>
          <w:szCs w:val="26"/>
        </w:rPr>
      </w:pPr>
    </w:p>
    <w:p w:rsidR="00707C77" w:rsidRPr="00A1507E" w:rsidRDefault="00707C77" w:rsidP="004F4D68">
      <w:pPr>
        <w:spacing w:after="0" w:line="240" w:lineRule="auto"/>
        <w:ind w:firstLine="709"/>
        <w:jc w:val="both"/>
        <w:rPr>
          <w:rFonts w:ascii="Times New Roman" w:eastAsiaTheme="minorEastAsia" w:hAnsi="Times New Roman" w:cs="Times New Roman"/>
          <w:sz w:val="26"/>
          <w:szCs w:val="26"/>
        </w:rPr>
      </w:pPr>
      <w:r w:rsidRPr="00A1507E">
        <w:rPr>
          <w:rFonts w:ascii="Times New Roman" w:eastAsiaTheme="minorEastAsia" w:hAnsi="Times New Roman" w:cs="Times New Roman"/>
          <w:sz w:val="26"/>
          <w:szCs w:val="26"/>
        </w:rPr>
        <w:br w:type="page"/>
      </w:r>
    </w:p>
    <w:p w:rsidR="00355B64" w:rsidRPr="00952302" w:rsidRDefault="00355B64" w:rsidP="006C622B">
      <w:pPr>
        <w:spacing w:after="0" w:line="240" w:lineRule="auto"/>
        <w:jc w:val="center"/>
        <w:rPr>
          <w:rFonts w:ascii="Times New Roman" w:hAnsi="Times New Roman" w:cs="Times New Roman"/>
          <w:b/>
          <w:color w:val="000000"/>
          <w:sz w:val="26"/>
          <w:szCs w:val="26"/>
        </w:rPr>
      </w:pPr>
      <w:r w:rsidRPr="00113369">
        <w:rPr>
          <w:rFonts w:ascii="Times New Roman" w:hAnsi="Times New Roman" w:cs="Times New Roman"/>
          <w:b/>
          <w:color w:val="000000"/>
          <w:sz w:val="26"/>
          <w:szCs w:val="26"/>
        </w:rPr>
        <w:lastRenderedPageBreak/>
        <w:t>Направление «Геофизические исследования. Технологии   активных воздействий на гидрометеорологические и                                                                           геофизические процессы и явления»</w:t>
      </w:r>
    </w:p>
    <w:p w:rsidR="00355B64" w:rsidRPr="00952302" w:rsidRDefault="00355B64" w:rsidP="006C622B">
      <w:pPr>
        <w:spacing w:after="0" w:line="240" w:lineRule="auto"/>
        <w:jc w:val="center"/>
        <w:rPr>
          <w:rFonts w:ascii="Times New Roman" w:hAnsi="Times New Roman" w:cs="Times New Roman"/>
          <w:sz w:val="26"/>
          <w:szCs w:val="26"/>
        </w:rPr>
      </w:pPr>
      <w:r w:rsidRPr="00952302">
        <w:rPr>
          <w:rFonts w:ascii="Times New Roman" w:hAnsi="Times New Roman" w:cs="Times New Roman"/>
          <w:sz w:val="26"/>
          <w:szCs w:val="26"/>
          <w:u w:val="single"/>
        </w:rPr>
        <w:t>Научные организаторы (кураторы</w:t>
      </w:r>
      <w:r w:rsidRPr="00952302">
        <w:rPr>
          <w:rFonts w:ascii="Times New Roman" w:hAnsi="Times New Roman" w:cs="Times New Roman"/>
          <w:sz w:val="26"/>
          <w:szCs w:val="26"/>
        </w:rPr>
        <w:t xml:space="preserve">): А.Ю. Репин, д.ф.-м.н. (ФГБУ «ИПГ»),  </w:t>
      </w:r>
      <w:r w:rsidR="008A49D4" w:rsidRPr="00952302">
        <w:rPr>
          <w:rFonts w:ascii="Times New Roman" w:hAnsi="Times New Roman" w:cs="Times New Roman"/>
          <w:sz w:val="26"/>
          <w:szCs w:val="26"/>
        </w:rPr>
        <w:t xml:space="preserve">                        </w:t>
      </w:r>
      <w:r w:rsidRPr="00952302">
        <w:rPr>
          <w:rFonts w:ascii="Times New Roman" w:hAnsi="Times New Roman" w:cs="Times New Roman"/>
          <w:sz w:val="26"/>
          <w:szCs w:val="26"/>
        </w:rPr>
        <w:t>А.М. Малкарова, д.ф.-м.н. (</w:t>
      </w:r>
      <w:r w:rsidR="008A49D4" w:rsidRPr="00952302">
        <w:rPr>
          <w:rFonts w:ascii="Times New Roman" w:hAnsi="Times New Roman" w:cs="Times New Roman"/>
          <w:sz w:val="26"/>
          <w:szCs w:val="26"/>
        </w:rPr>
        <w:t>УГСН</w:t>
      </w:r>
      <w:r w:rsidRPr="00952302">
        <w:rPr>
          <w:rFonts w:ascii="Times New Roman" w:hAnsi="Times New Roman" w:cs="Times New Roman"/>
          <w:sz w:val="26"/>
          <w:szCs w:val="26"/>
        </w:rPr>
        <w:t>)</w:t>
      </w:r>
    </w:p>
    <w:p w:rsidR="00355B64" w:rsidRPr="00952302" w:rsidRDefault="00355B64" w:rsidP="006C622B">
      <w:pPr>
        <w:tabs>
          <w:tab w:val="left" w:pos="567"/>
        </w:tabs>
        <w:spacing w:after="0" w:line="240" w:lineRule="auto"/>
        <w:jc w:val="center"/>
        <w:rPr>
          <w:rFonts w:ascii="Times New Roman" w:hAnsi="Times New Roman" w:cs="Times New Roman"/>
          <w:sz w:val="26"/>
          <w:szCs w:val="26"/>
        </w:rPr>
      </w:pPr>
      <w:r w:rsidRPr="00952302">
        <w:rPr>
          <w:rFonts w:ascii="Times New Roman" w:hAnsi="Times New Roman" w:cs="Times New Roman"/>
          <w:sz w:val="26"/>
          <w:szCs w:val="26"/>
          <w:u w:val="single"/>
        </w:rPr>
        <w:t>Заказчик – координатор, ответственный за реализацию:</w:t>
      </w:r>
      <w:r w:rsidRPr="00952302">
        <w:rPr>
          <w:rFonts w:ascii="Times New Roman" w:hAnsi="Times New Roman" w:cs="Times New Roman"/>
          <w:sz w:val="26"/>
          <w:szCs w:val="26"/>
        </w:rPr>
        <w:t xml:space="preserve"> </w:t>
      </w:r>
      <w:r w:rsidR="008A49D4" w:rsidRPr="00952302">
        <w:rPr>
          <w:rFonts w:ascii="Times New Roman" w:hAnsi="Times New Roman" w:cs="Times New Roman"/>
          <w:sz w:val="26"/>
          <w:szCs w:val="26"/>
        </w:rPr>
        <w:t xml:space="preserve">                                                              </w:t>
      </w:r>
      <w:r w:rsidRPr="00952302">
        <w:rPr>
          <w:rFonts w:ascii="Times New Roman" w:hAnsi="Times New Roman" w:cs="Times New Roman"/>
          <w:sz w:val="26"/>
          <w:szCs w:val="26"/>
        </w:rPr>
        <w:t>УГ</w:t>
      </w:r>
      <w:r w:rsidR="008A49D4" w:rsidRPr="00952302">
        <w:rPr>
          <w:rFonts w:ascii="Times New Roman" w:hAnsi="Times New Roman" w:cs="Times New Roman"/>
          <w:sz w:val="26"/>
          <w:szCs w:val="26"/>
        </w:rPr>
        <w:t>СН</w:t>
      </w:r>
      <w:r w:rsidRPr="00952302">
        <w:rPr>
          <w:rFonts w:ascii="Times New Roman" w:hAnsi="Times New Roman" w:cs="Times New Roman"/>
          <w:sz w:val="26"/>
          <w:szCs w:val="26"/>
        </w:rPr>
        <w:t xml:space="preserve">  (</w:t>
      </w:r>
      <w:r w:rsidR="00B451F3" w:rsidRPr="00952302">
        <w:rPr>
          <w:rFonts w:ascii="Times New Roman" w:hAnsi="Times New Roman" w:cs="Times New Roman"/>
          <w:sz w:val="26"/>
          <w:szCs w:val="26"/>
        </w:rPr>
        <w:t>Ю.Л. Цыба</w:t>
      </w:r>
      <w:r w:rsidRPr="00952302">
        <w:rPr>
          <w:rFonts w:ascii="Times New Roman" w:hAnsi="Times New Roman" w:cs="Times New Roman"/>
          <w:sz w:val="26"/>
          <w:szCs w:val="26"/>
        </w:rPr>
        <w:t>)</w:t>
      </w:r>
    </w:p>
    <w:p w:rsidR="00707C77" w:rsidRPr="00355B64" w:rsidRDefault="00355B64" w:rsidP="008A49D4">
      <w:pPr>
        <w:spacing w:after="0" w:line="240" w:lineRule="auto"/>
        <w:jc w:val="center"/>
        <w:rPr>
          <w:rFonts w:ascii="Times New Roman" w:eastAsiaTheme="minorEastAsia" w:hAnsi="Times New Roman" w:cs="Times New Roman"/>
          <w:sz w:val="26"/>
          <w:szCs w:val="26"/>
        </w:rPr>
      </w:pPr>
      <w:r w:rsidRPr="00952302">
        <w:rPr>
          <w:rFonts w:ascii="Times New Roman" w:hAnsi="Times New Roman" w:cs="Times New Roman"/>
          <w:bCs/>
          <w:sz w:val="26"/>
          <w:szCs w:val="26"/>
          <w:u w:val="single"/>
        </w:rPr>
        <w:t>Созаказчик</w:t>
      </w:r>
      <w:r w:rsidRPr="00952302">
        <w:rPr>
          <w:rFonts w:ascii="Times New Roman" w:hAnsi="Times New Roman" w:cs="Times New Roman"/>
          <w:bCs/>
          <w:sz w:val="26"/>
          <w:szCs w:val="26"/>
        </w:rPr>
        <w:t xml:space="preserve">: </w:t>
      </w:r>
      <w:r w:rsidRPr="00952302">
        <w:rPr>
          <w:rFonts w:ascii="Times New Roman" w:hAnsi="Times New Roman" w:cs="Times New Roman"/>
          <w:sz w:val="26"/>
          <w:szCs w:val="26"/>
        </w:rPr>
        <w:t>УГ</w:t>
      </w:r>
      <w:r w:rsidR="008A49D4" w:rsidRPr="00952302">
        <w:rPr>
          <w:rFonts w:ascii="Times New Roman" w:hAnsi="Times New Roman" w:cs="Times New Roman"/>
          <w:sz w:val="26"/>
          <w:szCs w:val="26"/>
        </w:rPr>
        <w:t>С</w:t>
      </w:r>
      <w:r w:rsidRPr="00952302">
        <w:rPr>
          <w:rFonts w:ascii="Times New Roman" w:hAnsi="Times New Roman" w:cs="Times New Roman"/>
          <w:sz w:val="26"/>
          <w:szCs w:val="26"/>
        </w:rPr>
        <w:t>Н  (И.А. Евдокимов)</w:t>
      </w:r>
    </w:p>
    <w:p w:rsidR="00C93FD9" w:rsidRPr="00FA6482" w:rsidRDefault="00C93FD9" w:rsidP="00FA6482">
      <w:pPr>
        <w:spacing w:after="0" w:line="240" w:lineRule="auto"/>
        <w:ind w:firstLine="709"/>
        <w:jc w:val="both"/>
        <w:rPr>
          <w:rFonts w:ascii="Times New Roman" w:hAnsi="Times New Roman" w:cs="Times New Roman"/>
          <w:sz w:val="26"/>
          <w:szCs w:val="26"/>
        </w:rPr>
      </w:pPr>
    </w:p>
    <w:p w:rsidR="00355B64" w:rsidRPr="00FA6482" w:rsidRDefault="00355B64" w:rsidP="00FA6482">
      <w:pPr>
        <w:spacing w:after="0" w:line="240" w:lineRule="auto"/>
        <w:ind w:firstLine="567"/>
        <w:jc w:val="both"/>
        <w:rPr>
          <w:rFonts w:ascii="Times New Roman" w:hAnsi="Times New Roman" w:cs="Times New Roman"/>
          <w:b/>
          <w:sz w:val="26"/>
          <w:szCs w:val="26"/>
          <w:u w:val="single"/>
        </w:rPr>
      </w:pPr>
      <w:r w:rsidRPr="00FA6482">
        <w:rPr>
          <w:rFonts w:ascii="Times New Roman" w:hAnsi="Times New Roman" w:cs="Times New Roman"/>
          <w:b/>
          <w:sz w:val="26"/>
          <w:szCs w:val="26"/>
          <w:u w:val="single"/>
        </w:rPr>
        <w:t>6.1.</w:t>
      </w:r>
      <w:r w:rsidR="00FA6482" w:rsidRPr="00FA6482">
        <w:rPr>
          <w:rFonts w:ascii="Times New Roman" w:hAnsi="Times New Roman" w:cs="Times New Roman"/>
          <w:b/>
          <w:sz w:val="26"/>
          <w:szCs w:val="26"/>
          <w:u w:val="single"/>
        </w:rPr>
        <w:t xml:space="preserve"> </w:t>
      </w:r>
      <w:r w:rsidRPr="00FA6482">
        <w:rPr>
          <w:rFonts w:ascii="Times New Roman" w:hAnsi="Times New Roman" w:cs="Times New Roman"/>
          <w:b/>
          <w:sz w:val="26"/>
          <w:szCs w:val="26"/>
          <w:u w:val="single"/>
        </w:rPr>
        <w:t>Развитие и модернизация технологий мониторинга геофизической обстановки над территорией Российской Федерации и Арктики</w:t>
      </w:r>
    </w:p>
    <w:p w:rsidR="00355B64" w:rsidRPr="00FA6482" w:rsidRDefault="008A49D4" w:rsidP="00FA6482">
      <w:pPr>
        <w:pStyle w:val="af3"/>
        <w:ind w:firstLine="567"/>
        <w:jc w:val="both"/>
        <w:rPr>
          <w:rFonts w:ascii="Times New Roman" w:hAnsi="Times New Roman" w:cs="Times New Roman"/>
          <w:sz w:val="26"/>
          <w:szCs w:val="26"/>
        </w:rPr>
      </w:pPr>
      <w:r>
        <w:rPr>
          <w:rFonts w:ascii="Times New Roman" w:hAnsi="Times New Roman" w:cs="Times New Roman"/>
          <w:sz w:val="26"/>
          <w:szCs w:val="26"/>
        </w:rPr>
        <w:t xml:space="preserve">(В.Т. </w:t>
      </w:r>
      <w:proofErr w:type="spellStart"/>
      <w:r>
        <w:rPr>
          <w:rFonts w:ascii="Times New Roman" w:hAnsi="Times New Roman" w:cs="Times New Roman"/>
          <w:sz w:val="26"/>
          <w:szCs w:val="26"/>
        </w:rPr>
        <w:t>Минлигареев</w:t>
      </w:r>
      <w:proofErr w:type="spellEnd"/>
      <w:r>
        <w:rPr>
          <w:rFonts w:ascii="Times New Roman" w:hAnsi="Times New Roman" w:cs="Times New Roman"/>
          <w:sz w:val="26"/>
          <w:szCs w:val="26"/>
        </w:rPr>
        <w:t>, д.т.н.</w:t>
      </w:r>
      <w:r w:rsidR="00355B64" w:rsidRPr="00FA6482">
        <w:rPr>
          <w:rFonts w:ascii="Times New Roman" w:hAnsi="Times New Roman" w:cs="Times New Roman"/>
          <w:sz w:val="26"/>
          <w:szCs w:val="26"/>
        </w:rPr>
        <w:t>)</w:t>
      </w:r>
    </w:p>
    <w:p w:rsidR="00355B64" w:rsidRPr="00FA6482" w:rsidRDefault="00355B64" w:rsidP="00FA6482">
      <w:pPr>
        <w:pStyle w:val="af3"/>
        <w:ind w:firstLine="567"/>
        <w:jc w:val="both"/>
        <w:rPr>
          <w:rFonts w:ascii="Times New Roman" w:hAnsi="Times New Roman" w:cs="Times New Roman"/>
          <w:sz w:val="26"/>
          <w:szCs w:val="26"/>
        </w:rPr>
      </w:pPr>
      <w:r w:rsidRPr="00FA6482">
        <w:rPr>
          <w:rFonts w:ascii="Times New Roman" w:hAnsi="Times New Roman" w:cs="Times New Roman"/>
          <w:sz w:val="26"/>
          <w:szCs w:val="26"/>
        </w:rPr>
        <w:t>ФГБУ «ИПГ», ФГБУ «ААНИИ», ФГБУ «ВГИ», ФГБУ «ГГО», ФГБУ  «СибНИГМИ», ФГБУ «ЦАО», ФГБУ «НПО «Тайфун»</w:t>
      </w:r>
    </w:p>
    <w:p w:rsidR="00AD772A" w:rsidRPr="008822DB" w:rsidRDefault="00AD772A" w:rsidP="00F60F35">
      <w:pPr>
        <w:spacing w:before="120" w:after="0" w:line="240" w:lineRule="auto"/>
        <w:ind w:firstLine="709"/>
        <w:jc w:val="both"/>
        <w:rPr>
          <w:rFonts w:ascii="Times New Roman" w:hAnsi="Times New Roman" w:cs="Times New Roman"/>
          <w:sz w:val="26"/>
          <w:szCs w:val="26"/>
          <w:u w:val="single"/>
        </w:rPr>
      </w:pPr>
      <w:r w:rsidRPr="008822DB">
        <w:rPr>
          <w:rFonts w:ascii="Times New Roman" w:hAnsi="Times New Roman" w:cs="Times New Roman"/>
          <w:sz w:val="26"/>
          <w:szCs w:val="26"/>
          <w:u w:val="single"/>
        </w:rPr>
        <w:t>ФГБУ «ИПГ»</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Разработана концепция информационной системы контроля радиационного состояния ОКП.</w:t>
      </w:r>
    </w:p>
    <w:p w:rsidR="009D469F" w:rsidRDefault="009D469F" w:rsidP="009D469F">
      <w:pPr>
        <w:spacing w:after="0" w:line="240" w:lineRule="auto"/>
        <w:ind w:right="-1" w:firstLine="709"/>
        <w:jc w:val="both"/>
        <w:rPr>
          <w:rFonts w:ascii="Times New Roman" w:hAnsi="Times New Roman"/>
          <w:sz w:val="26"/>
          <w:szCs w:val="26"/>
        </w:rPr>
      </w:pPr>
      <w:proofErr w:type="gramStart"/>
      <w:r>
        <w:rPr>
          <w:rFonts w:ascii="Times New Roman" w:hAnsi="Times New Roman"/>
          <w:sz w:val="26"/>
          <w:szCs w:val="26"/>
        </w:rPr>
        <w:t>Доработаны и адаптированы</w:t>
      </w:r>
      <w:proofErr w:type="gramEnd"/>
      <w:r>
        <w:rPr>
          <w:rFonts w:ascii="Times New Roman" w:hAnsi="Times New Roman"/>
          <w:sz w:val="26"/>
          <w:szCs w:val="26"/>
        </w:rPr>
        <w:t xml:space="preserve"> методы, алгоритмы, информационные технологии в сети радиотомографии ионосферы для информационного обеспечения функционирования технических систем.</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 Разработаны оценочные модели влияния магнитного поля Земли, ветра полярного вихря и глобальной электрической цепи на распределение заряженных частиц, озона и облачности над Арктикой и прилегающими территориями Российской Федерации.</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Разработан метод анализа ионосферных предвестников магнитных бурь.</w:t>
      </w:r>
    </w:p>
    <w:p w:rsidR="009D469F" w:rsidRDefault="009D469F" w:rsidP="009D469F">
      <w:pPr>
        <w:spacing w:after="0" w:line="240" w:lineRule="auto"/>
        <w:ind w:right="-1" w:firstLine="709"/>
        <w:jc w:val="both"/>
        <w:rPr>
          <w:rFonts w:ascii="Times New Roman" w:hAnsi="Times New Roman"/>
          <w:sz w:val="26"/>
          <w:szCs w:val="26"/>
        </w:rPr>
      </w:pPr>
      <w:proofErr w:type="gramStart"/>
      <w:r>
        <w:rPr>
          <w:rFonts w:ascii="Times New Roman" w:hAnsi="Times New Roman"/>
          <w:sz w:val="26"/>
          <w:szCs w:val="26"/>
        </w:rPr>
        <w:t>Проведено верифицирование и модернизировано</w:t>
      </w:r>
      <w:proofErr w:type="gramEnd"/>
      <w:r>
        <w:rPr>
          <w:rFonts w:ascii="Times New Roman" w:hAnsi="Times New Roman"/>
          <w:sz w:val="26"/>
          <w:szCs w:val="26"/>
        </w:rPr>
        <w:t xml:space="preserve"> программное обеспечение модели SIMP.</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Сформулированы технические предложения по созданию ионозонда вертикального радиозондирования.</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Даны рекомендации в части измерительной аппаратуры перспективных КА к концепции информационной системы контроля радиационного состояния ОКП.</w:t>
      </w:r>
    </w:p>
    <w:p w:rsidR="009D469F" w:rsidRDefault="009D469F" w:rsidP="009D469F">
      <w:pPr>
        <w:spacing w:after="0" w:line="240" w:lineRule="auto"/>
        <w:ind w:right="-1" w:firstLine="709"/>
        <w:jc w:val="both"/>
        <w:rPr>
          <w:rFonts w:ascii="Times New Roman" w:hAnsi="Times New Roman"/>
          <w:sz w:val="26"/>
          <w:szCs w:val="26"/>
        </w:rPr>
      </w:pPr>
      <w:proofErr w:type="gramStart"/>
      <w:r>
        <w:rPr>
          <w:rFonts w:ascii="Times New Roman" w:hAnsi="Times New Roman"/>
          <w:sz w:val="26"/>
          <w:szCs w:val="26"/>
        </w:rPr>
        <w:t>Проведена</w:t>
      </w:r>
      <w:proofErr w:type="gramEnd"/>
      <w:r>
        <w:rPr>
          <w:rFonts w:ascii="Times New Roman" w:hAnsi="Times New Roman"/>
          <w:sz w:val="26"/>
          <w:szCs w:val="26"/>
        </w:rPr>
        <w:t xml:space="preserve"> </w:t>
      </w:r>
      <w:proofErr w:type="spellStart"/>
      <w:r>
        <w:rPr>
          <w:rFonts w:ascii="Times New Roman" w:hAnsi="Times New Roman"/>
          <w:sz w:val="26"/>
          <w:szCs w:val="26"/>
        </w:rPr>
        <w:t>валидация</w:t>
      </w:r>
      <w:proofErr w:type="spellEnd"/>
      <w:r>
        <w:rPr>
          <w:rFonts w:ascii="Times New Roman" w:hAnsi="Times New Roman"/>
          <w:sz w:val="26"/>
          <w:szCs w:val="26"/>
        </w:rPr>
        <w:t xml:space="preserve"> новых данных прибора РИМС-М с КА серии Метеор-М. Выявление аномальных данных РИМС-1 и РИМС-2, особенно в зоне полярных шапок, с целью установления их возможной связи с внешними воздействиями естественного и антропогенного происхождения. Пополнена база данных на период с 2022 г.</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Созданы алгоритм и программа для автоматизированного метода определения начала возрастания от СПС после рентгеновских вспышек. Осуществлено совершенствование метода прогноза интенсивности СПС по рентгеновскому излучению солнечных вспышек.</w:t>
      </w:r>
    </w:p>
    <w:p w:rsidR="009D469F" w:rsidRDefault="009D469F" w:rsidP="009D469F">
      <w:pPr>
        <w:spacing w:after="0" w:line="240" w:lineRule="auto"/>
        <w:ind w:right="-1" w:firstLine="709"/>
        <w:jc w:val="both"/>
        <w:rPr>
          <w:rFonts w:ascii="Times New Roman" w:hAnsi="Times New Roman"/>
          <w:sz w:val="26"/>
          <w:szCs w:val="26"/>
        </w:rPr>
      </w:pPr>
      <w:proofErr w:type="gramStart"/>
      <w:r>
        <w:rPr>
          <w:rFonts w:ascii="Times New Roman" w:hAnsi="Times New Roman"/>
          <w:sz w:val="26"/>
          <w:szCs w:val="26"/>
        </w:rPr>
        <w:t>Введен</w:t>
      </w:r>
      <w:proofErr w:type="gramEnd"/>
      <w:r>
        <w:rPr>
          <w:rFonts w:ascii="Times New Roman" w:hAnsi="Times New Roman"/>
          <w:sz w:val="26"/>
          <w:szCs w:val="26"/>
        </w:rPr>
        <w:t xml:space="preserve"> в действие РД 52.26.817-2024 по ионосферным наблюдениям. </w:t>
      </w:r>
    </w:p>
    <w:p w:rsidR="007F5A49" w:rsidRDefault="009D469F" w:rsidP="009D469F">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sz w:val="26"/>
          <w:szCs w:val="26"/>
        </w:rPr>
        <w:t>Рассчитаны региональные индексы геомагнитной активности с учётом плотности наблюдательной сети. Подготовлено предложение по модернизации сети магнитных обсерваторий.</w:t>
      </w:r>
    </w:p>
    <w:p w:rsidR="00F60F35" w:rsidRDefault="00AD772A" w:rsidP="00F60F35">
      <w:pPr>
        <w:shd w:val="clear" w:color="auto" w:fill="FFFFFF"/>
        <w:spacing w:before="120" w:after="0" w:line="240" w:lineRule="auto"/>
        <w:ind w:firstLine="709"/>
        <w:jc w:val="both"/>
        <w:rPr>
          <w:rFonts w:ascii="Times New Roman" w:eastAsia="Times New Roman" w:hAnsi="Times New Roman" w:cs="Times New Roman"/>
          <w:iCs/>
          <w:color w:val="222222"/>
          <w:sz w:val="26"/>
          <w:szCs w:val="26"/>
          <w:u w:val="single"/>
          <w:lang w:eastAsia="ru-RU"/>
        </w:rPr>
      </w:pPr>
      <w:r w:rsidRPr="008822DB">
        <w:rPr>
          <w:rFonts w:ascii="Times New Roman" w:eastAsia="Times New Roman" w:hAnsi="Times New Roman" w:cs="Times New Roman"/>
          <w:iCs/>
          <w:color w:val="222222"/>
          <w:sz w:val="26"/>
          <w:szCs w:val="26"/>
          <w:u w:val="single"/>
          <w:lang w:eastAsia="ru-RU"/>
        </w:rPr>
        <w:t>ФГБУ «ААНИИ»</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Построены карты пространственного распределения параметров спорадического слоя </w:t>
      </w:r>
      <w:proofErr w:type="spellStart"/>
      <w:r>
        <w:rPr>
          <w:rFonts w:ascii="Times New Roman" w:hAnsi="Times New Roman"/>
          <w:sz w:val="26"/>
          <w:szCs w:val="26"/>
        </w:rPr>
        <w:t>Es</w:t>
      </w:r>
      <w:proofErr w:type="spellEnd"/>
      <w:r>
        <w:rPr>
          <w:rFonts w:ascii="Times New Roman" w:hAnsi="Times New Roman"/>
          <w:sz w:val="26"/>
          <w:szCs w:val="26"/>
        </w:rPr>
        <w:t xml:space="preserve"> по данным наклонного и вертикального зондирования ионосферы на территории АЗРФ в период геомагнитных бурь и суббурь.</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lastRenderedPageBreak/>
        <w:t>Разработаны методы наблюдений искусственных ионосферных возмущений в Арктическом регионе с помощью многоканального КВ доплеровского комплекса и ЛЧМ комплексов наклонного зондирования ионосферы в Арктической зоне РФ.</w:t>
      </w:r>
    </w:p>
    <w:p w:rsidR="00D040DD" w:rsidRPr="000A02AA" w:rsidRDefault="009D469F" w:rsidP="009D469F">
      <w:pPr>
        <w:spacing w:after="0" w:line="240" w:lineRule="auto"/>
        <w:ind w:right="-1" w:firstLine="709"/>
        <w:jc w:val="both"/>
        <w:rPr>
          <w:rFonts w:ascii="Times New Roman" w:hAnsi="Times New Roman" w:cs="Times New Roman"/>
          <w:sz w:val="26"/>
          <w:szCs w:val="26"/>
        </w:rPr>
      </w:pPr>
      <w:r>
        <w:rPr>
          <w:rFonts w:ascii="Times New Roman" w:hAnsi="Times New Roman"/>
          <w:sz w:val="26"/>
          <w:szCs w:val="26"/>
        </w:rPr>
        <w:t xml:space="preserve">Разработан программный комплекс численной и эмпирической модели авроральной ионосферы с высоким временным и пространственным разрешением. Программный комплекс позволяет оценить влияние на КВ-радиотрассы и параметры ионосферы </w:t>
      </w:r>
      <w:proofErr w:type="spellStart"/>
      <w:r>
        <w:rPr>
          <w:rFonts w:ascii="Times New Roman" w:hAnsi="Times New Roman"/>
          <w:sz w:val="26"/>
          <w:szCs w:val="26"/>
        </w:rPr>
        <w:t>восходно-заходных</w:t>
      </w:r>
      <w:proofErr w:type="spellEnd"/>
      <w:r>
        <w:rPr>
          <w:rFonts w:ascii="Times New Roman" w:hAnsi="Times New Roman"/>
          <w:sz w:val="26"/>
          <w:szCs w:val="26"/>
        </w:rPr>
        <w:t xml:space="preserve"> эффектов, овала полярных сияний и главного ионосферного провала.</w:t>
      </w:r>
    </w:p>
    <w:p w:rsidR="00F60F35" w:rsidRDefault="008822DB" w:rsidP="00F60F35">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«ВГИ»</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Пополнены базы данных, включающие: радиолокационные характеристики грозовой активности конвективных облаков </w:t>
      </w:r>
      <w:proofErr w:type="gramStart"/>
      <w:r>
        <w:rPr>
          <w:rFonts w:ascii="Times New Roman" w:hAnsi="Times New Roman"/>
          <w:sz w:val="26"/>
          <w:szCs w:val="26"/>
        </w:rPr>
        <w:t>на</w:t>
      </w:r>
      <w:proofErr w:type="gramEnd"/>
      <w:r>
        <w:rPr>
          <w:rFonts w:ascii="Times New Roman" w:hAnsi="Times New Roman"/>
          <w:sz w:val="26"/>
          <w:szCs w:val="26"/>
        </w:rPr>
        <w:t xml:space="preserve"> </w:t>
      </w:r>
      <w:proofErr w:type="gramStart"/>
      <w:r>
        <w:rPr>
          <w:rFonts w:ascii="Times New Roman" w:hAnsi="Times New Roman"/>
          <w:sz w:val="26"/>
          <w:szCs w:val="26"/>
        </w:rPr>
        <w:t>Северном</w:t>
      </w:r>
      <w:proofErr w:type="gramEnd"/>
      <w:r>
        <w:rPr>
          <w:rFonts w:ascii="Times New Roman" w:hAnsi="Times New Roman"/>
          <w:sz w:val="26"/>
          <w:szCs w:val="26"/>
        </w:rPr>
        <w:t xml:space="preserve"> Кавказе; характеристики грозовой активности по данным грозопеленгационной сети ВГИ; суточные вариации напряженности электрического поля приземной атмосферы при различных погодных явлениях; метеорологические условия развития грозовых облаков на Северном Кавказе.</w:t>
      </w:r>
    </w:p>
    <w:p w:rsidR="00F60F35" w:rsidRPr="000A02AA" w:rsidRDefault="009D469F" w:rsidP="009D469F">
      <w:pPr>
        <w:spacing w:after="0" w:line="240" w:lineRule="auto"/>
        <w:ind w:firstLine="709"/>
        <w:jc w:val="both"/>
        <w:rPr>
          <w:rFonts w:ascii="Times New Roman" w:hAnsi="Times New Roman" w:cs="Times New Roman"/>
          <w:sz w:val="26"/>
          <w:szCs w:val="26"/>
        </w:rPr>
      </w:pPr>
      <w:r>
        <w:rPr>
          <w:rFonts w:ascii="Times New Roman" w:hAnsi="Times New Roman"/>
          <w:sz w:val="26"/>
          <w:szCs w:val="26"/>
        </w:rPr>
        <w:t>Разработаны аппаратно-программные комплексы обеспечения геофизических измерений в рамках функционирования «МГФОЮ»: АПК получения динамических и микрофизических характеристик конвективных облаков; АПК кластеризации молниевых ячеек (усовершенствован).</w:t>
      </w:r>
    </w:p>
    <w:p w:rsidR="00F60F35" w:rsidRDefault="008822DB" w:rsidP="00F60F35">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«ГГО»</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Разработана модель глобальной электрической цепи с учетом влияния аэрозольных частиц в зависимости от высоты и облаков различных типов. Модель включает также грозовые облака как генераторы электрического поля. Показано увеличение потенциала электрического поля, а также увеличение потенциала ионосферы, который является глобальной характеристикой атмосферы.</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Созданы электронные базы данных по напряженности электрического поля атмосферы, полярным электрическим проводимостям воздуха, координатам грозовых разрядов и параметрам их ЭМИ на территории Российской Федерации и Арктики за 2020-2024 гг.</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Построены карты распределения гроз за 2021-2024 годы для ЕЧР, Урала, Республики САХА (Якутия) и Дальнего Востока. Показана динамика развития территории контроля грозовой активности.</w:t>
      </w:r>
    </w:p>
    <w:p w:rsidR="00F60F35" w:rsidRDefault="009D469F" w:rsidP="009D469F">
      <w:pPr>
        <w:spacing w:after="0" w:line="240" w:lineRule="auto"/>
        <w:ind w:right="-1" w:firstLine="709"/>
        <w:jc w:val="both"/>
        <w:rPr>
          <w:rFonts w:ascii="Times New Roman" w:eastAsia="Times New Roman" w:hAnsi="Times New Roman" w:cs="Times New Roman"/>
          <w:color w:val="000000"/>
          <w:sz w:val="26"/>
          <w:szCs w:val="26"/>
          <w:u w:val="single"/>
          <w:lang w:eastAsia="ru-RU"/>
        </w:rPr>
      </w:pPr>
      <w:proofErr w:type="gramStart"/>
      <w:r>
        <w:rPr>
          <w:rFonts w:ascii="Times New Roman" w:hAnsi="Times New Roman"/>
          <w:sz w:val="26"/>
          <w:szCs w:val="26"/>
        </w:rPr>
        <w:t>Исследованы корреляционные связи между данными о метеоявлениях по ДМРЛ «Внуково», «Воейково» и «Минеральные Воды» и данными о количестве разрядов зарегистрированных грозопеленгационными системами (ГПС)  «</w:t>
      </w:r>
      <w:proofErr w:type="spellStart"/>
      <w:r>
        <w:rPr>
          <w:rFonts w:ascii="Times New Roman" w:hAnsi="Times New Roman"/>
          <w:sz w:val="26"/>
          <w:szCs w:val="26"/>
        </w:rPr>
        <w:t>Алвес</w:t>
      </w:r>
      <w:proofErr w:type="spellEnd"/>
      <w:r>
        <w:rPr>
          <w:rFonts w:ascii="Times New Roman" w:hAnsi="Times New Roman"/>
          <w:sz w:val="26"/>
          <w:szCs w:val="26"/>
        </w:rPr>
        <w:t xml:space="preserve"> 9.07» и «</w:t>
      </w:r>
      <w:proofErr w:type="spellStart"/>
      <w:r>
        <w:rPr>
          <w:rFonts w:ascii="Times New Roman" w:hAnsi="Times New Roman"/>
          <w:sz w:val="26"/>
          <w:szCs w:val="26"/>
        </w:rPr>
        <w:t>Вайсала</w:t>
      </w:r>
      <w:proofErr w:type="spellEnd"/>
      <w:r>
        <w:rPr>
          <w:rFonts w:ascii="Times New Roman" w:hAnsi="Times New Roman"/>
          <w:sz w:val="26"/>
          <w:szCs w:val="26"/>
        </w:rPr>
        <w:t>» в десятиградусных секторах и десятикилометровых интервалах в зоне до 200 км за июль 2022 – 2024 гг. Результаты обработки данных ГПС и ДМРЛ указывают на регистрацию ГПС молниевых разрядов не только в облаках, классифицируемых</w:t>
      </w:r>
      <w:proofErr w:type="gramEnd"/>
      <w:r>
        <w:rPr>
          <w:rFonts w:ascii="Times New Roman" w:hAnsi="Times New Roman"/>
          <w:sz w:val="26"/>
          <w:szCs w:val="26"/>
        </w:rPr>
        <w:t xml:space="preserve"> как грозовые, с различной вероятностью и слабым градом, но и в облаках с конвективными осадками разной интенсивности.</w:t>
      </w:r>
    </w:p>
    <w:p w:rsidR="00F60F35" w:rsidRPr="000A02AA" w:rsidRDefault="008822DB" w:rsidP="000A02AA">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0A02AA">
        <w:rPr>
          <w:rFonts w:ascii="Times New Roman" w:eastAsia="Times New Roman" w:hAnsi="Times New Roman" w:cs="Times New Roman"/>
          <w:color w:val="000000"/>
          <w:sz w:val="26"/>
          <w:szCs w:val="26"/>
          <w:u w:val="single"/>
          <w:lang w:eastAsia="ru-RU"/>
        </w:rPr>
        <w:t>ФГБУ «СибНИГМИ»</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Разработана глобальная атмосферно - ионосферная модель средней атмосферы и термосферы на высотах 10-600 км (GAIMAT), состоящая из 3 численных моделей.</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 1. Модель средней атмосферы – расчет нейтрального состава, концентраций положительных и отрицательных ионов, электронной концентрации D и E областей ионосферы на высотах 10-300 км.   </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2. Модель термосферы на высотах 100-600 км использует предварительный расчет состава из модели средней атмосферы. Рассчитывает концентрации </w:t>
      </w:r>
      <w:r>
        <w:rPr>
          <w:rFonts w:ascii="Times New Roman" w:hAnsi="Times New Roman"/>
          <w:sz w:val="26"/>
          <w:szCs w:val="26"/>
        </w:rPr>
        <w:lastRenderedPageBreak/>
        <w:t xml:space="preserve">молекулярных ионов и иона O+ (в сумме - электронную концентрацию), температуру электронов и ионов.   </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3. Модель циркуляции на высотах 10-600 км использует термодинамические параметры компонентов атмосферы предыдущих моделей. Модель рассчитывает скорость ветра и используется для расчета ветрового переноса компонентов атмосферы. </w:t>
      </w:r>
    </w:p>
    <w:p w:rsidR="000B07D7" w:rsidRPr="000A02AA" w:rsidRDefault="009D469F" w:rsidP="000A02AA">
      <w:pPr>
        <w:spacing w:after="0" w:line="240" w:lineRule="auto"/>
        <w:ind w:right="-1" w:firstLine="709"/>
        <w:jc w:val="both"/>
        <w:rPr>
          <w:rFonts w:ascii="Times New Roman" w:hAnsi="Times New Roman" w:cs="Times New Roman"/>
          <w:sz w:val="26"/>
          <w:szCs w:val="26"/>
        </w:rPr>
      </w:pPr>
      <w:r>
        <w:rPr>
          <w:rFonts w:ascii="Times New Roman" w:hAnsi="Times New Roman"/>
          <w:sz w:val="26"/>
          <w:szCs w:val="26"/>
        </w:rPr>
        <w:t>По всей совокупности расчетов для разных гелиогеофизических условий модель на данный момент удовлетворительно  воспроизводит климат средней атмосферы и термосферы</w:t>
      </w:r>
      <w:r>
        <w:rPr>
          <w:rFonts w:ascii="Times New Roman" w:hAnsi="Times New Roman"/>
          <w:b/>
          <w:sz w:val="26"/>
          <w:szCs w:val="26"/>
        </w:rPr>
        <w:t>.</w:t>
      </w:r>
      <w:r w:rsidR="000A02AA" w:rsidRPr="000A02AA">
        <w:rPr>
          <w:rFonts w:ascii="Times New Roman" w:hAnsi="Times New Roman"/>
          <w:sz w:val="26"/>
          <w:szCs w:val="26"/>
        </w:rPr>
        <w:t xml:space="preserve"> </w:t>
      </w:r>
      <w:r w:rsidR="000B07D7" w:rsidRPr="000A02AA">
        <w:rPr>
          <w:rFonts w:ascii="Times New Roman" w:hAnsi="Times New Roman" w:cs="Times New Roman"/>
          <w:sz w:val="26"/>
          <w:szCs w:val="26"/>
        </w:rPr>
        <w:t xml:space="preserve"> </w:t>
      </w:r>
    </w:p>
    <w:p w:rsidR="00F60F35" w:rsidRDefault="008822DB" w:rsidP="000B07D7">
      <w:pPr>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«ЦАО»</w:t>
      </w:r>
    </w:p>
    <w:p w:rsidR="009D469F" w:rsidRDefault="009D469F" w:rsidP="009D469F">
      <w:pPr>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Получены результаты модельных расчетов глобальных полей ветра и температуры для высот 10-130 км, включая полярные районы, помощью модели общей циркуляции ARM с учетом их суточного и сезонного хода и гелиофизических факторов. </w:t>
      </w:r>
    </w:p>
    <w:p w:rsidR="00A1507E" w:rsidRDefault="009D469F" w:rsidP="000A02AA">
      <w:pPr>
        <w:spacing w:after="0" w:line="240" w:lineRule="auto"/>
        <w:ind w:right="-1" w:firstLine="709"/>
        <w:jc w:val="both"/>
        <w:rPr>
          <w:rFonts w:ascii="Times New Roman" w:eastAsia="Times New Roman" w:hAnsi="Times New Roman" w:cs="Times New Roman"/>
          <w:color w:val="000000"/>
          <w:sz w:val="26"/>
          <w:szCs w:val="26"/>
          <w:u w:val="single"/>
          <w:lang w:eastAsia="ru-RU"/>
        </w:rPr>
      </w:pPr>
      <w:r>
        <w:rPr>
          <w:rFonts w:ascii="Times New Roman" w:hAnsi="Times New Roman"/>
          <w:sz w:val="26"/>
          <w:szCs w:val="26"/>
        </w:rPr>
        <w:t>Пополнен архив рассчитанных по модели ARM полей ветра и температуры в заданных форматах.</w:t>
      </w:r>
      <w:r w:rsidR="000A02AA" w:rsidRPr="000A02AA">
        <w:rPr>
          <w:rFonts w:ascii="Times New Roman" w:hAnsi="Times New Roman"/>
          <w:sz w:val="26"/>
          <w:szCs w:val="26"/>
        </w:rPr>
        <w:t xml:space="preserve"> </w:t>
      </w:r>
    </w:p>
    <w:p w:rsidR="008822DB" w:rsidRPr="008822DB" w:rsidRDefault="008822DB" w:rsidP="00842FAC">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«НПО «Тайфун»</w:t>
      </w:r>
    </w:p>
    <w:p w:rsidR="00D42BB3" w:rsidRPr="00D42BB3" w:rsidRDefault="009D469F" w:rsidP="009D469F">
      <w:pPr>
        <w:spacing w:after="0" w:line="240" w:lineRule="auto"/>
        <w:ind w:right="-1" w:firstLine="709"/>
        <w:jc w:val="both"/>
        <w:rPr>
          <w:rFonts w:ascii="Times New Roman" w:hAnsi="Times New Roman" w:cs="Times New Roman"/>
          <w:sz w:val="26"/>
          <w:szCs w:val="26"/>
        </w:rPr>
      </w:pPr>
      <w:r>
        <w:rPr>
          <w:rFonts w:ascii="Times New Roman" w:hAnsi="Times New Roman"/>
          <w:sz w:val="26"/>
          <w:szCs w:val="26"/>
        </w:rPr>
        <w:t xml:space="preserve">Разработана развитая и модернизированная подсистема геофизического мониторинга «Ракетное, лидарно-радарное зондирование атмосферы, регистрация СДВ и КВ сигналов». </w:t>
      </w:r>
      <w:proofErr w:type="gramStart"/>
      <w:r>
        <w:rPr>
          <w:rFonts w:ascii="Times New Roman" w:hAnsi="Times New Roman"/>
          <w:sz w:val="26"/>
          <w:szCs w:val="26"/>
        </w:rPr>
        <w:t>Разработаны и внедрены</w:t>
      </w:r>
      <w:proofErr w:type="gramEnd"/>
      <w:r>
        <w:rPr>
          <w:rFonts w:ascii="Times New Roman" w:hAnsi="Times New Roman"/>
          <w:sz w:val="26"/>
          <w:szCs w:val="26"/>
        </w:rPr>
        <w:t xml:space="preserve"> программные модули моделирования геофизических процессов в средней и верхней атмосфере.</w:t>
      </w:r>
    </w:p>
    <w:p w:rsidR="00FA6482" w:rsidRPr="00FA6482" w:rsidRDefault="00FA6482" w:rsidP="00FA6482">
      <w:pPr>
        <w:spacing w:after="0" w:line="240" w:lineRule="auto"/>
        <w:ind w:firstLine="567"/>
        <w:jc w:val="both"/>
        <w:rPr>
          <w:rFonts w:ascii="Times New Roman" w:hAnsi="Times New Roman" w:cs="Times New Roman"/>
          <w:sz w:val="26"/>
          <w:szCs w:val="26"/>
        </w:rPr>
      </w:pPr>
    </w:p>
    <w:p w:rsidR="00355B64" w:rsidRPr="00395135" w:rsidRDefault="00355B64" w:rsidP="00395135">
      <w:pPr>
        <w:spacing w:after="0" w:line="240" w:lineRule="auto"/>
        <w:ind w:firstLine="567"/>
        <w:jc w:val="both"/>
        <w:rPr>
          <w:rFonts w:ascii="Times New Roman" w:hAnsi="Times New Roman" w:cs="Times New Roman"/>
          <w:sz w:val="26"/>
          <w:szCs w:val="26"/>
        </w:rPr>
      </w:pPr>
      <w:r w:rsidRPr="00395135">
        <w:rPr>
          <w:rFonts w:ascii="Times New Roman" w:hAnsi="Times New Roman" w:cs="Times New Roman"/>
          <w:b/>
          <w:sz w:val="26"/>
          <w:szCs w:val="26"/>
          <w:u w:val="single"/>
        </w:rPr>
        <w:t>6.2.</w:t>
      </w:r>
      <w:r w:rsidR="00FA6482" w:rsidRPr="00395135">
        <w:rPr>
          <w:rFonts w:ascii="Times New Roman" w:hAnsi="Times New Roman" w:cs="Times New Roman"/>
          <w:b/>
          <w:sz w:val="26"/>
          <w:szCs w:val="26"/>
          <w:u w:val="single"/>
        </w:rPr>
        <w:t xml:space="preserve"> </w:t>
      </w:r>
      <w:r w:rsidRPr="00395135">
        <w:rPr>
          <w:rFonts w:ascii="Times New Roman" w:hAnsi="Times New Roman" w:cs="Times New Roman"/>
          <w:b/>
          <w:sz w:val="26"/>
          <w:szCs w:val="26"/>
          <w:u w:val="single"/>
        </w:rPr>
        <w:t>Развитие технологий активных воздействий на градовые процессы, регулирования осадков, рассеивания туманов (моделей, методов, средств активного воздействия)</w:t>
      </w:r>
      <w:r w:rsidR="00395135" w:rsidRPr="00395135">
        <w:rPr>
          <w:rFonts w:ascii="Times New Roman" w:hAnsi="Times New Roman" w:cs="Times New Roman"/>
          <w:b/>
          <w:sz w:val="26"/>
          <w:szCs w:val="26"/>
          <w:u w:val="single"/>
        </w:rPr>
        <w:t xml:space="preserve"> </w:t>
      </w:r>
      <w:r w:rsidR="00395135" w:rsidRPr="00395135">
        <w:rPr>
          <w:rFonts w:ascii="Times New Roman" w:hAnsi="Times New Roman" w:cs="Times New Roman"/>
          <w:sz w:val="26"/>
          <w:szCs w:val="26"/>
        </w:rPr>
        <w:t xml:space="preserve">(Б.Г. </w:t>
      </w:r>
      <w:proofErr w:type="spellStart"/>
      <w:r w:rsidR="00395135" w:rsidRPr="00395135">
        <w:rPr>
          <w:rFonts w:ascii="Times New Roman" w:hAnsi="Times New Roman" w:cs="Times New Roman"/>
          <w:sz w:val="26"/>
          <w:szCs w:val="26"/>
        </w:rPr>
        <w:t>Данелян</w:t>
      </w:r>
      <w:proofErr w:type="spellEnd"/>
      <w:r w:rsidR="00395135" w:rsidRPr="00395135">
        <w:rPr>
          <w:rFonts w:ascii="Times New Roman" w:hAnsi="Times New Roman" w:cs="Times New Roman"/>
          <w:sz w:val="26"/>
          <w:szCs w:val="26"/>
        </w:rPr>
        <w:t>,  к.ф.-м.н.)</w:t>
      </w:r>
    </w:p>
    <w:p w:rsidR="008A49D4" w:rsidRPr="00FA6482" w:rsidRDefault="008A49D4" w:rsidP="00FA6482">
      <w:pPr>
        <w:spacing w:after="0" w:line="240" w:lineRule="auto"/>
        <w:ind w:right="-1"/>
        <w:jc w:val="both"/>
        <w:rPr>
          <w:rFonts w:ascii="Times New Roman" w:hAnsi="Times New Roman" w:cs="Times New Roman"/>
          <w:sz w:val="26"/>
          <w:szCs w:val="26"/>
        </w:rPr>
      </w:pPr>
    </w:p>
    <w:p w:rsidR="00355B64" w:rsidRPr="00395135" w:rsidRDefault="00355B64" w:rsidP="00395135">
      <w:pPr>
        <w:spacing w:after="0" w:line="240" w:lineRule="auto"/>
        <w:ind w:right="-1" w:firstLine="709"/>
        <w:jc w:val="both"/>
        <w:rPr>
          <w:rFonts w:ascii="Times New Roman" w:hAnsi="Times New Roman" w:cs="Times New Roman"/>
          <w:b/>
          <w:sz w:val="26"/>
          <w:szCs w:val="26"/>
        </w:rPr>
      </w:pPr>
      <w:r w:rsidRPr="00395135">
        <w:rPr>
          <w:rFonts w:ascii="Times New Roman" w:hAnsi="Times New Roman" w:cs="Times New Roman"/>
          <w:b/>
          <w:sz w:val="26"/>
          <w:szCs w:val="26"/>
        </w:rPr>
        <w:t>6.2.1. «Развитие технологий активных воздействий на градовые процессы»</w:t>
      </w:r>
    </w:p>
    <w:p w:rsidR="00355B64" w:rsidRPr="00FA6482" w:rsidRDefault="00355B64" w:rsidP="00395135">
      <w:pPr>
        <w:spacing w:after="0" w:line="240" w:lineRule="auto"/>
        <w:ind w:right="-1" w:firstLine="709"/>
        <w:jc w:val="both"/>
        <w:rPr>
          <w:rFonts w:ascii="Times New Roman" w:hAnsi="Times New Roman" w:cs="Times New Roman"/>
          <w:sz w:val="26"/>
          <w:szCs w:val="26"/>
        </w:rPr>
      </w:pPr>
      <w:r w:rsidRPr="00395135">
        <w:rPr>
          <w:rFonts w:ascii="Times New Roman" w:hAnsi="Times New Roman" w:cs="Times New Roman"/>
          <w:sz w:val="26"/>
          <w:szCs w:val="26"/>
        </w:rPr>
        <w:t>ФГБУ «ВГИ»,</w:t>
      </w:r>
      <w:r w:rsidR="00395135" w:rsidRPr="00395135">
        <w:rPr>
          <w:rFonts w:ascii="Times New Roman" w:hAnsi="Times New Roman" w:cs="Times New Roman"/>
          <w:sz w:val="26"/>
          <w:szCs w:val="26"/>
        </w:rPr>
        <w:t xml:space="preserve"> </w:t>
      </w:r>
      <w:r w:rsidRPr="00395135">
        <w:rPr>
          <w:rFonts w:ascii="Times New Roman" w:hAnsi="Times New Roman" w:cs="Times New Roman"/>
          <w:sz w:val="26"/>
          <w:szCs w:val="26"/>
        </w:rPr>
        <w:t>ФГБУ «НПО «Тайфун»,</w:t>
      </w:r>
      <w:r w:rsidR="008A49D4" w:rsidRPr="00395135">
        <w:rPr>
          <w:rFonts w:ascii="Times New Roman" w:hAnsi="Times New Roman" w:cs="Times New Roman"/>
          <w:sz w:val="26"/>
          <w:szCs w:val="26"/>
        </w:rPr>
        <w:t xml:space="preserve"> </w:t>
      </w:r>
      <w:r w:rsidRPr="00395135">
        <w:rPr>
          <w:rFonts w:ascii="Times New Roman" w:hAnsi="Times New Roman" w:cs="Times New Roman"/>
          <w:sz w:val="26"/>
          <w:szCs w:val="26"/>
        </w:rPr>
        <w:t>ФГБУ «ГГО»</w:t>
      </w:r>
    </w:p>
    <w:p w:rsidR="00395135" w:rsidRPr="009F3209" w:rsidRDefault="00395135" w:rsidP="00F17331">
      <w:pPr>
        <w:pStyle w:val="af3"/>
        <w:spacing w:before="120"/>
        <w:ind w:firstLine="709"/>
        <w:jc w:val="both"/>
        <w:rPr>
          <w:rFonts w:ascii="Times New Roman" w:hAnsi="Times New Roman" w:cs="Times New Roman"/>
          <w:sz w:val="26"/>
          <w:szCs w:val="26"/>
          <w:u w:val="single"/>
        </w:rPr>
      </w:pPr>
      <w:r w:rsidRPr="009F3209">
        <w:rPr>
          <w:rFonts w:ascii="Times New Roman" w:hAnsi="Times New Roman" w:cs="Times New Roman"/>
          <w:sz w:val="26"/>
          <w:szCs w:val="26"/>
          <w:u w:val="single"/>
        </w:rPr>
        <w:t>ФГБУ «ВГИ»</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Разработана усовершенствованная технология ракетного метода активных воздействий на градовые процессы за счет применения мобильных пунктов воздействия. Описан состав и методика применения мобильных пунктов воздействия на градовые процессы.</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Выполнен оценочный расчет затрат на приобретение и эксплуатацию мобильного пункта воздействия в </w:t>
      </w:r>
      <w:proofErr w:type="gramStart"/>
      <w:r>
        <w:rPr>
          <w:rFonts w:ascii="Times New Roman" w:hAnsi="Times New Roman"/>
          <w:sz w:val="26"/>
          <w:szCs w:val="26"/>
        </w:rPr>
        <w:t>самоходном</w:t>
      </w:r>
      <w:proofErr w:type="gramEnd"/>
      <w:r>
        <w:rPr>
          <w:rFonts w:ascii="Times New Roman" w:hAnsi="Times New Roman"/>
          <w:sz w:val="26"/>
          <w:szCs w:val="26"/>
        </w:rPr>
        <w:t xml:space="preserve"> и в буксируемом вариантах. Произведен сравнительный анализ расходов на приобретение и эксплуатацию двух самоходных вариантов мобильного пункта воздействия с его буксируемым вариантом.</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Проведен сравнительный анализ основных радиолокационных параметров в облаках различных типов.</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Проведен анализ основных подходов к разработке методов активного воздействия на облака</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Проведены численные эксперименты по моделированию активного воздействия на градовые процессы. Исследовалось влияние концентрации искусственных кристаллов на </w:t>
      </w:r>
      <w:proofErr w:type="spellStart"/>
      <w:r>
        <w:rPr>
          <w:rFonts w:ascii="Times New Roman" w:hAnsi="Times New Roman"/>
          <w:sz w:val="26"/>
          <w:szCs w:val="26"/>
        </w:rPr>
        <w:t>градоопасность</w:t>
      </w:r>
      <w:proofErr w:type="spellEnd"/>
      <w:r>
        <w:rPr>
          <w:rFonts w:ascii="Times New Roman" w:hAnsi="Times New Roman"/>
          <w:sz w:val="26"/>
          <w:szCs w:val="26"/>
        </w:rPr>
        <w:t xml:space="preserve"> облака.</w:t>
      </w:r>
    </w:p>
    <w:p w:rsidR="001615FD" w:rsidRPr="00A1507E" w:rsidRDefault="009D469F" w:rsidP="000A02AA">
      <w:pPr>
        <w:spacing w:after="0" w:line="240" w:lineRule="auto"/>
        <w:ind w:firstLine="720"/>
        <w:jc w:val="both"/>
        <w:rPr>
          <w:rFonts w:ascii="Times New Roman" w:hAnsi="Times New Roman"/>
          <w:sz w:val="26"/>
          <w:szCs w:val="26"/>
        </w:rPr>
      </w:pPr>
      <w:r>
        <w:rPr>
          <w:rFonts w:ascii="Times New Roman" w:hAnsi="Times New Roman"/>
          <w:sz w:val="26"/>
          <w:szCs w:val="26"/>
        </w:rPr>
        <w:t xml:space="preserve">Разработан способ </w:t>
      </w:r>
      <w:proofErr w:type="gramStart"/>
      <w:r>
        <w:rPr>
          <w:rFonts w:ascii="Times New Roman" w:hAnsi="Times New Roman"/>
          <w:sz w:val="26"/>
          <w:szCs w:val="26"/>
        </w:rPr>
        <w:t>оценки изменения рисков возникновения опасных погодных явлений</w:t>
      </w:r>
      <w:proofErr w:type="gramEnd"/>
      <w:r>
        <w:rPr>
          <w:rFonts w:ascii="Times New Roman" w:hAnsi="Times New Roman"/>
          <w:sz w:val="26"/>
          <w:szCs w:val="26"/>
        </w:rPr>
        <w:t xml:space="preserve"> и их последствий за счет увеличения заблаговременности их прогнозирования до трех суток с использованием современных информационных технологий, таких как глобальные и региональные модели атмосферы.</w:t>
      </w:r>
    </w:p>
    <w:p w:rsidR="00395135" w:rsidRPr="009F3209" w:rsidRDefault="00395135" w:rsidP="00F17331">
      <w:pPr>
        <w:pStyle w:val="af3"/>
        <w:spacing w:before="120"/>
        <w:ind w:firstLine="709"/>
        <w:jc w:val="both"/>
        <w:rPr>
          <w:rFonts w:ascii="Times New Roman" w:hAnsi="Times New Roman" w:cs="Times New Roman"/>
          <w:sz w:val="26"/>
          <w:szCs w:val="26"/>
          <w:u w:val="single"/>
        </w:rPr>
      </w:pPr>
      <w:r w:rsidRPr="009F3209">
        <w:rPr>
          <w:rFonts w:ascii="Times New Roman" w:hAnsi="Times New Roman" w:cs="Times New Roman"/>
          <w:sz w:val="26"/>
          <w:szCs w:val="26"/>
          <w:u w:val="single"/>
        </w:rPr>
        <w:lastRenderedPageBreak/>
        <w:t>ФГБУ «ГГО»</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Проведен детальный анализ развития градового кучево-дождевого облака вблизи города Пятигорск за 01.05.2021 г.</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Предложено усовершенствование методики активных воздействий на грозоградовые облака. Предложена методика оценки физического эффекта АВ методом трехмерного численного моделирования.</w:t>
      </w:r>
    </w:p>
    <w:p w:rsidR="00F17331" w:rsidRPr="00F17331" w:rsidRDefault="009D469F" w:rsidP="000A02AA">
      <w:pPr>
        <w:spacing w:after="0" w:line="240" w:lineRule="auto"/>
        <w:ind w:firstLine="720"/>
        <w:jc w:val="both"/>
        <w:rPr>
          <w:rFonts w:ascii="Times New Roman" w:hAnsi="Times New Roman"/>
          <w:sz w:val="26"/>
          <w:szCs w:val="26"/>
        </w:rPr>
      </w:pPr>
      <w:r>
        <w:rPr>
          <w:rFonts w:ascii="Times New Roman" w:hAnsi="Times New Roman"/>
          <w:sz w:val="26"/>
          <w:szCs w:val="26"/>
        </w:rPr>
        <w:t>Выполнены расчеты для трех вариантов: без АВ и с АВ по прежней и усовершенствованной методикам. В результате получено, что засев кристаллизующим реагентом приводит к ослаблению градобития. При этом АВ по доработанной методике вызывает более сильно выраженный эффект.</w:t>
      </w:r>
    </w:p>
    <w:p w:rsidR="00395135" w:rsidRPr="009F3209" w:rsidRDefault="00395135" w:rsidP="00F17331">
      <w:pPr>
        <w:pStyle w:val="af3"/>
        <w:spacing w:before="120"/>
        <w:ind w:firstLine="709"/>
        <w:jc w:val="both"/>
        <w:rPr>
          <w:rFonts w:ascii="Times New Roman" w:hAnsi="Times New Roman" w:cs="Times New Roman"/>
          <w:sz w:val="26"/>
          <w:szCs w:val="26"/>
          <w:u w:val="single"/>
        </w:rPr>
      </w:pPr>
      <w:r w:rsidRPr="009F3209">
        <w:rPr>
          <w:rFonts w:ascii="Times New Roman" w:hAnsi="Times New Roman" w:cs="Times New Roman"/>
          <w:sz w:val="26"/>
          <w:szCs w:val="26"/>
          <w:u w:val="single"/>
        </w:rPr>
        <w:t>ФГБУ «НПО «Тайфун»</w:t>
      </w:r>
    </w:p>
    <w:p w:rsidR="009D469F" w:rsidRDefault="009D469F" w:rsidP="009D469F">
      <w:pPr>
        <w:spacing w:after="0" w:line="240" w:lineRule="auto"/>
        <w:ind w:firstLine="720"/>
        <w:jc w:val="both"/>
        <w:rPr>
          <w:rFonts w:ascii="Times New Roman" w:hAnsi="Times New Roman"/>
          <w:sz w:val="26"/>
          <w:szCs w:val="26"/>
          <w:highlight w:val="green"/>
        </w:rPr>
      </w:pPr>
      <w:r>
        <w:rPr>
          <w:rFonts w:ascii="Times New Roman" w:hAnsi="Times New Roman"/>
          <w:sz w:val="26"/>
          <w:szCs w:val="26"/>
        </w:rPr>
        <w:t>Проведены испытания экспериментального образца наземного пиротехнического генератора льдообразующих аэрозолей (ГЛА) в условиях, моделирующих реальные условия.</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Произведена корректировка КД для изготовления опытного образца наземного пиротехнического генератора льдообразующего аэрозоля.</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Разработаны электрические схемы управляющего и исполняющего контроллеров генератора льдообразующего аэрозоля. Разработан Перечень основных электронных компонент. </w:t>
      </w:r>
    </w:p>
    <w:p w:rsidR="00395135"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Изготовлены функциональные узлы и блоки экспериментального образца наземного пиротехнического генератора ГЛА.</w:t>
      </w:r>
    </w:p>
    <w:p w:rsidR="00113369" w:rsidRPr="00395135" w:rsidRDefault="00113369" w:rsidP="009D469F">
      <w:pPr>
        <w:spacing w:after="0" w:line="240" w:lineRule="auto"/>
        <w:ind w:firstLine="720"/>
        <w:jc w:val="both"/>
        <w:rPr>
          <w:rFonts w:ascii="Times New Roman" w:hAnsi="Times New Roman" w:cs="Times New Roman"/>
          <w:color w:val="000000"/>
          <w:sz w:val="26"/>
          <w:szCs w:val="26"/>
        </w:rPr>
      </w:pPr>
    </w:p>
    <w:p w:rsidR="00355B64" w:rsidRPr="00D25D12" w:rsidRDefault="00355B64" w:rsidP="00113369">
      <w:pPr>
        <w:pStyle w:val="af3"/>
        <w:ind w:firstLine="709"/>
        <w:jc w:val="both"/>
        <w:rPr>
          <w:rFonts w:ascii="Times New Roman" w:hAnsi="Times New Roman" w:cs="Times New Roman"/>
          <w:b/>
          <w:sz w:val="26"/>
          <w:szCs w:val="26"/>
        </w:rPr>
      </w:pPr>
      <w:r w:rsidRPr="00D25D12">
        <w:rPr>
          <w:rFonts w:ascii="Times New Roman" w:hAnsi="Times New Roman" w:cs="Times New Roman"/>
          <w:b/>
          <w:sz w:val="26"/>
          <w:szCs w:val="26"/>
        </w:rPr>
        <w:t xml:space="preserve">6.2.2. </w:t>
      </w:r>
      <w:r w:rsidR="009D469F">
        <w:rPr>
          <w:rFonts w:ascii="Times New Roman" w:hAnsi="Times New Roman" w:cs="Times New Roman"/>
          <w:b/>
          <w:sz w:val="26"/>
          <w:szCs w:val="26"/>
        </w:rPr>
        <w:t>«</w:t>
      </w:r>
      <w:r w:rsidRPr="00D25D12">
        <w:rPr>
          <w:rFonts w:ascii="Times New Roman" w:hAnsi="Times New Roman" w:cs="Times New Roman"/>
          <w:b/>
          <w:sz w:val="26"/>
          <w:szCs w:val="26"/>
        </w:rPr>
        <w:t>Развитие технологии активных воздействий на туманы</w:t>
      </w:r>
      <w:r w:rsidR="009D469F">
        <w:rPr>
          <w:rFonts w:ascii="Times New Roman" w:hAnsi="Times New Roman" w:cs="Times New Roman"/>
          <w:b/>
          <w:sz w:val="26"/>
          <w:szCs w:val="26"/>
        </w:rPr>
        <w:t>»</w:t>
      </w:r>
    </w:p>
    <w:p w:rsidR="00355B64" w:rsidRPr="00FA6482" w:rsidRDefault="00355B64" w:rsidP="00A1507E">
      <w:pPr>
        <w:pStyle w:val="af3"/>
        <w:ind w:right="-1" w:firstLine="709"/>
        <w:jc w:val="both"/>
        <w:rPr>
          <w:rFonts w:ascii="Times New Roman" w:hAnsi="Times New Roman" w:cs="Times New Roman"/>
          <w:spacing w:val="-20"/>
          <w:sz w:val="26"/>
          <w:szCs w:val="26"/>
        </w:rPr>
      </w:pPr>
      <w:r w:rsidRPr="00D25D12">
        <w:rPr>
          <w:rFonts w:ascii="Times New Roman" w:hAnsi="Times New Roman" w:cs="Times New Roman"/>
          <w:spacing w:val="-20"/>
          <w:sz w:val="26"/>
          <w:szCs w:val="26"/>
        </w:rPr>
        <w:t>ФГБУ «ЦАО»,  ФГБУ «НПО «Тайфун»,  ФГБУ «</w:t>
      </w:r>
      <w:r w:rsidR="00D25D12" w:rsidRPr="00D25D12">
        <w:rPr>
          <w:rFonts w:ascii="Times New Roman" w:hAnsi="Times New Roman" w:cs="Times New Roman"/>
          <w:spacing w:val="-20"/>
          <w:sz w:val="26"/>
          <w:szCs w:val="26"/>
        </w:rPr>
        <w:t>ИПГ</w:t>
      </w:r>
      <w:r w:rsidRPr="00D25D12">
        <w:rPr>
          <w:rFonts w:ascii="Times New Roman" w:hAnsi="Times New Roman" w:cs="Times New Roman"/>
          <w:spacing w:val="-20"/>
          <w:sz w:val="26"/>
          <w:szCs w:val="26"/>
        </w:rPr>
        <w:t>»</w:t>
      </w:r>
    </w:p>
    <w:p w:rsidR="00D25D12" w:rsidRPr="00D25D12" w:rsidRDefault="00D25D12" w:rsidP="00A1507E">
      <w:pPr>
        <w:spacing w:before="120" w:after="0" w:line="240" w:lineRule="auto"/>
        <w:ind w:right="-1" w:firstLine="709"/>
        <w:jc w:val="both"/>
        <w:rPr>
          <w:rFonts w:ascii="Times New Roman" w:hAnsi="Times New Roman" w:cs="Times New Roman"/>
          <w:bCs/>
          <w:sz w:val="26"/>
          <w:szCs w:val="26"/>
          <w:u w:val="single"/>
        </w:rPr>
      </w:pPr>
      <w:r w:rsidRPr="00D25D12">
        <w:rPr>
          <w:rFonts w:ascii="Times New Roman" w:hAnsi="Times New Roman" w:cs="Times New Roman"/>
          <w:bCs/>
          <w:sz w:val="26"/>
          <w:szCs w:val="26"/>
          <w:u w:val="single"/>
        </w:rPr>
        <w:t>ФГБУ «ЦАО»</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Разработана концепция методики, применения автоматической системы генераторов ледяных частиц, использующих хладореагенты. Для разработки концепции методики была проведена аналитическая работа по изучению опыта в области активных воздействий на </w:t>
      </w:r>
      <w:proofErr w:type="spellStart"/>
      <w:r>
        <w:rPr>
          <w:rFonts w:ascii="Times New Roman" w:hAnsi="Times New Roman"/>
          <w:sz w:val="26"/>
          <w:szCs w:val="26"/>
        </w:rPr>
        <w:t>переохлажденые</w:t>
      </w:r>
      <w:proofErr w:type="spellEnd"/>
      <w:r>
        <w:rPr>
          <w:rFonts w:ascii="Times New Roman" w:hAnsi="Times New Roman"/>
          <w:sz w:val="26"/>
          <w:szCs w:val="26"/>
        </w:rPr>
        <w:t xml:space="preserve"> туманы с применением </w:t>
      </w:r>
      <w:proofErr w:type="spellStart"/>
      <w:r>
        <w:rPr>
          <w:rFonts w:ascii="Times New Roman" w:hAnsi="Times New Roman"/>
          <w:sz w:val="26"/>
          <w:szCs w:val="26"/>
        </w:rPr>
        <w:t>хладореагентов</w:t>
      </w:r>
      <w:proofErr w:type="spellEnd"/>
      <w:r>
        <w:rPr>
          <w:rFonts w:ascii="Times New Roman" w:hAnsi="Times New Roman"/>
          <w:sz w:val="26"/>
          <w:szCs w:val="26"/>
        </w:rPr>
        <w:t>.</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Сформулированы основные элементы методики и ее разделы.</w:t>
      </w:r>
    </w:p>
    <w:p w:rsidR="00F17331" w:rsidRPr="00F17331" w:rsidRDefault="009D469F" w:rsidP="008F400D">
      <w:pPr>
        <w:spacing w:after="0" w:line="240" w:lineRule="auto"/>
        <w:ind w:firstLine="720"/>
        <w:jc w:val="both"/>
        <w:rPr>
          <w:rFonts w:ascii="Times New Roman" w:hAnsi="Times New Roman"/>
          <w:sz w:val="26"/>
          <w:szCs w:val="26"/>
        </w:rPr>
      </w:pPr>
      <w:r>
        <w:rPr>
          <w:rFonts w:ascii="Times New Roman" w:hAnsi="Times New Roman"/>
          <w:sz w:val="26"/>
          <w:szCs w:val="26"/>
        </w:rPr>
        <w:t>Подготовлена окончательная редакция методики применения автоматизированной системы генераторов, использующих хладореагенты.</w:t>
      </w:r>
      <w:r w:rsidR="00F17331" w:rsidRPr="00F17331">
        <w:rPr>
          <w:rFonts w:ascii="Times New Roman" w:hAnsi="Times New Roman"/>
          <w:sz w:val="26"/>
          <w:szCs w:val="26"/>
        </w:rPr>
        <w:t xml:space="preserve"> </w:t>
      </w:r>
    </w:p>
    <w:p w:rsidR="00D25D12" w:rsidRPr="00D25D12" w:rsidRDefault="00D25D12" w:rsidP="00A1507E">
      <w:pPr>
        <w:spacing w:before="120" w:after="0" w:line="240" w:lineRule="auto"/>
        <w:ind w:right="-1" w:firstLine="709"/>
        <w:jc w:val="both"/>
        <w:rPr>
          <w:rFonts w:ascii="Times New Roman" w:eastAsia="Times New Roman" w:hAnsi="Times New Roman" w:cs="Times New Roman"/>
          <w:bCs/>
          <w:iCs/>
          <w:sz w:val="26"/>
          <w:szCs w:val="26"/>
          <w:u w:val="single"/>
          <w:lang w:eastAsia="ru-RU"/>
        </w:rPr>
      </w:pPr>
      <w:r w:rsidRPr="00D25D12">
        <w:rPr>
          <w:rFonts w:ascii="Times New Roman" w:hAnsi="Times New Roman" w:cs="Times New Roman"/>
          <w:bCs/>
          <w:iCs/>
          <w:sz w:val="26"/>
          <w:szCs w:val="26"/>
          <w:u w:val="single"/>
        </w:rPr>
        <w:t>ФГБУ «НПО «Тайфун» и ФГБУ «ИПГ»</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Доработана КД (конструкторская документация) модулей питания и вентиляции электрофильтра. </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Подготовлен проект ТЗ на </w:t>
      </w:r>
      <w:proofErr w:type="gramStart"/>
      <w:r>
        <w:rPr>
          <w:rFonts w:ascii="Times New Roman" w:hAnsi="Times New Roman"/>
          <w:sz w:val="26"/>
          <w:szCs w:val="26"/>
        </w:rPr>
        <w:t>ОКР</w:t>
      </w:r>
      <w:proofErr w:type="gramEnd"/>
      <w:r>
        <w:rPr>
          <w:rFonts w:ascii="Times New Roman" w:hAnsi="Times New Roman"/>
          <w:sz w:val="26"/>
          <w:szCs w:val="26"/>
        </w:rPr>
        <w:t xml:space="preserve"> по созданию системы рассеяния ПТИ.</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Подготовлены разделы проекта РД по рассеиванию теплых туманов на автодорогах.</w:t>
      </w:r>
    </w:p>
    <w:p w:rsidR="009D469F" w:rsidRDefault="009D469F" w:rsidP="009D469F">
      <w:pPr>
        <w:spacing w:after="0" w:line="240" w:lineRule="auto"/>
        <w:ind w:firstLine="720"/>
        <w:jc w:val="both"/>
        <w:rPr>
          <w:rFonts w:ascii="Times New Roman" w:hAnsi="Times New Roman"/>
          <w:sz w:val="26"/>
          <w:szCs w:val="26"/>
        </w:rPr>
      </w:pPr>
      <w:r>
        <w:rPr>
          <w:rFonts w:ascii="Times New Roman" w:hAnsi="Times New Roman"/>
          <w:sz w:val="26"/>
          <w:szCs w:val="26"/>
        </w:rPr>
        <w:t xml:space="preserve">Разработаны предложения по формированию основных характеристик элементов системы рассеивания тумана, включаемых в ТТЗ на проведение </w:t>
      </w:r>
      <w:proofErr w:type="gramStart"/>
      <w:r>
        <w:rPr>
          <w:rFonts w:ascii="Times New Roman" w:hAnsi="Times New Roman"/>
          <w:sz w:val="26"/>
          <w:szCs w:val="26"/>
        </w:rPr>
        <w:t>ОКР</w:t>
      </w:r>
      <w:proofErr w:type="gramEnd"/>
      <w:r>
        <w:rPr>
          <w:rFonts w:ascii="Times New Roman" w:hAnsi="Times New Roman"/>
          <w:sz w:val="26"/>
          <w:szCs w:val="26"/>
        </w:rPr>
        <w:t xml:space="preserve"> (ФГБУ «ИПГ»).</w:t>
      </w:r>
    </w:p>
    <w:p w:rsidR="00113369" w:rsidRDefault="009D469F" w:rsidP="00A1507E">
      <w:pPr>
        <w:spacing w:after="0" w:line="240" w:lineRule="auto"/>
        <w:ind w:firstLine="720"/>
        <w:jc w:val="both"/>
        <w:rPr>
          <w:rFonts w:ascii="Times New Roman" w:hAnsi="Times New Roman"/>
          <w:sz w:val="26"/>
          <w:szCs w:val="26"/>
        </w:rPr>
      </w:pPr>
      <w:proofErr w:type="gramStart"/>
      <w:r>
        <w:rPr>
          <w:rFonts w:ascii="Times New Roman" w:hAnsi="Times New Roman"/>
          <w:sz w:val="26"/>
          <w:szCs w:val="26"/>
        </w:rPr>
        <w:t>Разработаны конструктивно-компоновочные схемы технических средств рассеивания тумана на автодорогах и разработаны</w:t>
      </w:r>
      <w:proofErr w:type="gramEnd"/>
      <w:r>
        <w:rPr>
          <w:rFonts w:ascii="Times New Roman" w:hAnsi="Times New Roman"/>
          <w:sz w:val="26"/>
          <w:szCs w:val="26"/>
        </w:rPr>
        <w:t xml:space="preserve"> рекомендации по их выбору в зависимости от метеорологических и орографических условий местности участка дороги предполагаемого для обустройства средствами рассеивания тумана.</w:t>
      </w:r>
      <w:r w:rsidR="007F4AA3" w:rsidRPr="00F17331">
        <w:rPr>
          <w:rFonts w:ascii="Times New Roman" w:hAnsi="Times New Roman"/>
          <w:sz w:val="26"/>
          <w:szCs w:val="26"/>
        </w:rPr>
        <w:t xml:space="preserve"> </w:t>
      </w:r>
    </w:p>
    <w:p w:rsidR="00355B64" w:rsidRPr="00FA6482" w:rsidRDefault="007F4AA3" w:rsidP="00A1507E">
      <w:pPr>
        <w:spacing w:after="0" w:line="240" w:lineRule="auto"/>
        <w:ind w:firstLine="720"/>
        <w:jc w:val="both"/>
        <w:rPr>
          <w:rFonts w:ascii="Times New Roman" w:hAnsi="Times New Roman" w:cs="Times New Roman"/>
          <w:b/>
          <w:sz w:val="26"/>
          <w:szCs w:val="26"/>
          <w:highlight w:val="red"/>
        </w:rPr>
      </w:pPr>
      <w:r w:rsidRPr="00F17331">
        <w:rPr>
          <w:rFonts w:ascii="Times New Roman" w:hAnsi="Times New Roman"/>
          <w:sz w:val="26"/>
          <w:szCs w:val="26"/>
        </w:rPr>
        <w:t xml:space="preserve"> </w:t>
      </w:r>
    </w:p>
    <w:p w:rsidR="00355B64" w:rsidRPr="00FA6482" w:rsidRDefault="00355B64" w:rsidP="00113369">
      <w:pPr>
        <w:pStyle w:val="af3"/>
        <w:ind w:firstLine="709"/>
        <w:jc w:val="both"/>
        <w:rPr>
          <w:rFonts w:ascii="Times New Roman" w:hAnsi="Times New Roman" w:cs="Times New Roman"/>
          <w:b/>
          <w:sz w:val="26"/>
          <w:szCs w:val="26"/>
        </w:rPr>
      </w:pPr>
      <w:r w:rsidRPr="00FA6482">
        <w:rPr>
          <w:rFonts w:ascii="Times New Roman" w:hAnsi="Times New Roman" w:cs="Times New Roman"/>
          <w:b/>
          <w:sz w:val="26"/>
          <w:szCs w:val="26"/>
        </w:rPr>
        <w:t>6.2.3. «Развитие технологий регулирования осадков методами активных воздействий»</w:t>
      </w:r>
    </w:p>
    <w:p w:rsidR="00355B64" w:rsidRPr="00FA6482" w:rsidRDefault="00355B64" w:rsidP="00FA6482">
      <w:pPr>
        <w:spacing w:after="0" w:line="240" w:lineRule="auto"/>
        <w:ind w:right="-1" w:firstLine="709"/>
        <w:jc w:val="both"/>
        <w:rPr>
          <w:rFonts w:ascii="Times New Roman" w:hAnsi="Times New Roman" w:cs="Times New Roman"/>
          <w:sz w:val="26"/>
          <w:szCs w:val="26"/>
        </w:rPr>
      </w:pPr>
      <w:r w:rsidRPr="00FA6482">
        <w:rPr>
          <w:rFonts w:ascii="Times New Roman" w:hAnsi="Times New Roman" w:cs="Times New Roman"/>
          <w:sz w:val="26"/>
          <w:szCs w:val="26"/>
        </w:rPr>
        <w:lastRenderedPageBreak/>
        <w:t>ФГБУ «ЦАО», ФГБУ «НПО «Тайфун», ФГБУ «ГГО», ФГБУ «ВГИ»</w:t>
      </w:r>
    </w:p>
    <w:p w:rsidR="00D25D12" w:rsidRPr="008F400D" w:rsidRDefault="00D25D12" w:rsidP="006C2CCB">
      <w:pPr>
        <w:spacing w:before="120" w:after="0" w:line="240" w:lineRule="auto"/>
        <w:ind w:firstLine="709"/>
        <w:jc w:val="both"/>
        <w:rPr>
          <w:rFonts w:ascii="Times New Roman" w:hAnsi="Times New Roman" w:cs="Times New Roman"/>
          <w:bCs/>
          <w:sz w:val="26"/>
          <w:szCs w:val="26"/>
          <w:u w:val="single"/>
        </w:rPr>
      </w:pPr>
      <w:r w:rsidRPr="008F400D">
        <w:rPr>
          <w:rFonts w:ascii="Times New Roman" w:hAnsi="Times New Roman" w:cs="Times New Roman"/>
          <w:bCs/>
          <w:sz w:val="26"/>
          <w:szCs w:val="26"/>
          <w:u w:val="single"/>
        </w:rPr>
        <w:t>ФГБУ «ЦАО»</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Сформулирована концепция методики проведения работ по уменьшению снежных осадков над Москвой для снижения негативной нагрузки на коммунальное хозяйство города.</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Сформулированы основные элементы методики и ее разделы.</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 xml:space="preserve">Сформированы результаты анализа экологического воздействия реагентов, используемых </w:t>
      </w:r>
      <w:proofErr w:type="gramStart"/>
      <w:r>
        <w:rPr>
          <w:rFonts w:ascii="Times New Roman" w:hAnsi="Times New Roman"/>
          <w:sz w:val="26"/>
          <w:szCs w:val="26"/>
        </w:rPr>
        <w:t>для</w:t>
      </w:r>
      <w:proofErr w:type="gramEnd"/>
      <w:r>
        <w:rPr>
          <w:rFonts w:ascii="Times New Roman" w:hAnsi="Times New Roman"/>
          <w:sz w:val="26"/>
          <w:szCs w:val="26"/>
        </w:rPr>
        <w:t xml:space="preserve"> активных воздействии на облака.</w:t>
      </w:r>
    </w:p>
    <w:p w:rsidR="006C2CCB" w:rsidRPr="008F400D" w:rsidRDefault="003B0FDA" w:rsidP="008F400D">
      <w:pPr>
        <w:spacing w:after="0" w:line="240" w:lineRule="auto"/>
        <w:ind w:firstLine="720"/>
        <w:jc w:val="both"/>
        <w:rPr>
          <w:rFonts w:ascii="Times New Roman" w:hAnsi="Times New Roman"/>
          <w:sz w:val="26"/>
          <w:szCs w:val="26"/>
        </w:rPr>
      </w:pPr>
      <w:r>
        <w:rPr>
          <w:rFonts w:ascii="Times New Roman" w:hAnsi="Times New Roman"/>
          <w:sz w:val="26"/>
          <w:szCs w:val="26"/>
        </w:rPr>
        <w:t>Подготовлена окончательная редакция методики проведения работ по уменьшению снежных осадков над Москвой для снижения негативной нагрузки на коммунальное хозяйство.</w:t>
      </w:r>
      <w:r w:rsidR="006C2CCB" w:rsidRPr="008F400D">
        <w:rPr>
          <w:rFonts w:ascii="Times New Roman" w:hAnsi="Times New Roman"/>
          <w:sz w:val="26"/>
          <w:szCs w:val="26"/>
        </w:rPr>
        <w:t xml:space="preserve">    </w:t>
      </w:r>
    </w:p>
    <w:p w:rsidR="00D25D12" w:rsidRPr="008F400D" w:rsidRDefault="00D25D12" w:rsidP="006C2CCB">
      <w:pPr>
        <w:spacing w:before="120" w:after="0" w:line="240" w:lineRule="auto"/>
        <w:ind w:firstLine="709"/>
        <w:jc w:val="both"/>
        <w:rPr>
          <w:rFonts w:ascii="Times New Roman" w:hAnsi="Times New Roman" w:cs="Times New Roman"/>
          <w:bCs/>
          <w:iCs/>
          <w:sz w:val="26"/>
          <w:szCs w:val="26"/>
          <w:u w:val="single"/>
        </w:rPr>
      </w:pPr>
      <w:r w:rsidRPr="008F400D">
        <w:rPr>
          <w:rFonts w:ascii="Times New Roman" w:hAnsi="Times New Roman" w:cs="Times New Roman"/>
          <w:bCs/>
          <w:iCs/>
          <w:sz w:val="26"/>
          <w:szCs w:val="26"/>
          <w:u w:val="single"/>
        </w:rPr>
        <w:t xml:space="preserve">ФГБУ «НПО «Тайфун» </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Проведены испытания в облачных камерах НПО «Тайфун» гигроскопического реагента ГП-1, изготовленного для проведения лабораторных и натурных исследований и экспериментов по определению эффективности воздействия на модельные конвективные облака с целью регулирования атмосферных осадков.</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Выполнены натурные эксперименты по доставке и введению реагента ГП-1 в подоблачный слой с использованием БПЛА вертолетного типа и   пневматического распылителя. Анализ показал, что время выброса порошка в количестве 24 кг из контейнера макета может регулироваться в пределах от десятков секунд до нескольких минут.</w:t>
      </w:r>
    </w:p>
    <w:p w:rsidR="005605F6" w:rsidRPr="008F400D" w:rsidRDefault="003B0FDA" w:rsidP="008F400D">
      <w:pPr>
        <w:spacing w:after="0" w:line="240" w:lineRule="auto"/>
        <w:ind w:firstLine="720"/>
        <w:jc w:val="both"/>
        <w:rPr>
          <w:rFonts w:ascii="Times New Roman" w:hAnsi="Times New Roman"/>
          <w:sz w:val="26"/>
          <w:szCs w:val="26"/>
        </w:rPr>
      </w:pPr>
      <w:r>
        <w:rPr>
          <w:rFonts w:ascii="Times New Roman" w:hAnsi="Times New Roman"/>
          <w:sz w:val="26"/>
          <w:szCs w:val="26"/>
        </w:rPr>
        <w:t>Проведены ограниченные натурные эксперименты по воздействию на облака гигроскопическим порошком.</w:t>
      </w:r>
    </w:p>
    <w:p w:rsidR="006C2CCB" w:rsidRPr="008F400D" w:rsidRDefault="00D25D12" w:rsidP="006C2CCB">
      <w:pPr>
        <w:spacing w:before="120" w:after="0" w:line="240" w:lineRule="auto"/>
        <w:ind w:firstLine="709"/>
        <w:jc w:val="both"/>
        <w:rPr>
          <w:rFonts w:ascii="Times New Roman" w:hAnsi="Times New Roman" w:cs="Times New Roman"/>
          <w:bCs/>
          <w:iCs/>
          <w:sz w:val="26"/>
          <w:szCs w:val="26"/>
          <w:u w:val="single"/>
        </w:rPr>
      </w:pPr>
      <w:r w:rsidRPr="008F400D">
        <w:rPr>
          <w:rFonts w:ascii="Times New Roman" w:hAnsi="Times New Roman" w:cs="Times New Roman"/>
          <w:bCs/>
          <w:iCs/>
          <w:sz w:val="26"/>
          <w:szCs w:val="26"/>
          <w:u w:val="single"/>
        </w:rPr>
        <w:t>ФГБУ «ГГО»</w:t>
      </w:r>
    </w:p>
    <w:p w:rsidR="006C2CCB" w:rsidRPr="008F400D" w:rsidRDefault="003B0FDA" w:rsidP="008F400D">
      <w:pPr>
        <w:spacing w:after="0" w:line="240" w:lineRule="auto"/>
        <w:ind w:firstLine="720"/>
        <w:jc w:val="both"/>
        <w:rPr>
          <w:rFonts w:ascii="Times New Roman" w:hAnsi="Times New Roman"/>
          <w:sz w:val="26"/>
          <w:szCs w:val="26"/>
        </w:rPr>
      </w:pPr>
      <w:r>
        <w:rPr>
          <w:rFonts w:ascii="Times New Roman" w:hAnsi="Times New Roman"/>
          <w:sz w:val="26"/>
          <w:szCs w:val="26"/>
        </w:rPr>
        <w:t xml:space="preserve">Выполнены работы по апробации метода идентификации облачности, пригодной для искусственного вызывания осадков. С помощью метеорологического радиолокатора построены карты облачности по данным ДМРЛ-С и аэрологической информации станции Воейково. Осуществлен расчет характеристик конвективных облаков и осадков с использованием численной нестационарной </w:t>
      </w:r>
      <w:proofErr w:type="spellStart"/>
      <w:r>
        <w:rPr>
          <w:rFonts w:ascii="Times New Roman" w:hAnsi="Times New Roman"/>
          <w:sz w:val="26"/>
          <w:szCs w:val="26"/>
        </w:rPr>
        <w:t>полуторамерной</w:t>
      </w:r>
      <w:proofErr w:type="spellEnd"/>
      <w:r>
        <w:rPr>
          <w:rFonts w:ascii="Times New Roman" w:hAnsi="Times New Roman"/>
          <w:sz w:val="26"/>
          <w:szCs w:val="26"/>
        </w:rPr>
        <w:t xml:space="preserve"> модели по отобранным 7 дням лета 2022 г. Выполнен анализ полученных результатов. Получено, что метод численного моделирования облаков с помощью модели малой размерности в комплексе с натурными данными пригоден для идентификации облаков, пригодных для искусственного вызывания осадков.</w:t>
      </w:r>
    </w:p>
    <w:p w:rsidR="00D25D12" w:rsidRPr="008F400D" w:rsidRDefault="00D25D12" w:rsidP="006C2CCB">
      <w:pPr>
        <w:spacing w:before="120" w:after="0" w:line="240" w:lineRule="auto"/>
        <w:ind w:firstLine="709"/>
        <w:jc w:val="both"/>
        <w:rPr>
          <w:rFonts w:ascii="Times New Roman" w:hAnsi="Times New Roman" w:cs="Times New Roman"/>
          <w:bCs/>
          <w:iCs/>
          <w:sz w:val="26"/>
          <w:szCs w:val="26"/>
          <w:u w:val="single"/>
        </w:rPr>
      </w:pPr>
      <w:r w:rsidRPr="008F400D">
        <w:rPr>
          <w:rFonts w:ascii="Times New Roman" w:hAnsi="Times New Roman" w:cs="Times New Roman"/>
          <w:bCs/>
          <w:iCs/>
          <w:sz w:val="26"/>
          <w:szCs w:val="26"/>
          <w:u w:val="single"/>
        </w:rPr>
        <w:t>ФГБУ «ВГИ»</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Для разработки и совершенствования методологии использования в исследованиях трехмерной нестационарной численной модели конвективного облака с детальным учетом термогидродинамических, микрофизических и электрических процессов, а также двумерной модели активных воздействий, разработанных в ФГБУ «ВГИ», сделан анализ работы составляющих комплекс моделей.</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Проведены тестовые расчеты по верификации как самих данных, так и комплекса моделей облаков.</w:t>
      </w:r>
    </w:p>
    <w:p w:rsidR="003B0FDA"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Выполнены серии численных экспериментов по моделированию активных воздействий на конвективные облака, которые сопровождаются опасными явлениями (ливнями).</w:t>
      </w:r>
    </w:p>
    <w:p w:rsidR="00355B64" w:rsidRPr="00FA6482" w:rsidRDefault="003B0FDA" w:rsidP="008F400D">
      <w:pPr>
        <w:spacing w:after="0" w:line="240" w:lineRule="auto"/>
        <w:ind w:firstLine="720"/>
        <w:jc w:val="both"/>
        <w:rPr>
          <w:rFonts w:ascii="Times New Roman" w:hAnsi="Times New Roman" w:cs="Times New Roman"/>
          <w:sz w:val="26"/>
          <w:szCs w:val="26"/>
        </w:rPr>
      </w:pPr>
      <w:r>
        <w:rPr>
          <w:rFonts w:ascii="Times New Roman" w:hAnsi="Times New Roman"/>
          <w:sz w:val="26"/>
          <w:szCs w:val="26"/>
        </w:rPr>
        <w:t>Подготовлены новые данные инициализации для уточнения и подтверждения полученных результатов. Комплекс моделей настроен для продолжения серий экспериментов. Разработана программа для анализа данных аэрологического зондирования и выходных данных глобальной модели GFS.</w:t>
      </w:r>
    </w:p>
    <w:p w:rsidR="00355B64" w:rsidRPr="00B85BF4" w:rsidRDefault="00355B64" w:rsidP="008F400D">
      <w:pPr>
        <w:spacing w:before="120" w:after="0" w:line="240" w:lineRule="auto"/>
        <w:ind w:firstLine="709"/>
        <w:jc w:val="both"/>
        <w:rPr>
          <w:rFonts w:ascii="Times New Roman" w:hAnsi="Times New Roman" w:cs="Times New Roman"/>
          <w:b/>
          <w:sz w:val="26"/>
          <w:szCs w:val="26"/>
        </w:rPr>
      </w:pPr>
      <w:r w:rsidRPr="00B85BF4">
        <w:rPr>
          <w:rFonts w:ascii="Times New Roman" w:hAnsi="Times New Roman" w:cs="Times New Roman"/>
          <w:b/>
          <w:sz w:val="26"/>
          <w:szCs w:val="26"/>
        </w:rPr>
        <w:lastRenderedPageBreak/>
        <w:t>6.2.4. «Исследования, разработка, метрологическое обеспечение и внедрение методов определения характеристик реагентов и технических средств активных воздействий на гидрометеорологические процессы»</w:t>
      </w:r>
    </w:p>
    <w:p w:rsidR="00355B64" w:rsidRDefault="00355B64" w:rsidP="00834078">
      <w:pPr>
        <w:spacing w:before="120" w:after="0" w:line="240" w:lineRule="auto"/>
        <w:ind w:firstLine="709"/>
        <w:jc w:val="both"/>
        <w:rPr>
          <w:rFonts w:ascii="Times New Roman" w:hAnsi="Times New Roman" w:cs="Times New Roman"/>
          <w:spacing w:val="-20"/>
          <w:sz w:val="26"/>
          <w:szCs w:val="26"/>
          <w:u w:val="single"/>
        </w:rPr>
      </w:pPr>
      <w:r w:rsidRPr="00B85BF4">
        <w:rPr>
          <w:rFonts w:ascii="Times New Roman" w:hAnsi="Times New Roman" w:cs="Times New Roman"/>
          <w:spacing w:val="-20"/>
          <w:sz w:val="26"/>
          <w:szCs w:val="26"/>
          <w:u w:val="single"/>
        </w:rPr>
        <w:t>ФГБУ «НПО «Тайфун», ФГБУ «ВГИ»,  ФГБУ «ЦАО»</w:t>
      </w:r>
    </w:p>
    <w:p w:rsidR="003B0FDA" w:rsidRDefault="003B0FDA" w:rsidP="003B0FDA">
      <w:pPr>
        <w:spacing w:after="0" w:line="240" w:lineRule="auto"/>
        <w:ind w:firstLine="720"/>
        <w:jc w:val="both"/>
        <w:rPr>
          <w:rFonts w:ascii="Times New Roman" w:hAnsi="Times New Roman"/>
          <w:sz w:val="26"/>
          <w:szCs w:val="26"/>
        </w:rPr>
      </w:pPr>
      <w:proofErr w:type="gramStart"/>
      <w:r>
        <w:rPr>
          <w:rFonts w:ascii="Times New Roman" w:hAnsi="Times New Roman"/>
          <w:sz w:val="26"/>
          <w:szCs w:val="26"/>
        </w:rPr>
        <w:t>Подготовлены разделы отраслевого нормативного документа в области метрологического обеспечения активных воздействий (РД «Льдообразующая эффективность противоградовых и осадкообразующих изделий.</w:t>
      </w:r>
      <w:proofErr w:type="gramEnd"/>
      <w:r>
        <w:rPr>
          <w:rFonts w:ascii="Times New Roman" w:hAnsi="Times New Roman"/>
          <w:sz w:val="26"/>
          <w:szCs w:val="26"/>
        </w:rPr>
        <w:t xml:space="preserve"> (РД «Методика измерений эффективности реагентов в лабораторных условиях, применяемых для работ по активным воздействиям») (НПО «Тайфун», ЦАО, ВГИ). </w:t>
      </w:r>
    </w:p>
    <w:p w:rsidR="001615FD" w:rsidRDefault="003B0FDA" w:rsidP="003B0FDA">
      <w:pPr>
        <w:spacing w:after="0" w:line="240" w:lineRule="auto"/>
        <w:ind w:firstLine="720"/>
        <w:jc w:val="both"/>
        <w:rPr>
          <w:rFonts w:ascii="Times New Roman" w:hAnsi="Times New Roman"/>
          <w:sz w:val="26"/>
          <w:szCs w:val="26"/>
        </w:rPr>
      </w:pPr>
      <w:r>
        <w:rPr>
          <w:rFonts w:ascii="Times New Roman" w:hAnsi="Times New Roman"/>
          <w:sz w:val="26"/>
          <w:szCs w:val="26"/>
        </w:rPr>
        <w:t xml:space="preserve">Проведены лабораторные исследования влияния заряда на </w:t>
      </w:r>
      <w:proofErr w:type="spellStart"/>
      <w:r>
        <w:rPr>
          <w:rFonts w:ascii="Times New Roman" w:hAnsi="Times New Roman"/>
          <w:sz w:val="26"/>
          <w:szCs w:val="26"/>
        </w:rPr>
        <w:t>наночастицах</w:t>
      </w:r>
      <w:proofErr w:type="spellEnd"/>
      <w:r>
        <w:rPr>
          <w:rFonts w:ascii="Times New Roman" w:hAnsi="Times New Roman"/>
          <w:sz w:val="26"/>
          <w:szCs w:val="26"/>
        </w:rPr>
        <w:t xml:space="preserve"> и электрического поля на льдообразующие свойства кластеров оксида алюминия. Показано, что при возгонке металлов в присутствии водяного пара образуются скопления </w:t>
      </w:r>
      <w:proofErr w:type="spellStart"/>
      <w:r>
        <w:rPr>
          <w:rFonts w:ascii="Times New Roman" w:hAnsi="Times New Roman"/>
          <w:sz w:val="26"/>
          <w:szCs w:val="26"/>
        </w:rPr>
        <w:t>нановолокон</w:t>
      </w:r>
      <w:proofErr w:type="spellEnd"/>
      <w:r>
        <w:rPr>
          <w:rFonts w:ascii="Times New Roman" w:hAnsi="Times New Roman"/>
          <w:sz w:val="26"/>
          <w:szCs w:val="26"/>
        </w:rPr>
        <w:t xml:space="preserve"> (кластеры) оксидов металлов. Определены размеры частиц, образующихся при термической возгонке алюминия в среде водяного пара. Получено, что с ростом силы тока от 30 до 100</w:t>
      </w:r>
      <w:proofErr w:type="gramStart"/>
      <w:r>
        <w:rPr>
          <w:rFonts w:ascii="Times New Roman" w:hAnsi="Times New Roman"/>
          <w:sz w:val="26"/>
          <w:szCs w:val="26"/>
        </w:rPr>
        <w:t xml:space="preserve"> А</w:t>
      </w:r>
      <w:proofErr w:type="gramEnd"/>
      <w:r>
        <w:rPr>
          <w:rFonts w:ascii="Times New Roman" w:hAnsi="Times New Roman"/>
          <w:sz w:val="26"/>
          <w:szCs w:val="26"/>
        </w:rPr>
        <w:t xml:space="preserve"> температура возгонки возрастает от 800 до 2600 ºС (ВГИ).  </w:t>
      </w:r>
    </w:p>
    <w:p w:rsidR="003B0FDA" w:rsidRPr="00B85BF4" w:rsidRDefault="003B0FDA" w:rsidP="003B0FDA">
      <w:pPr>
        <w:spacing w:after="0" w:line="240" w:lineRule="auto"/>
        <w:ind w:firstLine="720"/>
        <w:jc w:val="both"/>
        <w:rPr>
          <w:rFonts w:ascii="Times New Roman" w:hAnsi="Times New Roman" w:cs="Times New Roman"/>
          <w:spacing w:val="-20"/>
          <w:sz w:val="26"/>
          <w:szCs w:val="26"/>
          <w:u w:val="single"/>
        </w:rPr>
      </w:pPr>
    </w:p>
    <w:p w:rsidR="00355B64" w:rsidRDefault="00355B64" w:rsidP="00FA6482">
      <w:pPr>
        <w:spacing w:after="0" w:line="240" w:lineRule="auto"/>
        <w:ind w:right="-1" w:firstLine="709"/>
        <w:jc w:val="both"/>
        <w:rPr>
          <w:rFonts w:ascii="Times New Roman" w:hAnsi="Times New Roman" w:cs="Times New Roman"/>
          <w:b/>
          <w:sz w:val="26"/>
          <w:szCs w:val="26"/>
        </w:rPr>
      </w:pPr>
      <w:r w:rsidRPr="00B85BF4">
        <w:rPr>
          <w:rFonts w:ascii="Times New Roman" w:hAnsi="Times New Roman" w:cs="Times New Roman"/>
          <w:b/>
          <w:sz w:val="26"/>
          <w:szCs w:val="26"/>
        </w:rPr>
        <w:t>6.2.</w:t>
      </w:r>
      <w:r w:rsidR="008F400D">
        <w:rPr>
          <w:rFonts w:ascii="Times New Roman" w:hAnsi="Times New Roman" w:cs="Times New Roman"/>
          <w:b/>
          <w:sz w:val="26"/>
          <w:szCs w:val="26"/>
        </w:rPr>
        <w:t>5</w:t>
      </w:r>
      <w:r w:rsidRPr="00B85BF4">
        <w:rPr>
          <w:rFonts w:ascii="Times New Roman" w:hAnsi="Times New Roman" w:cs="Times New Roman"/>
          <w:b/>
          <w:sz w:val="26"/>
          <w:szCs w:val="26"/>
        </w:rPr>
        <w:t xml:space="preserve">. «Развитие технологий мониторинга параметров атмосферы на основе исследования процессов развития облаков, тепло- и </w:t>
      </w:r>
      <w:proofErr w:type="spellStart"/>
      <w:r w:rsidRPr="00B85BF4">
        <w:rPr>
          <w:rFonts w:ascii="Times New Roman" w:hAnsi="Times New Roman" w:cs="Times New Roman"/>
          <w:b/>
          <w:sz w:val="26"/>
          <w:szCs w:val="26"/>
        </w:rPr>
        <w:t>влагообмена</w:t>
      </w:r>
      <w:proofErr w:type="spellEnd"/>
      <w:r w:rsidR="006C622B" w:rsidRPr="00B85BF4">
        <w:rPr>
          <w:rFonts w:ascii="Times New Roman" w:hAnsi="Times New Roman" w:cs="Times New Roman"/>
          <w:b/>
          <w:sz w:val="26"/>
          <w:szCs w:val="26"/>
        </w:rPr>
        <w:t xml:space="preserve"> </w:t>
      </w:r>
      <w:r w:rsidRPr="00B85BF4">
        <w:rPr>
          <w:rFonts w:ascii="Times New Roman" w:hAnsi="Times New Roman" w:cs="Times New Roman"/>
          <w:b/>
          <w:sz w:val="26"/>
          <w:szCs w:val="26"/>
        </w:rPr>
        <w:t>в облачной атмосфере и оценка распространения аэрозольных примесей в районе мегаполиса с использованием самолёта-лаборатории Як-42Д «Росгидромет» и наземных средств измерения»</w:t>
      </w:r>
    </w:p>
    <w:p w:rsidR="00355B64" w:rsidRPr="00B85BF4" w:rsidRDefault="00355B64" w:rsidP="00373AB6">
      <w:pPr>
        <w:spacing w:before="120" w:after="0" w:line="240" w:lineRule="auto"/>
        <w:ind w:firstLine="709"/>
        <w:jc w:val="both"/>
        <w:rPr>
          <w:rFonts w:ascii="Times New Roman" w:hAnsi="Times New Roman" w:cs="Times New Roman"/>
          <w:spacing w:val="-20"/>
          <w:sz w:val="26"/>
          <w:szCs w:val="26"/>
          <w:u w:val="single"/>
        </w:rPr>
      </w:pPr>
      <w:r w:rsidRPr="00B85BF4">
        <w:rPr>
          <w:rFonts w:ascii="Times New Roman" w:hAnsi="Times New Roman" w:cs="Times New Roman"/>
          <w:spacing w:val="-20"/>
          <w:sz w:val="26"/>
          <w:szCs w:val="26"/>
          <w:u w:val="single"/>
        </w:rPr>
        <w:t>ФГБУ «ЦАО»</w:t>
      </w:r>
    </w:p>
    <w:p w:rsidR="003B0FDA" w:rsidRDefault="003B0FDA" w:rsidP="003B0FDA">
      <w:pPr>
        <w:spacing w:after="0" w:line="240" w:lineRule="auto"/>
        <w:ind w:firstLine="709"/>
        <w:jc w:val="both"/>
        <w:rPr>
          <w:rFonts w:ascii="Times New Roman" w:hAnsi="Times New Roman"/>
          <w:sz w:val="26"/>
          <w:szCs w:val="26"/>
        </w:rPr>
      </w:pPr>
      <w:proofErr w:type="gramStart"/>
      <w:r>
        <w:rPr>
          <w:rFonts w:ascii="Times New Roman" w:hAnsi="Times New Roman"/>
          <w:sz w:val="26"/>
          <w:szCs w:val="26"/>
        </w:rPr>
        <w:t>Изучены и сформированы</w:t>
      </w:r>
      <w:proofErr w:type="gramEnd"/>
      <w:r>
        <w:rPr>
          <w:rFonts w:ascii="Times New Roman" w:hAnsi="Times New Roman"/>
          <w:sz w:val="26"/>
          <w:szCs w:val="26"/>
        </w:rPr>
        <w:t xml:space="preserve"> параметры турбулентности (дисперсии и спектры пульсаций, скорость диссипации турбулентной энергии) согласно подготовленным реализациям турбулентных пульсаций компонентов скорости ветра и температуры.</w:t>
      </w:r>
    </w:p>
    <w:p w:rsidR="003B0FDA" w:rsidRDefault="003B0FDA" w:rsidP="003B0FDA">
      <w:pPr>
        <w:spacing w:after="0" w:line="240" w:lineRule="auto"/>
        <w:ind w:firstLine="709"/>
        <w:jc w:val="both"/>
        <w:rPr>
          <w:rFonts w:ascii="Times New Roman" w:hAnsi="Times New Roman"/>
          <w:sz w:val="26"/>
          <w:szCs w:val="26"/>
        </w:rPr>
      </w:pPr>
      <w:r>
        <w:rPr>
          <w:rFonts w:ascii="Times New Roman" w:hAnsi="Times New Roman"/>
          <w:sz w:val="26"/>
          <w:szCs w:val="26"/>
        </w:rPr>
        <w:t>Систематизированы данные о термодинамических параметрах облачной атмосферы, а также параметров турбулентности (дисперсий и спектров пульсаций, скорости диссипации турбулентной энергии) согласно первичному реестру участков полетов в облачной атмосфере.</w:t>
      </w:r>
    </w:p>
    <w:p w:rsidR="003B0FDA" w:rsidRDefault="003B0FDA" w:rsidP="003B0FDA">
      <w:pPr>
        <w:spacing w:after="0" w:line="240" w:lineRule="auto"/>
        <w:ind w:firstLine="709"/>
        <w:jc w:val="both"/>
        <w:rPr>
          <w:rFonts w:ascii="Times New Roman" w:hAnsi="Times New Roman"/>
          <w:sz w:val="26"/>
          <w:szCs w:val="26"/>
        </w:rPr>
      </w:pPr>
      <w:r>
        <w:rPr>
          <w:rFonts w:ascii="Times New Roman" w:hAnsi="Times New Roman"/>
          <w:sz w:val="26"/>
          <w:szCs w:val="26"/>
        </w:rPr>
        <w:t>Сформированы данные анализа и систематизации данных спутниковых наблюдений атмосферного аэрозоля и данных, полученных с помощью самолёта-лаборатории Як-42Д «Росгидромет».</w:t>
      </w:r>
    </w:p>
    <w:p w:rsidR="003B0FDA" w:rsidRDefault="003B0FDA" w:rsidP="003B0FDA">
      <w:pPr>
        <w:spacing w:after="0" w:line="240" w:lineRule="auto"/>
        <w:ind w:firstLine="709"/>
        <w:jc w:val="both"/>
        <w:rPr>
          <w:rFonts w:ascii="Times New Roman" w:hAnsi="Times New Roman"/>
          <w:sz w:val="26"/>
          <w:szCs w:val="26"/>
        </w:rPr>
      </w:pPr>
      <w:r>
        <w:rPr>
          <w:rFonts w:ascii="Times New Roman" w:hAnsi="Times New Roman"/>
          <w:sz w:val="26"/>
          <w:szCs w:val="26"/>
        </w:rPr>
        <w:t xml:space="preserve">Обобщены экспериментальные данные по структуре и изменчивости приземного и тропосферного аэрозоля в зависимости от метеорологических и синоптических условий, а также от влияния местных источников аэрозольных частиц за 2020-2024 годы. Систематизированы данные о концентрациях, спектрах размеров и образов облачных частиц в облаках различных типов и осадках, полученные в полетах в 2020-2024 гг. </w:t>
      </w:r>
    </w:p>
    <w:p w:rsidR="003B0FDA" w:rsidRDefault="003B0FDA" w:rsidP="003B0FDA">
      <w:pPr>
        <w:spacing w:after="0" w:line="240" w:lineRule="auto"/>
        <w:ind w:firstLine="709"/>
        <w:jc w:val="both"/>
        <w:rPr>
          <w:rFonts w:ascii="Times New Roman" w:hAnsi="Times New Roman"/>
          <w:sz w:val="26"/>
          <w:szCs w:val="26"/>
        </w:rPr>
      </w:pPr>
      <w:r>
        <w:rPr>
          <w:rFonts w:ascii="Times New Roman" w:hAnsi="Times New Roman"/>
          <w:sz w:val="26"/>
          <w:szCs w:val="26"/>
        </w:rPr>
        <w:t>Разработана физико-статистическая модель облачности Московского региона.</w:t>
      </w:r>
    </w:p>
    <w:p w:rsidR="00355B64" w:rsidRPr="00FA6482" w:rsidRDefault="00355B64" w:rsidP="006E5A07">
      <w:pPr>
        <w:spacing w:after="0" w:line="240" w:lineRule="auto"/>
        <w:ind w:firstLine="709"/>
        <w:jc w:val="both"/>
        <w:rPr>
          <w:rFonts w:ascii="Times New Roman" w:hAnsi="Times New Roman" w:cs="Times New Roman"/>
          <w:spacing w:val="-20"/>
          <w:sz w:val="26"/>
          <w:szCs w:val="26"/>
        </w:rPr>
      </w:pPr>
    </w:p>
    <w:p w:rsidR="00355B64" w:rsidRPr="00FA6482" w:rsidRDefault="00355B64" w:rsidP="00B85BF4">
      <w:pPr>
        <w:spacing w:after="0" w:line="240" w:lineRule="auto"/>
        <w:ind w:firstLine="709"/>
        <w:jc w:val="both"/>
        <w:rPr>
          <w:rFonts w:ascii="Times New Roman" w:hAnsi="Times New Roman" w:cs="Times New Roman"/>
          <w:sz w:val="26"/>
          <w:szCs w:val="26"/>
        </w:rPr>
      </w:pPr>
      <w:r w:rsidRPr="00FA6482">
        <w:rPr>
          <w:rFonts w:ascii="Times New Roman" w:hAnsi="Times New Roman" w:cs="Times New Roman"/>
          <w:b/>
          <w:sz w:val="26"/>
          <w:szCs w:val="26"/>
          <w:u w:val="single"/>
        </w:rPr>
        <w:t>6.3.</w:t>
      </w:r>
      <w:r w:rsidR="00FA6482" w:rsidRPr="00FA6482">
        <w:rPr>
          <w:rFonts w:ascii="Times New Roman" w:hAnsi="Times New Roman" w:cs="Times New Roman"/>
          <w:b/>
          <w:sz w:val="26"/>
          <w:szCs w:val="26"/>
          <w:u w:val="single"/>
        </w:rPr>
        <w:t xml:space="preserve"> </w:t>
      </w:r>
      <w:r w:rsidRPr="00FA6482">
        <w:rPr>
          <w:rFonts w:ascii="Times New Roman" w:hAnsi="Times New Roman" w:cs="Times New Roman"/>
          <w:b/>
          <w:sz w:val="26"/>
          <w:szCs w:val="26"/>
          <w:u w:val="single"/>
        </w:rPr>
        <w:t>Разработка и совершенствование моделей и методов мониторинга снежных лавин, мониторинга селей, горных ледников, а также активного воздействия на снежные лавины</w:t>
      </w:r>
      <w:r w:rsidR="00B85BF4">
        <w:rPr>
          <w:rFonts w:ascii="Times New Roman" w:hAnsi="Times New Roman" w:cs="Times New Roman"/>
          <w:b/>
          <w:sz w:val="26"/>
          <w:szCs w:val="26"/>
          <w:u w:val="single"/>
        </w:rPr>
        <w:t xml:space="preserve"> </w:t>
      </w:r>
      <w:r w:rsidR="00B85BF4">
        <w:rPr>
          <w:rFonts w:ascii="Times New Roman" w:hAnsi="Times New Roman" w:cs="Times New Roman"/>
          <w:sz w:val="26"/>
          <w:szCs w:val="26"/>
        </w:rPr>
        <w:t>(</w:t>
      </w:r>
      <w:r w:rsidRPr="00FA6482">
        <w:rPr>
          <w:rFonts w:ascii="Times New Roman" w:hAnsi="Times New Roman" w:cs="Times New Roman"/>
          <w:sz w:val="26"/>
          <w:szCs w:val="26"/>
        </w:rPr>
        <w:t xml:space="preserve">А.Х. </w:t>
      </w:r>
      <w:proofErr w:type="spellStart"/>
      <w:r w:rsidRPr="00FA6482">
        <w:rPr>
          <w:rFonts w:ascii="Times New Roman" w:hAnsi="Times New Roman" w:cs="Times New Roman"/>
          <w:sz w:val="26"/>
          <w:szCs w:val="26"/>
        </w:rPr>
        <w:t>Аджиев</w:t>
      </w:r>
      <w:proofErr w:type="spellEnd"/>
      <w:r w:rsidRPr="00FA6482">
        <w:rPr>
          <w:rFonts w:ascii="Times New Roman" w:hAnsi="Times New Roman" w:cs="Times New Roman"/>
          <w:sz w:val="26"/>
          <w:szCs w:val="26"/>
        </w:rPr>
        <w:t xml:space="preserve">, </w:t>
      </w:r>
      <w:proofErr w:type="spellStart"/>
      <w:r w:rsidRPr="00FA6482">
        <w:rPr>
          <w:rFonts w:ascii="Times New Roman" w:hAnsi="Times New Roman" w:cs="Times New Roman"/>
          <w:sz w:val="26"/>
          <w:szCs w:val="26"/>
        </w:rPr>
        <w:t>д.ф</w:t>
      </w:r>
      <w:proofErr w:type="spellEnd"/>
      <w:r w:rsidRPr="00FA6482">
        <w:rPr>
          <w:rFonts w:ascii="Times New Roman" w:hAnsi="Times New Roman" w:cs="Times New Roman"/>
          <w:sz w:val="26"/>
          <w:szCs w:val="26"/>
        </w:rPr>
        <w:t>.-м-н.</w:t>
      </w:r>
      <w:r w:rsidR="00B85BF4">
        <w:rPr>
          <w:rFonts w:ascii="Times New Roman" w:hAnsi="Times New Roman" w:cs="Times New Roman"/>
          <w:sz w:val="26"/>
          <w:szCs w:val="26"/>
        </w:rPr>
        <w:t>)</w:t>
      </w:r>
      <w:r w:rsidRPr="00FA6482">
        <w:rPr>
          <w:rFonts w:ascii="Times New Roman" w:hAnsi="Times New Roman" w:cs="Times New Roman"/>
          <w:sz w:val="26"/>
          <w:szCs w:val="26"/>
        </w:rPr>
        <w:t xml:space="preserve"> </w:t>
      </w:r>
    </w:p>
    <w:p w:rsidR="00355B64" w:rsidRPr="00FA6482" w:rsidRDefault="00355B64" w:rsidP="00FA6482">
      <w:pPr>
        <w:pStyle w:val="af3"/>
        <w:jc w:val="both"/>
        <w:rPr>
          <w:rFonts w:ascii="Times New Roman" w:hAnsi="Times New Roman" w:cs="Times New Roman"/>
          <w:sz w:val="26"/>
          <w:szCs w:val="26"/>
        </w:rPr>
      </w:pPr>
    </w:p>
    <w:p w:rsidR="00355B64" w:rsidRPr="00FA6482" w:rsidRDefault="00355B64" w:rsidP="00FA6482">
      <w:pPr>
        <w:pStyle w:val="af3"/>
        <w:ind w:firstLine="709"/>
        <w:jc w:val="both"/>
        <w:rPr>
          <w:rFonts w:ascii="Times New Roman" w:hAnsi="Times New Roman" w:cs="Times New Roman"/>
          <w:b/>
          <w:sz w:val="26"/>
          <w:szCs w:val="26"/>
        </w:rPr>
      </w:pPr>
      <w:r w:rsidRPr="00FA6482">
        <w:rPr>
          <w:rFonts w:ascii="Times New Roman" w:hAnsi="Times New Roman" w:cs="Times New Roman"/>
          <w:b/>
          <w:sz w:val="26"/>
          <w:szCs w:val="26"/>
        </w:rPr>
        <w:t>6.3.1. «Развитие методов прогноза лавинной опасности и технологий активных воздействий на снежные лавины»</w:t>
      </w:r>
    </w:p>
    <w:p w:rsidR="00113369" w:rsidRDefault="00113369" w:rsidP="00EC12AB">
      <w:pPr>
        <w:pStyle w:val="af3"/>
        <w:spacing w:before="120"/>
        <w:ind w:firstLine="709"/>
        <w:jc w:val="both"/>
        <w:rPr>
          <w:rFonts w:ascii="Times New Roman" w:hAnsi="Times New Roman" w:cs="Times New Roman"/>
          <w:sz w:val="26"/>
          <w:szCs w:val="26"/>
          <w:u w:val="single"/>
        </w:rPr>
      </w:pPr>
    </w:p>
    <w:p w:rsidR="00113369" w:rsidRDefault="00113369" w:rsidP="00EC12AB">
      <w:pPr>
        <w:pStyle w:val="af3"/>
        <w:spacing w:before="120"/>
        <w:ind w:firstLine="709"/>
        <w:jc w:val="both"/>
        <w:rPr>
          <w:rFonts w:ascii="Times New Roman" w:hAnsi="Times New Roman" w:cs="Times New Roman"/>
          <w:sz w:val="26"/>
          <w:szCs w:val="26"/>
          <w:u w:val="single"/>
        </w:rPr>
      </w:pPr>
    </w:p>
    <w:p w:rsidR="00B85BF4" w:rsidRPr="00B85BF4" w:rsidRDefault="00B85BF4" w:rsidP="00EC12AB">
      <w:pPr>
        <w:pStyle w:val="af3"/>
        <w:spacing w:before="120"/>
        <w:ind w:firstLine="709"/>
        <w:jc w:val="both"/>
        <w:rPr>
          <w:rFonts w:ascii="Times New Roman" w:hAnsi="Times New Roman" w:cs="Times New Roman"/>
          <w:sz w:val="26"/>
          <w:szCs w:val="26"/>
          <w:u w:val="single"/>
        </w:rPr>
      </w:pPr>
      <w:r w:rsidRPr="00B85BF4">
        <w:rPr>
          <w:rFonts w:ascii="Times New Roman" w:hAnsi="Times New Roman" w:cs="Times New Roman"/>
          <w:sz w:val="26"/>
          <w:szCs w:val="26"/>
          <w:u w:val="single"/>
        </w:rPr>
        <w:lastRenderedPageBreak/>
        <w:t>ФГБУ «ВГИ»</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 xml:space="preserve">Сформированы пополняемые электронные карты лавинной опасности (в электронную базу данных внесены координаты лавиноопасных участков) и кадастр лавинных очагов, </w:t>
      </w:r>
      <w:proofErr w:type="spellStart"/>
      <w:r>
        <w:rPr>
          <w:rFonts w:ascii="Times New Roman" w:hAnsi="Times New Roman"/>
          <w:sz w:val="26"/>
          <w:szCs w:val="26"/>
        </w:rPr>
        <w:t>лавиносборов</w:t>
      </w:r>
      <w:proofErr w:type="spellEnd"/>
      <w:r>
        <w:rPr>
          <w:rFonts w:ascii="Times New Roman" w:hAnsi="Times New Roman"/>
          <w:sz w:val="26"/>
          <w:szCs w:val="26"/>
        </w:rPr>
        <w:t xml:space="preserve"> Азиатской части территории России.</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Доработана математическая модель движения снежных лавин и расчетных модулей программного обеспечения.</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 xml:space="preserve">Разработано техническое задание на новое средство активного воздействия (АВ) на снежные лавины, основанное на использовании беспилотных летательных аппаратов (БПЛА). </w:t>
      </w:r>
      <w:proofErr w:type="gramStart"/>
      <w:r>
        <w:rPr>
          <w:rFonts w:ascii="Times New Roman" w:hAnsi="Times New Roman"/>
          <w:sz w:val="26"/>
          <w:szCs w:val="26"/>
        </w:rPr>
        <w:t>Разработано и проведено</w:t>
      </w:r>
      <w:proofErr w:type="gramEnd"/>
      <w:r>
        <w:rPr>
          <w:rFonts w:ascii="Times New Roman" w:hAnsi="Times New Roman"/>
          <w:sz w:val="26"/>
          <w:szCs w:val="26"/>
        </w:rPr>
        <w:t xml:space="preserve"> испытание нового двухкомпонентного взрывчатого вещества для использования при активном воздействии на снежные лавины.</w:t>
      </w:r>
    </w:p>
    <w:p w:rsidR="00113369" w:rsidRDefault="00113369" w:rsidP="003B0FDA">
      <w:pPr>
        <w:pStyle w:val="af3"/>
        <w:ind w:firstLine="709"/>
        <w:jc w:val="both"/>
        <w:rPr>
          <w:rFonts w:ascii="Times New Roman" w:hAnsi="Times New Roman"/>
          <w:sz w:val="26"/>
          <w:szCs w:val="26"/>
        </w:rPr>
      </w:pPr>
    </w:p>
    <w:p w:rsidR="00355B64" w:rsidRPr="00FA6482" w:rsidRDefault="00355B64" w:rsidP="00113369">
      <w:pPr>
        <w:pStyle w:val="af3"/>
        <w:ind w:firstLine="709"/>
        <w:jc w:val="both"/>
        <w:rPr>
          <w:rFonts w:ascii="Times New Roman" w:hAnsi="Times New Roman" w:cs="Times New Roman"/>
          <w:sz w:val="26"/>
          <w:szCs w:val="26"/>
        </w:rPr>
      </w:pPr>
      <w:r w:rsidRPr="00FA6482">
        <w:rPr>
          <w:rFonts w:ascii="Times New Roman" w:hAnsi="Times New Roman" w:cs="Times New Roman"/>
          <w:b/>
          <w:sz w:val="26"/>
          <w:szCs w:val="26"/>
        </w:rPr>
        <w:t>6.3.2.  «Разработка и совершенствование методов мониторинга селей и горных ледников в предгорной и высокогорной зонах»</w:t>
      </w:r>
    </w:p>
    <w:p w:rsidR="00B85BF4" w:rsidRPr="00B85BF4" w:rsidRDefault="00B85BF4" w:rsidP="00667126">
      <w:pPr>
        <w:spacing w:before="120" w:after="0" w:line="240" w:lineRule="auto"/>
        <w:ind w:firstLine="709"/>
        <w:jc w:val="both"/>
        <w:rPr>
          <w:rFonts w:ascii="Times New Roman" w:hAnsi="Times New Roman" w:cs="Times New Roman"/>
          <w:sz w:val="26"/>
          <w:szCs w:val="26"/>
          <w:u w:val="single"/>
        </w:rPr>
      </w:pPr>
      <w:r w:rsidRPr="00B85BF4">
        <w:rPr>
          <w:rFonts w:ascii="Times New Roman" w:hAnsi="Times New Roman" w:cs="Times New Roman"/>
          <w:sz w:val="26"/>
          <w:szCs w:val="26"/>
          <w:u w:val="single"/>
        </w:rPr>
        <w:t>ФГБУ «ВГИ»</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Получены результаты обобщения материалов мониторинга селей, в том числе данные космоснимков специализированных международных сервисов, в современном формате, позволяющем дальнейшую их аналитическую проработку в профильных программах.</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Обновлены данные по некоторым селевым бассейнам, актуализированы в соответствии с текущей обстановкой сведения о масштабах возможных селепроявлений. Откорректирована работа по реализации возможностей статистической обработки данных и организации поисковых запросов. Представлены перспективные направления ведения комплексного мон</w:t>
      </w:r>
      <w:r w:rsidR="00A47A7B">
        <w:rPr>
          <w:rFonts w:ascii="Times New Roman" w:hAnsi="Times New Roman"/>
          <w:sz w:val="26"/>
          <w:szCs w:val="26"/>
        </w:rPr>
        <w:t>и</w:t>
      </w:r>
      <w:bookmarkStart w:id="10" w:name="_GoBack"/>
      <w:bookmarkEnd w:id="10"/>
      <w:r>
        <w:rPr>
          <w:rFonts w:ascii="Times New Roman" w:hAnsi="Times New Roman"/>
          <w:sz w:val="26"/>
          <w:szCs w:val="26"/>
        </w:rPr>
        <w:t>торинга селевых бассейнов.</w:t>
      </w:r>
    </w:p>
    <w:p w:rsidR="003B0FDA" w:rsidRDefault="003B0FDA" w:rsidP="003B0FDA">
      <w:pPr>
        <w:pStyle w:val="af3"/>
        <w:ind w:firstLine="709"/>
        <w:jc w:val="both"/>
        <w:rPr>
          <w:rFonts w:ascii="Times New Roman" w:hAnsi="Times New Roman"/>
          <w:sz w:val="26"/>
          <w:szCs w:val="26"/>
        </w:rPr>
      </w:pPr>
      <w:proofErr w:type="gramStart"/>
      <w:r>
        <w:rPr>
          <w:rFonts w:ascii="Times New Roman" w:hAnsi="Times New Roman"/>
          <w:sz w:val="26"/>
          <w:szCs w:val="26"/>
        </w:rPr>
        <w:t>Проведена корректировка материалов аэрофотосъёмок 22.10.2023 и 08.11.2023 и определены</w:t>
      </w:r>
      <w:proofErr w:type="gramEnd"/>
      <w:r>
        <w:rPr>
          <w:rFonts w:ascii="Times New Roman" w:hAnsi="Times New Roman"/>
          <w:sz w:val="26"/>
          <w:szCs w:val="26"/>
        </w:rPr>
        <w:t xml:space="preserve"> изменения объёма ледников Безенги и </w:t>
      </w:r>
      <w:proofErr w:type="spellStart"/>
      <w:r>
        <w:rPr>
          <w:rFonts w:ascii="Times New Roman" w:hAnsi="Times New Roman"/>
          <w:sz w:val="26"/>
          <w:szCs w:val="26"/>
        </w:rPr>
        <w:t>Мижирги</w:t>
      </w:r>
      <w:proofErr w:type="spellEnd"/>
      <w:r>
        <w:rPr>
          <w:rFonts w:ascii="Times New Roman" w:hAnsi="Times New Roman"/>
          <w:sz w:val="26"/>
          <w:szCs w:val="26"/>
        </w:rPr>
        <w:t xml:space="preserve">, изменение положения истока р. Черек </w:t>
      </w:r>
      <w:proofErr w:type="spellStart"/>
      <w:r>
        <w:rPr>
          <w:rFonts w:ascii="Times New Roman" w:hAnsi="Times New Roman"/>
          <w:sz w:val="26"/>
          <w:szCs w:val="26"/>
        </w:rPr>
        <w:t>Безенгийский</w:t>
      </w:r>
      <w:proofErr w:type="spellEnd"/>
      <w:r>
        <w:rPr>
          <w:rFonts w:ascii="Times New Roman" w:hAnsi="Times New Roman"/>
          <w:sz w:val="26"/>
          <w:szCs w:val="26"/>
        </w:rPr>
        <w:t xml:space="preserve"> и оценка состояния </w:t>
      </w:r>
      <w:proofErr w:type="spellStart"/>
      <w:r>
        <w:rPr>
          <w:rFonts w:ascii="Times New Roman" w:hAnsi="Times New Roman"/>
          <w:sz w:val="26"/>
          <w:szCs w:val="26"/>
        </w:rPr>
        <w:t>Башкаринских</w:t>
      </w:r>
      <w:proofErr w:type="spellEnd"/>
      <w:r>
        <w:rPr>
          <w:rFonts w:ascii="Times New Roman" w:hAnsi="Times New Roman"/>
          <w:sz w:val="26"/>
          <w:szCs w:val="26"/>
        </w:rPr>
        <w:t xml:space="preserve"> озёр. Выявлены особенности динамики висячих ледников на участках скально-ледовых стен горы </w:t>
      </w:r>
      <w:proofErr w:type="spellStart"/>
      <w:r>
        <w:rPr>
          <w:rFonts w:ascii="Times New Roman" w:hAnsi="Times New Roman"/>
          <w:sz w:val="26"/>
          <w:szCs w:val="26"/>
        </w:rPr>
        <w:t>Дыхтау</w:t>
      </w:r>
      <w:proofErr w:type="spellEnd"/>
      <w:r>
        <w:rPr>
          <w:rFonts w:ascii="Times New Roman" w:hAnsi="Times New Roman"/>
          <w:sz w:val="26"/>
          <w:szCs w:val="26"/>
        </w:rPr>
        <w:t xml:space="preserve"> и горы </w:t>
      </w:r>
      <w:proofErr w:type="spellStart"/>
      <w:r>
        <w:rPr>
          <w:rFonts w:ascii="Times New Roman" w:hAnsi="Times New Roman"/>
          <w:sz w:val="26"/>
          <w:szCs w:val="26"/>
        </w:rPr>
        <w:t>Джангитау</w:t>
      </w:r>
      <w:proofErr w:type="spellEnd"/>
      <w:r>
        <w:rPr>
          <w:rFonts w:ascii="Times New Roman" w:hAnsi="Times New Roman"/>
          <w:sz w:val="26"/>
          <w:szCs w:val="26"/>
        </w:rPr>
        <w:t xml:space="preserve"> </w:t>
      </w:r>
      <w:proofErr w:type="gramStart"/>
      <w:r>
        <w:rPr>
          <w:rFonts w:ascii="Times New Roman" w:hAnsi="Times New Roman"/>
          <w:sz w:val="26"/>
          <w:szCs w:val="26"/>
        </w:rPr>
        <w:t>Западная</w:t>
      </w:r>
      <w:proofErr w:type="gramEnd"/>
      <w:r>
        <w:rPr>
          <w:rFonts w:ascii="Times New Roman" w:hAnsi="Times New Roman"/>
          <w:sz w:val="26"/>
          <w:szCs w:val="26"/>
        </w:rPr>
        <w:t xml:space="preserve"> в период 2015-2023 гг.</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 xml:space="preserve">Проведена оценка экстремальных селепроявлений в бассейне р. Черек </w:t>
      </w:r>
      <w:proofErr w:type="spellStart"/>
      <w:r>
        <w:rPr>
          <w:rFonts w:ascii="Times New Roman" w:hAnsi="Times New Roman"/>
          <w:sz w:val="26"/>
          <w:szCs w:val="26"/>
        </w:rPr>
        <w:t>Безенгийский</w:t>
      </w:r>
      <w:proofErr w:type="spellEnd"/>
      <w:r>
        <w:rPr>
          <w:rFonts w:ascii="Times New Roman" w:hAnsi="Times New Roman"/>
          <w:sz w:val="26"/>
          <w:szCs w:val="26"/>
        </w:rPr>
        <w:t xml:space="preserve"> за 1957-2023 гг., анализ механизмов прорывов озёр Эльбруса за 1957-2023 гг.</w:t>
      </w:r>
    </w:p>
    <w:p w:rsidR="003B0FDA" w:rsidRDefault="003B0FDA" w:rsidP="003B0FDA">
      <w:pPr>
        <w:pStyle w:val="af3"/>
        <w:ind w:firstLine="709"/>
        <w:jc w:val="both"/>
        <w:rPr>
          <w:rFonts w:ascii="Times New Roman" w:hAnsi="Times New Roman"/>
          <w:sz w:val="26"/>
          <w:szCs w:val="26"/>
        </w:rPr>
      </w:pPr>
      <w:r>
        <w:rPr>
          <w:rFonts w:ascii="Times New Roman" w:hAnsi="Times New Roman"/>
          <w:sz w:val="26"/>
          <w:szCs w:val="26"/>
        </w:rPr>
        <w:t xml:space="preserve">Проведена оценка масштабов деградации ледников Эльбруса и крупных ледников в РСО-Алания и КБР. </w:t>
      </w:r>
    </w:p>
    <w:p w:rsidR="003B0FDA" w:rsidRDefault="003B0FDA" w:rsidP="003B0FDA">
      <w:pPr>
        <w:pStyle w:val="af3"/>
        <w:ind w:firstLine="709"/>
        <w:jc w:val="both"/>
        <w:rPr>
          <w:rFonts w:ascii="Times New Roman" w:hAnsi="Times New Roman"/>
          <w:sz w:val="26"/>
          <w:szCs w:val="26"/>
        </w:rPr>
      </w:pPr>
      <w:proofErr w:type="gramStart"/>
      <w:r>
        <w:rPr>
          <w:rFonts w:ascii="Times New Roman" w:hAnsi="Times New Roman"/>
          <w:sz w:val="26"/>
          <w:szCs w:val="26"/>
        </w:rPr>
        <w:t>Подготовлена окончательная редакция проекта Руководства по наблюдениям за динамикой горных ледников и опасными процессами в высокогорной зоне и с сопроводительной документацией разослана</w:t>
      </w:r>
      <w:proofErr w:type="gramEnd"/>
      <w:r>
        <w:rPr>
          <w:rFonts w:ascii="Times New Roman" w:hAnsi="Times New Roman"/>
          <w:sz w:val="26"/>
          <w:szCs w:val="26"/>
        </w:rPr>
        <w:t xml:space="preserve"> на согласование.</w:t>
      </w:r>
    </w:p>
    <w:p w:rsidR="00355B64" w:rsidRPr="00FA6482" w:rsidRDefault="00355B64" w:rsidP="00220986">
      <w:pPr>
        <w:spacing w:after="0" w:line="240" w:lineRule="auto"/>
        <w:ind w:firstLine="709"/>
        <w:jc w:val="both"/>
        <w:rPr>
          <w:rFonts w:ascii="Times New Roman" w:hAnsi="Times New Roman" w:cs="Times New Roman"/>
          <w:sz w:val="26"/>
          <w:szCs w:val="26"/>
        </w:rPr>
      </w:pPr>
    </w:p>
    <w:p w:rsidR="00355B64" w:rsidRPr="00FA6482" w:rsidRDefault="00355B64" w:rsidP="00FA6482">
      <w:pPr>
        <w:pStyle w:val="af3"/>
        <w:ind w:firstLine="709"/>
        <w:jc w:val="both"/>
        <w:rPr>
          <w:rFonts w:ascii="Times New Roman" w:hAnsi="Times New Roman" w:cs="Times New Roman"/>
          <w:b/>
          <w:sz w:val="26"/>
          <w:szCs w:val="26"/>
        </w:rPr>
      </w:pPr>
      <w:r w:rsidRPr="00FA6482">
        <w:rPr>
          <w:rFonts w:ascii="Times New Roman" w:hAnsi="Times New Roman" w:cs="Times New Roman"/>
          <w:b/>
          <w:sz w:val="26"/>
          <w:szCs w:val="26"/>
        </w:rPr>
        <w:t>6.3.3. «Развитие технологий оценки риска при деградации горного оледенения и повышенной антропогенной нагрузки на ландшафты»</w:t>
      </w:r>
    </w:p>
    <w:p w:rsidR="00220986" w:rsidRPr="00220986" w:rsidRDefault="00220986" w:rsidP="00667126">
      <w:pPr>
        <w:spacing w:before="120" w:after="0" w:line="240" w:lineRule="auto"/>
        <w:ind w:firstLine="709"/>
        <w:jc w:val="both"/>
        <w:rPr>
          <w:rFonts w:ascii="Times New Roman" w:hAnsi="Times New Roman" w:cs="Times New Roman"/>
          <w:sz w:val="26"/>
          <w:szCs w:val="26"/>
          <w:u w:val="single"/>
        </w:rPr>
      </w:pPr>
      <w:r w:rsidRPr="00220986">
        <w:rPr>
          <w:rFonts w:ascii="Times New Roman" w:hAnsi="Times New Roman" w:cs="Times New Roman"/>
          <w:sz w:val="26"/>
          <w:szCs w:val="26"/>
          <w:u w:val="single"/>
        </w:rPr>
        <w:t>ФГБУ «ВГИ»</w:t>
      </w:r>
    </w:p>
    <w:p w:rsidR="003B0FDA" w:rsidRDefault="003B0FDA" w:rsidP="003B0FDA">
      <w:pPr>
        <w:spacing w:after="0" w:line="240" w:lineRule="auto"/>
        <w:ind w:firstLine="709"/>
        <w:contextualSpacing/>
        <w:jc w:val="both"/>
        <w:rPr>
          <w:rFonts w:ascii="Times New Roman" w:hAnsi="Times New Roman"/>
          <w:sz w:val="26"/>
          <w:szCs w:val="26"/>
        </w:rPr>
      </w:pPr>
      <w:r>
        <w:rPr>
          <w:rFonts w:ascii="Times New Roman" w:hAnsi="Times New Roman"/>
          <w:sz w:val="26"/>
          <w:szCs w:val="26"/>
        </w:rPr>
        <w:t>Разработаны кадастры и картосхемы лавинного и селевого риска отдельных районов Центрального Кавказа (</w:t>
      </w:r>
      <w:proofErr w:type="spellStart"/>
      <w:r>
        <w:rPr>
          <w:rFonts w:ascii="Times New Roman" w:hAnsi="Times New Roman"/>
          <w:sz w:val="26"/>
          <w:szCs w:val="26"/>
        </w:rPr>
        <w:t>Приэльбрусье</w:t>
      </w:r>
      <w:proofErr w:type="spellEnd"/>
      <w:r>
        <w:rPr>
          <w:rFonts w:ascii="Times New Roman" w:hAnsi="Times New Roman"/>
          <w:sz w:val="26"/>
          <w:szCs w:val="26"/>
        </w:rPr>
        <w:t xml:space="preserve">, </w:t>
      </w:r>
      <w:proofErr w:type="spellStart"/>
      <w:r>
        <w:rPr>
          <w:rFonts w:ascii="Times New Roman" w:hAnsi="Times New Roman"/>
          <w:sz w:val="26"/>
          <w:szCs w:val="26"/>
        </w:rPr>
        <w:t>ТрансКАМ</w:t>
      </w:r>
      <w:proofErr w:type="spellEnd"/>
      <w:r>
        <w:rPr>
          <w:rFonts w:ascii="Times New Roman" w:hAnsi="Times New Roman"/>
          <w:sz w:val="26"/>
          <w:szCs w:val="26"/>
        </w:rPr>
        <w:t>, ВТРК «</w:t>
      </w:r>
      <w:proofErr w:type="spellStart"/>
      <w:r>
        <w:rPr>
          <w:rFonts w:ascii="Times New Roman" w:hAnsi="Times New Roman"/>
          <w:sz w:val="26"/>
          <w:szCs w:val="26"/>
        </w:rPr>
        <w:t>Мамисон</w:t>
      </w:r>
      <w:proofErr w:type="spellEnd"/>
      <w:r>
        <w:rPr>
          <w:rFonts w:ascii="Times New Roman" w:hAnsi="Times New Roman"/>
          <w:sz w:val="26"/>
          <w:szCs w:val="26"/>
        </w:rPr>
        <w:t>»).</w:t>
      </w:r>
    </w:p>
    <w:p w:rsidR="00355B64" w:rsidRPr="00667126" w:rsidRDefault="003B0FDA" w:rsidP="00667126">
      <w:pPr>
        <w:spacing w:after="0" w:line="240" w:lineRule="auto"/>
        <w:ind w:firstLine="709"/>
        <w:contextualSpacing/>
        <w:jc w:val="both"/>
        <w:rPr>
          <w:rFonts w:ascii="Times New Roman" w:hAnsi="Times New Roman" w:cs="Times New Roman"/>
          <w:sz w:val="26"/>
          <w:szCs w:val="26"/>
        </w:rPr>
      </w:pPr>
      <w:r>
        <w:rPr>
          <w:rFonts w:ascii="Times New Roman" w:hAnsi="Times New Roman"/>
          <w:sz w:val="26"/>
          <w:szCs w:val="26"/>
        </w:rPr>
        <w:t xml:space="preserve">Проведён анализ ранее разработанных кадастров и картосхем селевого и лавинного риска. Ранжирование селевого риска 59 селевых бассейнов </w:t>
      </w:r>
      <w:proofErr w:type="spellStart"/>
      <w:r>
        <w:rPr>
          <w:rFonts w:ascii="Times New Roman" w:hAnsi="Times New Roman"/>
          <w:sz w:val="26"/>
          <w:szCs w:val="26"/>
        </w:rPr>
        <w:t>Приэльбрусья</w:t>
      </w:r>
      <w:proofErr w:type="spellEnd"/>
      <w:r>
        <w:rPr>
          <w:rFonts w:ascii="Times New Roman" w:hAnsi="Times New Roman"/>
          <w:sz w:val="26"/>
          <w:szCs w:val="26"/>
        </w:rPr>
        <w:t xml:space="preserve"> выявило, что селевые потоки из 8 бассейнов создают коллективный риск менее 10 чел./год, из двух бассейнов коллективный селевой риск составляет более 50 чел./год и коллективный риск для одного бассейна создает риск более 100 чел./год. Таким образом, коллективный селевой риск по </w:t>
      </w:r>
      <w:proofErr w:type="spellStart"/>
      <w:r>
        <w:rPr>
          <w:rFonts w:ascii="Times New Roman" w:hAnsi="Times New Roman"/>
          <w:sz w:val="26"/>
          <w:szCs w:val="26"/>
        </w:rPr>
        <w:t>Приэльбрусью</w:t>
      </w:r>
      <w:proofErr w:type="spellEnd"/>
      <w:r>
        <w:rPr>
          <w:rFonts w:ascii="Times New Roman" w:hAnsi="Times New Roman"/>
          <w:sz w:val="26"/>
          <w:szCs w:val="26"/>
        </w:rPr>
        <w:t xml:space="preserve"> приблизительно может достигать 173 чел./год.</w:t>
      </w:r>
    </w:p>
    <w:sectPr w:rsidR="00355B64" w:rsidRPr="00667126" w:rsidSect="00190561">
      <w:headerReference w:type="default" r:id="rId15"/>
      <w:pgSz w:w="11906" w:h="16838"/>
      <w:pgMar w:top="709" w:right="850" w:bottom="709" w:left="1418" w:header="39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AB9" w:rsidRDefault="00FF0AB9" w:rsidP="004A6CD8">
      <w:pPr>
        <w:spacing w:after="0" w:line="240" w:lineRule="auto"/>
      </w:pPr>
      <w:r>
        <w:separator/>
      </w:r>
    </w:p>
  </w:endnote>
  <w:endnote w:type="continuationSeparator" w:id="0">
    <w:p w:rsidR="00FF0AB9" w:rsidRDefault="00FF0AB9" w:rsidP="004A6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Noto Sans CJK SC Regular">
    <w:charset w:val="01"/>
    <w:family w:val="auto"/>
    <w:pitch w:val="variable"/>
  </w:font>
  <w:font w:name="Unifon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AB9" w:rsidRDefault="00FF0AB9" w:rsidP="004A6CD8">
      <w:pPr>
        <w:spacing w:after="0" w:line="240" w:lineRule="auto"/>
      </w:pPr>
      <w:r>
        <w:separator/>
      </w:r>
    </w:p>
  </w:footnote>
  <w:footnote w:type="continuationSeparator" w:id="0">
    <w:p w:rsidR="00FF0AB9" w:rsidRDefault="00FF0AB9" w:rsidP="004A6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85643"/>
      <w:docPartObj>
        <w:docPartGallery w:val="Page Numbers (Top of Page)"/>
        <w:docPartUnique/>
      </w:docPartObj>
    </w:sdtPr>
    <w:sdtEndPr/>
    <w:sdtContent>
      <w:p w:rsidR="00D42591" w:rsidRDefault="00D42591">
        <w:pPr>
          <w:pStyle w:val="a8"/>
          <w:jc w:val="center"/>
        </w:pPr>
        <w:r>
          <w:fldChar w:fldCharType="begin"/>
        </w:r>
        <w:r>
          <w:instrText>PAGE   \* MERGEFORMAT</w:instrText>
        </w:r>
        <w:r>
          <w:fldChar w:fldCharType="separate"/>
        </w:r>
        <w:r w:rsidR="00A47A7B">
          <w:rPr>
            <w:noProof/>
          </w:rPr>
          <w:t>93</w:t>
        </w:r>
        <w:r>
          <w:fldChar w:fldCharType="end"/>
        </w:r>
      </w:p>
    </w:sdtContent>
  </w:sdt>
  <w:p w:rsidR="00D42591" w:rsidRDefault="00D4259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E753A"/>
    <w:multiLevelType w:val="hybridMultilevel"/>
    <w:tmpl w:val="90189434"/>
    <w:lvl w:ilvl="0" w:tplc="E6B080B8">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1967" w:hanging="360"/>
      </w:pPr>
      <w:rPr>
        <w:rFonts w:ascii="Courier New" w:hAnsi="Courier New" w:cs="Courier New" w:hint="default"/>
      </w:rPr>
    </w:lvl>
    <w:lvl w:ilvl="2" w:tplc="04190005">
      <w:start w:val="1"/>
      <w:numFmt w:val="bullet"/>
      <w:lvlText w:val=""/>
      <w:lvlJc w:val="left"/>
      <w:pPr>
        <w:ind w:left="2687" w:hanging="360"/>
      </w:pPr>
      <w:rPr>
        <w:rFonts w:ascii="Wingdings" w:hAnsi="Wingdings" w:hint="default"/>
      </w:rPr>
    </w:lvl>
    <w:lvl w:ilvl="3" w:tplc="04190001">
      <w:start w:val="1"/>
      <w:numFmt w:val="bullet"/>
      <w:lvlText w:val=""/>
      <w:lvlJc w:val="left"/>
      <w:pPr>
        <w:ind w:left="3407" w:hanging="360"/>
      </w:pPr>
      <w:rPr>
        <w:rFonts w:ascii="Symbol" w:hAnsi="Symbol" w:hint="default"/>
      </w:rPr>
    </w:lvl>
    <w:lvl w:ilvl="4" w:tplc="04190003">
      <w:start w:val="1"/>
      <w:numFmt w:val="bullet"/>
      <w:lvlText w:val="o"/>
      <w:lvlJc w:val="left"/>
      <w:pPr>
        <w:ind w:left="4127" w:hanging="360"/>
      </w:pPr>
      <w:rPr>
        <w:rFonts w:ascii="Courier New" w:hAnsi="Courier New" w:cs="Courier New" w:hint="default"/>
      </w:rPr>
    </w:lvl>
    <w:lvl w:ilvl="5" w:tplc="04190005">
      <w:start w:val="1"/>
      <w:numFmt w:val="bullet"/>
      <w:lvlText w:val=""/>
      <w:lvlJc w:val="left"/>
      <w:pPr>
        <w:ind w:left="4847" w:hanging="360"/>
      </w:pPr>
      <w:rPr>
        <w:rFonts w:ascii="Wingdings" w:hAnsi="Wingdings" w:hint="default"/>
      </w:rPr>
    </w:lvl>
    <w:lvl w:ilvl="6" w:tplc="04190001">
      <w:start w:val="1"/>
      <w:numFmt w:val="bullet"/>
      <w:lvlText w:val=""/>
      <w:lvlJc w:val="left"/>
      <w:pPr>
        <w:ind w:left="5567" w:hanging="360"/>
      </w:pPr>
      <w:rPr>
        <w:rFonts w:ascii="Symbol" w:hAnsi="Symbol" w:hint="default"/>
      </w:rPr>
    </w:lvl>
    <w:lvl w:ilvl="7" w:tplc="04190003">
      <w:start w:val="1"/>
      <w:numFmt w:val="bullet"/>
      <w:lvlText w:val="o"/>
      <w:lvlJc w:val="left"/>
      <w:pPr>
        <w:ind w:left="6287" w:hanging="360"/>
      </w:pPr>
      <w:rPr>
        <w:rFonts w:ascii="Courier New" w:hAnsi="Courier New" w:cs="Courier New" w:hint="default"/>
      </w:rPr>
    </w:lvl>
    <w:lvl w:ilvl="8" w:tplc="04190005">
      <w:start w:val="1"/>
      <w:numFmt w:val="bullet"/>
      <w:lvlText w:val=""/>
      <w:lvlJc w:val="left"/>
      <w:pPr>
        <w:ind w:left="7007" w:hanging="360"/>
      </w:pPr>
      <w:rPr>
        <w:rFonts w:ascii="Wingdings" w:hAnsi="Wingdings" w:hint="default"/>
      </w:rPr>
    </w:lvl>
  </w:abstractNum>
  <w:abstractNum w:abstractNumId="1">
    <w:nsid w:val="1F73472A"/>
    <w:multiLevelType w:val="hybridMultilevel"/>
    <w:tmpl w:val="D76E29C4"/>
    <w:lvl w:ilvl="0" w:tplc="CF4086E2">
      <w:start w:val="1"/>
      <w:numFmt w:val="bullet"/>
      <w:lvlText w:val=""/>
      <w:lvlJc w:val="left"/>
      <w:pPr>
        <w:ind w:left="708"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
    <w:nsid w:val="2C242F6A"/>
    <w:multiLevelType w:val="hybridMultilevel"/>
    <w:tmpl w:val="4DAE97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331FF5"/>
    <w:multiLevelType w:val="hybridMultilevel"/>
    <w:tmpl w:val="EACA0366"/>
    <w:lvl w:ilvl="0" w:tplc="F85699CE">
      <w:start w:val="1"/>
      <w:numFmt w:val="decimal"/>
      <w:suff w:val="space"/>
      <w:lvlText w:val="%1."/>
      <w:lvlJc w:val="left"/>
      <w:pPr>
        <w:ind w:left="0" w:firstLine="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5A4F5F85"/>
    <w:multiLevelType w:val="hybridMultilevel"/>
    <w:tmpl w:val="3AF8C9DA"/>
    <w:lvl w:ilvl="0" w:tplc="B380AD8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76346B69"/>
    <w:multiLevelType w:val="hybridMultilevel"/>
    <w:tmpl w:val="8F46006E"/>
    <w:lvl w:ilvl="0" w:tplc="BA0E4034">
      <w:start w:val="1"/>
      <w:numFmt w:val="decimal"/>
      <w:lvlText w:val="%1."/>
      <w:lvlJc w:val="left"/>
      <w:pPr>
        <w:ind w:left="756" w:hanging="360"/>
      </w:pPr>
    </w:lvl>
    <w:lvl w:ilvl="1" w:tplc="04190019">
      <w:start w:val="1"/>
      <w:numFmt w:val="lowerLetter"/>
      <w:lvlText w:val="%2."/>
      <w:lvlJc w:val="left"/>
      <w:pPr>
        <w:ind w:left="1476" w:hanging="360"/>
      </w:pPr>
    </w:lvl>
    <w:lvl w:ilvl="2" w:tplc="0419001B">
      <w:start w:val="1"/>
      <w:numFmt w:val="lowerRoman"/>
      <w:lvlText w:val="%3."/>
      <w:lvlJc w:val="right"/>
      <w:pPr>
        <w:ind w:left="2196" w:hanging="180"/>
      </w:pPr>
    </w:lvl>
    <w:lvl w:ilvl="3" w:tplc="0419000F">
      <w:start w:val="1"/>
      <w:numFmt w:val="decimal"/>
      <w:lvlText w:val="%4."/>
      <w:lvlJc w:val="left"/>
      <w:pPr>
        <w:ind w:left="2916" w:hanging="360"/>
      </w:pPr>
    </w:lvl>
    <w:lvl w:ilvl="4" w:tplc="04190019">
      <w:start w:val="1"/>
      <w:numFmt w:val="lowerLetter"/>
      <w:lvlText w:val="%5."/>
      <w:lvlJc w:val="left"/>
      <w:pPr>
        <w:ind w:left="3636" w:hanging="360"/>
      </w:pPr>
    </w:lvl>
    <w:lvl w:ilvl="5" w:tplc="0419001B">
      <w:start w:val="1"/>
      <w:numFmt w:val="lowerRoman"/>
      <w:lvlText w:val="%6."/>
      <w:lvlJc w:val="right"/>
      <w:pPr>
        <w:ind w:left="4356" w:hanging="180"/>
      </w:pPr>
    </w:lvl>
    <w:lvl w:ilvl="6" w:tplc="0419000F">
      <w:start w:val="1"/>
      <w:numFmt w:val="decimal"/>
      <w:lvlText w:val="%7."/>
      <w:lvlJc w:val="left"/>
      <w:pPr>
        <w:ind w:left="5076" w:hanging="360"/>
      </w:pPr>
    </w:lvl>
    <w:lvl w:ilvl="7" w:tplc="04190019">
      <w:start w:val="1"/>
      <w:numFmt w:val="lowerLetter"/>
      <w:lvlText w:val="%8."/>
      <w:lvlJc w:val="left"/>
      <w:pPr>
        <w:ind w:left="5796" w:hanging="360"/>
      </w:pPr>
    </w:lvl>
    <w:lvl w:ilvl="8" w:tplc="0419001B">
      <w:start w:val="1"/>
      <w:numFmt w:val="lowerRoman"/>
      <w:lvlText w:val="%9."/>
      <w:lvlJc w:val="right"/>
      <w:pPr>
        <w:ind w:left="651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67B"/>
    <w:rsid w:val="000009DF"/>
    <w:rsid w:val="00004736"/>
    <w:rsid w:val="00006E2B"/>
    <w:rsid w:val="000112EE"/>
    <w:rsid w:val="00012BBB"/>
    <w:rsid w:val="00015377"/>
    <w:rsid w:val="0002547A"/>
    <w:rsid w:val="00026ABF"/>
    <w:rsid w:val="00027781"/>
    <w:rsid w:val="00027AF5"/>
    <w:rsid w:val="000365E4"/>
    <w:rsid w:val="0003729F"/>
    <w:rsid w:val="000376A6"/>
    <w:rsid w:val="000410C3"/>
    <w:rsid w:val="00053A72"/>
    <w:rsid w:val="0005451E"/>
    <w:rsid w:val="000659AC"/>
    <w:rsid w:val="0008302D"/>
    <w:rsid w:val="000A02AA"/>
    <w:rsid w:val="000B07D7"/>
    <w:rsid w:val="000B2950"/>
    <w:rsid w:val="000B32BE"/>
    <w:rsid w:val="000B46E8"/>
    <w:rsid w:val="000C55BF"/>
    <w:rsid w:val="000E6925"/>
    <w:rsid w:val="000F04BE"/>
    <w:rsid w:val="001060F8"/>
    <w:rsid w:val="00113369"/>
    <w:rsid w:val="00132BAF"/>
    <w:rsid w:val="0013726E"/>
    <w:rsid w:val="00146EC0"/>
    <w:rsid w:val="00152033"/>
    <w:rsid w:val="00153B49"/>
    <w:rsid w:val="001573E6"/>
    <w:rsid w:val="001615FD"/>
    <w:rsid w:val="001643A9"/>
    <w:rsid w:val="00170EC3"/>
    <w:rsid w:val="0017386D"/>
    <w:rsid w:val="00174E10"/>
    <w:rsid w:val="00176DC7"/>
    <w:rsid w:val="00190561"/>
    <w:rsid w:val="0019226F"/>
    <w:rsid w:val="001A1EAE"/>
    <w:rsid w:val="001A26BE"/>
    <w:rsid w:val="001A2705"/>
    <w:rsid w:val="001D2418"/>
    <w:rsid w:val="001E6A9F"/>
    <w:rsid w:val="001F6A89"/>
    <w:rsid w:val="00202354"/>
    <w:rsid w:val="00202BE8"/>
    <w:rsid w:val="0021488E"/>
    <w:rsid w:val="00220015"/>
    <w:rsid w:val="00220986"/>
    <w:rsid w:val="00222F1C"/>
    <w:rsid w:val="00235873"/>
    <w:rsid w:val="002362F5"/>
    <w:rsid w:val="00247254"/>
    <w:rsid w:val="00255131"/>
    <w:rsid w:val="00255BAE"/>
    <w:rsid w:val="00260374"/>
    <w:rsid w:val="002631F3"/>
    <w:rsid w:val="00281418"/>
    <w:rsid w:val="00281FBE"/>
    <w:rsid w:val="00283D93"/>
    <w:rsid w:val="002850C6"/>
    <w:rsid w:val="002922FB"/>
    <w:rsid w:val="002C747B"/>
    <w:rsid w:val="002D14BB"/>
    <w:rsid w:val="002F3059"/>
    <w:rsid w:val="0030265C"/>
    <w:rsid w:val="00315E9A"/>
    <w:rsid w:val="00323E02"/>
    <w:rsid w:val="003275EF"/>
    <w:rsid w:val="003534BA"/>
    <w:rsid w:val="00355B64"/>
    <w:rsid w:val="00364840"/>
    <w:rsid w:val="00366A78"/>
    <w:rsid w:val="00373AB6"/>
    <w:rsid w:val="00387E43"/>
    <w:rsid w:val="00395135"/>
    <w:rsid w:val="003A42B6"/>
    <w:rsid w:val="003B0FDA"/>
    <w:rsid w:val="003B3094"/>
    <w:rsid w:val="003B3C8B"/>
    <w:rsid w:val="003C52D6"/>
    <w:rsid w:val="003C5BFC"/>
    <w:rsid w:val="003D5FFC"/>
    <w:rsid w:val="003D7F2A"/>
    <w:rsid w:val="003F1CA4"/>
    <w:rsid w:val="003F3B27"/>
    <w:rsid w:val="00402F85"/>
    <w:rsid w:val="00432280"/>
    <w:rsid w:val="00443C20"/>
    <w:rsid w:val="00447B34"/>
    <w:rsid w:val="00453B0C"/>
    <w:rsid w:val="004615D9"/>
    <w:rsid w:val="00467103"/>
    <w:rsid w:val="00472C56"/>
    <w:rsid w:val="00485197"/>
    <w:rsid w:val="00490299"/>
    <w:rsid w:val="004902BD"/>
    <w:rsid w:val="004933D0"/>
    <w:rsid w:val="004A5964"/>
    <w:rsid w:val="004A6CD8"/>
    <w:rsid w:val="004B4390"/>
    <w:rsid w:val="004B6509"/>
    <w:rsid w:val="004C7A31"/>
    <w:rsid w:val="004D24BE"/>
    <w:rsid w:val="004E5DE2"/>
    <w:rsid w:val="004F4D68"/>
    <w:rsid w:val="004F7A84"/>
    <w:rsid w:val="00514C08"/>
    <w:rsid w:val="00517F66"/>
    <w:rsid w:val="005257D0"/>
    <w:rsid w:val="005262CA"/>
    <w:rsid w:val="005404BD"/>
    <w:rsid w:val="00545D27"/>
    <w:rsid w:val="005548D8"/>
    <w:rsid w:val="005553BA"/>
    <w:rsid w:val="00557FC8"/>
    <w:rsid w:val="005605F6"/>
    <w:rsid w:val="0056222E"/>
    <w:rsid w:val="00584966"/>
    <w:rsid w:val="00587AB6"/>
    <w:rsid w:val="005A2449"/>
    <w:rsid w:val="005A7B60"/>
    <w:rsid w:val="005B148E"/>
    <w:rsid w:val="005D0AD2"/>
    <w:rsid w:val="005D5B2C"/>
    <w:rsid w:val="005D64D5"/>
    <w:rsid w:val="005E1239"/>
    <w:rsid w:val="005F0D1C"/>
    <w:rsid w:val="005F22B3"/>
    <w:rsid w:val="005F69D4"/>
    <w:rsid w:val="00620CE5"/>
    <w:rsid w:val="006212C0"/>
    <w:rsid w:val="006375AE"/>
    <w:rsid w:val="0065027D"/>
    <w:rsid w:val="006565AC"/>
    <w:rsid w:val="00660508"/>
    <w:rsid w:val="006632CC"/>
    <w:rsid w:val="00667126"/>
    <w:rsid w:val="00671C59"/>
    <w:rsid w:val="00680C8B"/>
    <w:rsid w:val="0068288A"/>
    <w:rsid w:val="00684CD0"/>
    <w:rsid w:val="006862E2"/>
    <w:rsid w:val="0068637D"/>
    <w:rsid w:val="00687E55"/>
    <w:rsid w:val="00693263"/>
    <w:rsid w:val="00697FC6"/>
    <w:rsid w:val="006A0420"/>
    <w:rsid w:val="006A21FC"/>
    <w:rsid w:val="006A28EE"/>
    <w:rsid w:val="006A6004"/>
    <w:rsid w:val="006A71AC"/>
    <w:rsid w:val="006B3D55"/>
    <w:rsid w:val="006C2CCB"/>
    <w:rsid w:val="006C622B"/>
    <w:rsid w:val="006C678F"/>
    <w:rsid w:val="006C7824"/>
    <w:rsid w:val="006D2985"/>
    <w:rsid w:val="006D5B23"/>
    <w:rsid w:val="006E5A07"/>
    <w:rsid w:val="006E5B34"/>
    <w:rsid w:val="006F1A1F"/>
    <w:rsid w:val="006F47F6"/>
    <w:rsid w:val="006F5B02"/>
    <w:rsid w:val="007031A2"/>
    <w:rsid w:val="0070506D"/>
    <w:rsid w:val="00706DCE"/>
    <w:rsid w:val="00707953"/>
    <w:rsid w:val="00707C77"/>
    <w:rsid w:val="00716A46"/>
    <w:rsid w:val="00722BBA"/>
    <w:rsid w:val="00730B73"/>
    <w:rsid w:val="007573AD"/>
    <w:rsid w:val="007576A0"/>
    <w:rsid w:val="00760DC3"/>
    <w:rsid w:val="00773529"/>
    <w:rsid w:val="007837AC"/>
    <w:rsid w:val="0079133B"/>
    <w:rsid w:val="007948F0"/>
    <w:rsid w:val="007C0648"/>
    <w:rsid w:val="007C0E82"/>
    <w:rsid w:val="007D1C13"/>
    <w:rsid w:val="007D4C75"/>
    <w:rsid w:val="007D6DED"/>
    <w:rsid w:val="007F3449"/>
    <w:rsid w:val="007F4AA3"/>
    <w:rsid w:val="007F5A49"/>
    <w:rsid w:val="0080305A"/>
    <w:rsid w:val="00810BEC"/>
    <w:rsid w:val="00810F9E"/>
    <w:rsid w:val="008112A1"/>
    <w:rsid w:val="00826B87"/>
    <w:rsid w:val="00830096"/>
    <w:rsid w:val="00834078"/>
    <w:rsid w:val="0084038E"/>
    <w:rsid w:val="00842FAC"/>
    <w:rsid w:val="00843C5A"/>
    <w:rsid w:val="00845A45"/>
    <w:rsid w:val="00846601"/>
    <w:rsid w:val="008535FE"/>
    <w:rsid w:val="008571DA"/>
    <w:rsid w:val="00866A3A"/>
    <w:rsid w:val="00867196"/>
    <w:rsid w:val="00867284"/>
    <w:rsid w:val="00876FBB"/>
    <w:rsid w:val="008822DB"/>
    <w:rsid w:val="008906EB"/>
    <w:rsid w:val="00895147"/>
    <w:rsid w:val="008A01F8"/>
    <w:rsid w:val="008A49D4"/>
    <w:rsid w:val="008B055E"/>
    <w:rsid w:val="008C079F"/>
    <w:rsid w:val="008D0D48"/>
    <w:rsid w:val="008D2276"/>
    <w:rsid w:val="008E0121"/>
    <w:rsid w:val="008E0862"/>
    <w:rsid w:val="008E2351"/>
    <w:rsid w:val="008E2F9A"/>
    <w:rsid w:val="008E780D"/>
    <w:rsid w:val="008F00E6"/>
    <w:rsid w:val="008F0B3D"/>
    <w:rsid w:val="008F0C74"/>
    <w:rsid w:val="008F39BA"/>
    <w:rsid w:val="008F3D09"/>
    <w:rsid w:val="008F400D"/>
    <w:rsid w:val="00907C89"/>
    <w:rsid w:val="00912204"/>
    <w:rsid w:val="00936023"/>
    <w:rsid w:val="0094454A"/>
    <w:rsid w:val="00944592"/>
    <w:rsid w:val="00952302"/>
    <w:rsid w:val="00954655"/>
    <w:rsid w:val="00955E16"/>
    <w:rsid w:val="00983514"/>
    <w:rsid w:val="00994728"/>
    <w:rsid w:val="00997E31"/>
    <w:rsid w:val="009A39FF"/>
    <w:rsid w:val="009B2C4D"/>
    <w:rsid w:val="009B2F15"/>
    <w:rsid w:val="009C7F75"/>
    <w:rsid w:val="009D469F"/>
    <w:rsid w:val="009D62CF"/>
    <w:rsid w:val="009D6A28"/>
    <w:rsid w:val="009E495B"/>
    <w:rsid w:val="009F0A77"/>
    <w:rsid w:val="009F3209"/>
    <w:rsid w:val="009F3EDD"/>
    <w:rsid w:val="00A1470D"/>
    <w:rsid w:val="00A1507E"/>
    <w:rsid w:val="00A327CA"/>
    <w:rsid w:val="00A3292E"/>
    <w:rsid w:val="00A3453E"/>
    <w:rsid w:val="00A47A7B"/>
    <w:rsid w:val="00A5253B"/>
    <w:rsid w:val="00A55A52"/>
    <w:rsid w:val="00A6325A"/>
    <w:rsid w:val="00A72AE4"/>
    <w:rsid w:val="00A7794B"/>
    <w:rsid w:val="00A801E5"/>
    <w:rsid w:val="00A942A8"/>
    <w:rsid w:val="00AA19F1"/>
    <w:rsid w:val="00AA652B"/>
    <w:rsid w:val="00AB7001"/>
    <w:rsid w:val="00AB7EE9"/>
    <w:rsid w:val="00AC36BC"/>
    <w:rsid w:val="00AC58DC"/>
    <w:rsid w:val="00AC7C2D"/>
    <w:rsid w:val="00AD644B"/>
    <w:rsid w:val="00AD772A"/>
    <w:rsid w:val="00AE321C"/>
    <w:rsid w:val="00B13B50"/>
    <w:rsid w:val="00B22CCD"/>
    <w:rsid w:val="00B30C33"/>
    <w:rsid w:val="00B34CC8"/>
    <w:rsid w:val="00B37565"/>
    <w:rsid w:val="00B451F3"/>
    <w:rsid w:val="00B45712"/>
    <w:rsid w:val="00B52B5E"/>
    <w:rsid w:val="00B5414A"/>
    <w:rsid w:val="00B63F22"/>
    <w:rsid w:val="00B6539E"/>
    <w:rsid w:val="00B6706C"/>
    <w:rsid w:val="00B71DC3"/>
    <w:rsid w:val="00B85ADA"/>
    <w:rsid w:val="00B85BF4"/>
    <w:rsid w:val="00B86344"/>
    <w:rsid w:val="00BA4E53"/>
    <w:rsid w:val="00BB5E58"/>
    <w:rsid w:val="00BC4915"/>
    <w:rsid w:val="00BC5970"/>
    <w:rsid w:val="00BD18BC"/>
    <w:rsid w:val="00BD5F12"/>
    <w:rsid w:val="00BE698F"/>
    <w:rsid w:val="00BF187A"/>
    <w:rsid w:val="00C003B7"/>
    <w:rsid w:val="00C00C2A"/>
    <w:rsid w:val="00C0396F"/>
    <w:rsid w:val="00C1060F"/>
    <w:rsid w:val="00C15FD6"/>
    <w:rsid w:val="00C16C38"/>
    <w:rsid w:val="00C22AF8"/>
    <w:rsid w:val="00C2601F"/>
    <w:rsid w:val="00C344B1"/>
    <w:rsid w:val="00C374BF"/>
    <w:rsid w:val="00C6367B"/>
    <w:rsid w:val="00C74410"/>
    <w:rsid w:val="00C75D54"/>
    <w:rsid w:val="00C8255F"/>
    <w:rsid w:val="00C90CA4"/>
    <w:rsid w:val="00C93978"/>
    <w:rsid w:val="00C93FD9"/>
    <w:rsid w:val="00C953E3"/>
    <w:rsid w:val="00C95ED1"/>
    <w:rsid w:val="00C972C6"/>
    <w:rsid w:val="00CA4B73"/>
    <w:rsid w:val="00CC7C40"/>
    <w:rsid w:val="00D040DD"/>
    <w:rsid w:val="00D0509B"/>
    <w:rsid w:val="00D0759D"/>
    <w:rsid w:val="00D165BB"/>
    <w:rsid w:val="00D2204C"/>
    <w:rsid w:val="00D25D12"/>
    <w:rsid w:val="00D33520"/>
    <w:rsid w:val="00D33DBE"/>
    <w:rsid w:val="00D371AF"/>
    <w:rsid w:val="00D42519"/>
    <w:rsid w:val="00D42591"/>
    <w:rsid w:val="00D42BB3"/>
    <w:rsid w:val="00D42E89"/>
    <w:rsid w:val="00D42ED3"/>
    <w:rsid w:val="00D465A6"/>
    <w:rsid w:val="00D50090"/>
    <w:rsid w:val="00D500B4"/>
    <w:rsid w:val="00D52FB0"/>
    <w:rsid w:val="00D76203"/>
    <w:rsid w:val="00D81466"/>
    <w:rsid w:val="00D83B23"/>
    <w:rsid w:val="00D93CD5"/>
    <w:rsid w:val="00DA7432"/>
    <w:rsid w:val="00DB72BF"/>
    <w:rsid w:val="00DC51D0"/>
    <w:rsid w:val="00DC5919"/>
    <w:rsid w:val="00DD5F9F"/>
    <w:rsid w:val="00DE1679"/>
    <w:rsid w:val="00DE7C0C"/>
    <w:rsid w:val="00E017C2"/>
    <w:rsid w:val="00E03F27"/>
    <w:rsid w:val="00E0546A"/>
    <w:rsid w:val="00E15F1D"/>
    <w:rsid w:val="00E22536"/>
    <w:rsid w:val="00E348B3"/>
    <w:rsid w:val="00E46A73"/>
    <w:rsid w:val="00E50CD2"/>
    <w:rsid w:val="00E53223"/>
    <w:rsid w:val="00E55B04"/>
    <w:rsid w:val="00E56D2D"/>
    <w:rsid w:val="00E66FBE"/>
    <w:rsid w:val="00E93865"/>
    <w:rsid w:val="00EB0331"/>
    <w:rsid w:val="00EB5F3D"/>
    <w:rsid w:val="00EB665B"/>
    <w:rsid w:val="00EC12AB"/>
    <w:rsid w:val="00EC1D26"/>
    <w:rsid w:val="00EC358E"/>
    <w:rsid w:val="00ED3B1A"/>
    <w:rsid w:val="00ED6012"/>
    <w:rsid w:val="00EE2C9E"/>
    <w:rsid w:val="00EF70D4"/>
    <w:rsid w:val="00F163FB"/>
    <w:rsid w:val="00F165E4"/>
    <w:rsid w:val="00F17331"/>
    <w:rsid w:val="00F20C19"/>
    <w:rsid w:val="00F26983"/>
    <w:rsid w:val="00F30BD9"/>
    <w:rsid w:val="00F30F96"/>
    <w:rsid w:val="00F41C73"/>
    <w:rsid w:val="00F43FB2"/>
    <w:rsid w:val="00F52B34"/>
    <w:rsid w:val="00F60F35"/>
    <w:rsid w:val="00F9798C"/>
    <w:rsid w:val="00FA3EE0"/>
    <w:rsid w:val="00FA53CC"/>
    <w:rsid w:val="00FA6482"/>
    <w:rsid w:val="00FE1DFF"/>
    <w:rsid w:val="00FE2C85"/>
    <w:rsid w:val="00FF0AB9"/>
    <w:rsid w:val="00FF2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93FD9"/>
    <w:pPr>
      <w:keepNext/>
      <w:spacing w:after="120" w:line="240" w:lineRule="auto"/>
      <w:jc w:val="center"/>
      <w:outlineLvl w:val="2"/>
    </w:pPr>
    <w:rPr>
      <w:rFonts w:ascii="Times New Roman" w:eastAsia="Times New Roman" w:hAnsi="Times New Roman" w:cs="Times New Roman"/>
      <w:b/>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6367B"/>
    <w:rPr>
      <w:b/>
      <w:bCs/>
    </w:rPr>
  </w:style>
  <w:style w:type="paragraph" w:styleId="a4">
    <w:name w:val="List Paragraph"/>
    <w:aliases w:val="Рисунки"/>
    <w:basedOn w:val="a"/>
    <w:link w:val="a5"/>
    <w:uiPriority w:val="34"/>
    <w:qFormat/>
    <w:rsid w:val="00C6367B"/>
    <w:pPr>
      <w:ind w:left="720"/>
      <w:contextualSpacing/>
    </w:pPr>
  </w:style>
  <w:style w:type="paragraph" w:styleId="a6">
    <w:name w:val="Normal (Web)"/>
    <w:aliases w:val="Обычный (Web)"/>
    <w:basedOn w:val="a"/>
    <w:link w:val="a7"/>
    <w:uiPriority w:val="99"/>
    <w:unhideWhenUsed/>
    <w:qFormat/>
    <w:rsid w:val="00174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rsid w:val="0094454A"/>
    <w:pPr>
      <w:spacing w:after="0"/>
    </w:pPr>
    <w:rPr>
      <w:rFonts w:ascii="Arial" w:eastAsia="Arial" w:hAnsi="Arial" w:cs="Arial"/>
      <w:lang w:eastAsia="ru-RU"/>
    </w:rPr>
  </w:style>
  <w:style w:type="character" w:customStyle="1" w:styleId="7pt12">
    <w:name w:val="Основной текст + 7 pt12"/>
    <w:aliases w:val="Полужирный34,Малые прописные23"/>
    <w:uiPriority w:val="99"/>
    <w:rsid w:val="0094454A"/>
    <w:rPr>
      <w:rFonts w:ascii="Times New Roman" w:hAnsi="Times New Roman" w:cs="Times New Roman" w:hint="default"/>
      <w:b/>
      <w:bCs/>
      <w:smallCaps/>
      <w:noProof/>
      <w:spacing w:val="0"/>
      <w:sz w:val="14"/>
      <w:szCs w:val="14"/>
    </w:rPr>
  </w:style>
  <w:style w:type="paragraph" w:styleId="a8">
    <w:name w:val="header"/>
    <w:basedOn w:val="a"/>
    <w:link w:val="a9"/>
    <w:uiPriority w:val="99"/>
    <w:unhideWhenUsed/>
    <w:rsid w:val="004A6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A6CD8"/>
  </w:style>
  <w:style w:type="paragraph" w:styleId="aa">
    <w:name w:val="footer"/>
    <w:basedOn w:val="a"/>
    <w:link w:val="ab"/>
    <w:uiPriority w:val="99"/>
    <w:unhideWhenUsed/>
    <w:rsid w:val="004A6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A6CD8"/>
  </w:style>
  <w:style w:type="character" w:styleId="ac">
    <w:name w:val="Hyperlink"/>
    <w:uiPriority w:val="99"/>
    <w:unhideWhenUsed/>
    <w:rsid w:val="00D33520"/>
    <w:rPr>
      <w:rFonts w:ascii="Times New Roman" w:hAnsi="Times New Roman" w:cs="Times New Roman" w:hint="default"/>
      <w:color w:val="0563C1"/>
      <w:u w:val="single"/>
    </w:rPr>
  </w:style>
  <w:style w:type="paragraph" w:customStyle="1" w:styleId="10">
    <w:name w:val="Текст1"/>
    <w:basedOn w:val="a"/>
    <w:qFormat/>
    <w:rsid w:val="00D3352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7">
    <w:name w:val="Обычный (веб) Знак"/>
    <w:aliases w:val="Обычный (Web) Знак"/>
    <w:link w:val="a6"/>
    <w:uiPriority w:val="99"/>
    <w:locked/>
    <w:rsid w:val="007C0648"/>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7C0648"/>
    <w:pPr>
      <w:spacing w:after="0" w:line="360" w:lineRule="auto"/>
      <w:jc w:val="both"/>
    </w:pPr>
    <w:rPr>
      <w:rFonts w:ascii="Arial" w:eastAsia="Times New Roman" w:hAnsi="Arial" w:cs="Times New Roman"/>
      <w:sz w:val="24"/>
      <w:szCs w:val="20"/>
      <w:lang w:eastAsia="ru-RU"/>
    </w:rPr>
  </w:style>
  <w:style w:type="character" w:customStyle="1" w:styleId="ae">
    <w:name w:val="Основной текст Знак"/>
    <w:basedOn w:val="a0"/>
    <w:link w:val="ad"/>
    <w:uiPriority w:val="99"/>
    <w:rsid w:val="007C0648"/>
    <w:rPr>
      <w:rFonts w:ascii="Arial" w:eastAsia="Times New Roman" w:hAnsi="Arial" w:cs="Times New Roman"/>
      <w:sz w:val="24"/>
      <w:szCs w:val="20"/>
      <w:lang w:eastAsia="ru-RU"/>
    </w:rPr>
  </w:style>
  <w:style w:type="paragraph" w:styleId="af">
    <w:name w:val="Body Text Indent"/>
    <w:basedOn w:val="a"/>
    <w:link w:val="af0"/>
    <w:uiPriority w:val="99"/>
    <w:semiHidden/>
    <w:unhideWhenUsed/>
    <w:rsid w:val="007C0648"/>
    <w:pPr>
      <w:spacing w:after="0" w:line="240" w:lineRule="auto"/>
      <w:ind w:left="851" w:hanging="851"/>
      <w:jc w:val="both"/>
    </w:pPr>
    <w:rPr>
      <w:rFonts w:ascii="Arial" w:eastAsia="Times New Roman" w:hAnsi="Arial" w:cs="Times New Roman"/>
      <w:sz w:val="24"/>
      <w:szCs w:val="20"/>
      <w:lang w:eastAsia="ru-RU"/>
    </w:rPr>
  </w:style>
  <w:style w:type="character" w:customStyle="1" w:styleId="af0">
    <w:name w:val="Основной текст с отступом Знак"/>
    <w:basedOn w:val="a0"/>
    <w:link w:val="af"/>
    <w:uiPriority w:val="99"/>
    <w:semiHidden/>
    <w:rsid w:val="007C0648"/>
    <w:rPr>
      <w:rFonts w:ascii="Arial" w:eastAsia="Times New Roman" w:hAnsi="Arial" w:cs="Times New Roman"/>
      <w:sz w:val="24"/>
      <w:szCs w:val="20"/>
      <w:lang w:eastAsia="ru-RU"/>
    </w:rPr>
  </w:style>
  <w:style w:type="paragraph" w:customStyle="1" w:styleId="ListParagraph1">
    <w:name w:val="List Paragraph1"/>
    <w:basedOn w:val="a"/>
    <w:uiPriority w:val="99"/>
    <w:rsid w:val="007C0648"/>
    <w:pPr>
      <w:ind w:left="720"/>
      <w:contextualSpacing/>
    </w:pPr>
    <w:rPr>
      <w:rFonts w:ascii="Calibri" w:eastAsia="Times New Roman" w:hAnsi="Calibri" w:cs="Times New Roman"/>
    </w:rPr>
  </w:style>
  <w:style w:type="paragraph" w:customStyle="1" w:styleId="WW-2">
    <w:name w:val="WW-Основной текст 2"/>
    <w:basedOn w:val="a"/>
    <w:uiPriority w:val="99"/>
    <w:rsid w:val="007C0648"/>
    <w:pPr>
      <w:suppressAutoHyphens/>
      <w:spacing w:after="0" w:line="360" w:lineRule="auto"/>
      <w:ind w:firstLine="720"/>
      <w:jc w:val="both"/>
    </w:pPr>
    <w:rPr>
      <w:rFonts w:ascii="Times New Roman" w:eastAsia="Times New Roman" w:hAnsi="Times New Roman" w:cs="Times New Roman"/>
      <w:b/>
      <w:i/>
      <w:sz w:val="24"/>
      <w:szCs w:val="24"/>
      <w:lang w:eastAsia="ar-SA"/>
    </w:rPr>
  </w:style>
  <w:style w:type="character" w:customStyle="1" w:styleId="30">
    <w:name w:val="Заголовок 3 Знак"/>
    <w:basedOn w:val="a0"/>
    <w:link w:val="3"/>
    <w:uiPriority w:val="9"/>
    <w:semiHidden/>
    <w:rsid w:val="00C93FD9"/>
    <w:rPr>
      <w:rFonts w:ascii="Times New Roman" w:eastAsia="Times New Roman" w:hAnsi="Times New Roman" w:cs="Times New Roman"/>
      <w:b/>
      <w:sz w:val="18"/>
      <w:szCs w:val="20"/>
      <w:lang w:eastAsia="ru-RU"/>
    </w:rPr>
  </w:style>
  <w:style w:type="paragraph" w:styleId="af1">
    <w:name w:val="caption"/>
    <w:basedOn w:val="a"/>
    <w:next w:val="a"/>
    <w:uiPriority w:val="35"/>
    <w:semiHidden/>
    <w:unhideWhenUsed/>
    <w:qFormat/>
    <w:rsid w:val="00C93FD9"/>
    <w:pPr>
      <w:spacing w:after="0" w:line="240" w:lineRule="auto"/>
      <w:jc w:val="center"/>
    </w:pPr>
    <w:rPr>
      <w:rFonts w:ascii="Times New Roman" w:eastAsia="Times New Roman" w:hAnsi="Times New Roman" w:cs="Times New Roman"/>
      <w:b/>
      <w:bCs/>
      <w:sz w:val="20"/>
      <w:szCs w:val="32"/>
      <w:lang w:eastAsia="ru-RU"/>
    </w:rPr>
  </w:style>
  <w:style w:type="character" w:customStyle="1" w:styleId="af2">
    <w:name w:val="Без интервала Знак"/>
    <w:link w:val="af3"/>
    <w:locked/>
    <w:rsid w:val="00355B64"/>
  </w:style>
  <w:style w:type="paragraph" w:styleId="af3">
    <w:name w:val="No Spacing"/>
    <w:link w:val="af2"/>
    <w:qFormat/>
    <w:rsid w:val="00355B64"/>
    <w:pPr>
      <w:spacing w:after="0" w:line="240" w:lineRule="auto"/>
    </w:pPr>
  </w:style>
  <w:style w:type="character" w:customStyle="1" w:styleId="11">
    <w:name w:val="Таб 1 Знак"/>
    <w:link w:val="12"/>
    <w:locked/>
    <w:rsid w:val="00B37565"/>
    <w:rPr>
      <w:rFonts w:ascii="Times New Roman" w:eastAsia="Times New Roman" w:hAnsi="Times New Roman" w:cs="Times New Roman"/>
      <w:lang w:eastAsia="ru-RU"/>
    </w:rPr>
  </w:style>
  <w:style w:type="paragraph" w:customStyle="1" w:styleId="12">
    <w:name w:val="Таб 1"/>
    <w:basedOn w:val="a"/>
    <w:link w:val="11"/>
    <w:qFormat/>
    <w:rsid w:val="00B37565"/>
    <w:pPr>
      <w:spacing w:after="0" w:line="240" w:lineRule="auto"/>
      <w:ind w:firstLine="284"/>
    </w:pPr>
    <w:rPr>
      <w:rFonts w:ascii="Times New Roman" w:eastAsia="Times New Roman" w:hAnsi="Times New Roman" w:cs="Times New Roman"/>
      <w:lang w:eastAsia="ru-RU"/>
    </w:rPr>
  </w:style>
  <w:style w:type="paragraph" w:styleId="af4">
    <w:name w:val="footnote text"/>
    <w:basedOn w:val="a"/>
    <w:link w:val="af5"/>
    <w:uiPriority w:val="99"/>
    <w:semiHidden/>
    <w:unhideWhenUsed/>
    <w:rsid w:val="008C079F"/>
    <w:pPr>
      <w:spacing w:after="0" w:line="240" w:lineRule="auto"/>
    </w:pPr>
    <w:rPr>
      <w:rFonts w:ascii="Times New Roman" w:eastAsia="Times New Roman" w:hAnsi="Times New Roman" w:cs="Times New Roman"/>
      <w:sz w:val="20"/>
      <w:szCs w:val="20"/>
      <w:lang w:eastAsia="ar-SA"/>
    </w:rPr>
  </w:style>
  <w:style w:type="character" w:customStyle="1" w:styleId="af5">
    <w:name w:val="Текст сноски Знак"/>
    <w:basedOn w:val="a0"/>
    <w:link w:val="af4"/>
    <w:uiPriority w:val="99"/>
    <w:semiHidden/>
    <w:rsid w:val="008C079F"/>
    <w:rPr>
      <w:rFonts w:ascii="Times New Roman" w:eastAsia="Times New Roman" w:hAnsi="Times New Roman" w:cs="Times New Roman"/>
      <w:sz w:val="20"/>
      <w:szCs w:val="20"/>
      <w:lang w:eastAsia="ar-SA"/>
    </w:rPr>
  </w:style>
  <w:style w:type="character" w:styleId="af6">
    <w:name w:val="footnote reference"/>
    <w:uiPriority w:val="99"/>
    <w:semiHidden/>
    <w:unhideWhenUsed/>
    <w:rsid w:val="008C079F"/>
    <w:rPr>
      <w:vertAlign w:val="superscript"/>
    </w:rPr>
  </w:style>
  <w:style w:type="paragraph" w:customStyle="1" w:styleId="af7">
    <w:name w:val="Нормальный (таблица)"/>
    <w:basedOn w:val="a"/>
    <w:uiPriority w:val="99"/>
    <w:qFormat/>
    <w:rsid w:val="00BD18BC"/>
    <w:pPr>
      <w:widowControl w:val="0"/>
      <w:suppressAutoHyphens/>
      <w:spacing w:after="0" w:line="240" w:lineRule="auto"/>
      <w:jc w:val="both"/>
    </w:pPr>
    <w:rPr>
      <w:rFonts w:ascii="Arial" w:eastAsia="Times New Roman" w:hAnsi="Arial" w:cs="Arial"/>
      <w:color w:val="00000A"/>
      <w:sz w:val="24"/>
      <w:szCs w:val="24"/>
      <w:lang w:eastAsia="ru-RU"/>
    </w:rPr>
  </w:style>
  <w:style w:type="character" w:customStyle="1" w:styleId="markedcontent">
    <w:name w:val="markedcontent"/>
    <w:uiPriority w:val="99"/>
    <w:rsid w:val="00D33DBE"/>
  </w:style>
  <w:style w:type="paragraph" w:customStyle="1" w:styleId="Default">
    <w:name w:val="Default"/>
    <w:qFormat/>
    <w:rsid w:val="00D33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A55A52"/>
    <w:pPr>
      <w:spacing w:after="120" w:line="480" w:lineRule="auto"/>
    </w:pPr>
    <w:rPr>
      <w:rFonts w:ascii="Arial Unicode MS" w:eastAsia="Arial Unicode MS" w:hAnsi="Arial Unicode MS" w:cs="Arial Unicode MS"/>
      <w:color w:val="000000"/>
      <w:sz w:val="24"/>
      <w:szCs w:val="24"/>
      <w:lang w:eastAsia="ru-RU"/>
    </w:rPr>
  </w:style>
  <w:style w:type="character" w:customStyle="1" w:styleId="20">
    <w:name w:val="Основной текст 2 Знак"/>
    <w:basedOn w:val="a0"/>
    <w:link w:val="2"/>
    <w:uiPriority w:val="99"/>
    <w:semiHidden/>
    <w:rsid w:val="00A55A52"/>
    <w:rPr>
      <w:rFonts w:ascii="Arial Unicode MS" w:eastAsia="Arial Unicode MS" w:hAnsi="Arial Unicode MS" w:cs="Arial Unicode MS"/>
      <w:color w:val="000000"/>
      <w:sz w:val="24"/>
      <w:szCs w:val="24"/>
      <w:lang w:eastAsia="ru-RU"/>
    </w:rPr>
  </w:style>
  <w:style w:type="paragraph" w:customStyle="1" w:styleId="af8">
    <w:name w:val="Текст_док"/>
    <w:basedOn w:val="ad"/>
    <w:autoRedefine/>
    <w:qFormat/>
    <w:rsid w:val="00B22CCD"/>
    <w:pPr>
      <w:spacing w:line="240" w:lineRule="auto"/>
      <w:ind w:firstLine="709"/>
    </w:pPr>
    <w:rPr>
      <w:rFonts w:ascii="Times New Roman" w:hAnsi="Times New Roman"/>
      <w:b/>
      <w:bCs/>
      <w:iCs/>
      <w:sz w:val="20"/>
    </w:rPr>
  </w:style>
  <w:style w:type="paragraph" w:customStyle="1" w:styleId="13">
    <w:name w:val="Абзац списка1"/>
    <w:basedOn w:val="a"/>
    <w:qFormat/>
    <w:rsid w:val="00DB72BF"/>
    <w:pPr>
      <w:spacing w:after="0" w:line="240" w:lineRule="auto"/>
      <w:ind w:left="720"/>
      <w:contextualSpacing/>
    </w:pPr>
    <w:rPr>
      <w:rFonts w:ascii="Times New Roman" w:eastAsia="Calibri" w:hAnsi="Times New Roman" w:cs="Times New Roman"/>
      <w:sz w:val="24"/>
      <w:szCs w:val="20"/>
      <w:lang w:eastAsia="ru-RU"/>
    </w:rPr>
  </w:style>
  <w:style w:type="paragraph" w:styleId="31">
    <w:name w:val="Body Text Indent 3"/>
    <w:basedOn w:val="a"/>
    <w:link w:val="32"/>
    <w:uiPriority w:val="99"/>
    <w:semiHidden/>
    <w:unhideWhenUsed/>
    <w:rsid w:val="00845A45"/>
    <w:pPr>
      <w:spacing w:after="120"/>
      <w:ind w:left="283"/>
    </w:pPr>
    <w:rPr>
      <w:sz w:val="16"/>
      <w:szCs w:val="16"/>
    </w:rPr>
  </w:style>
  <w:style w:type="character" w:customStyle="1" w:styleId="32">
    <w:name w:val="Основной текст с отступом 3 Знак"/>
    <w:basedOn w:val="a0"/>
    <w:link w:val="31"/>
    <w:uiPriority w:val="99"/>
    <w:semiHidden/>
    <w:rsid w:val="00845A45"/>
    <w:rPr>
      <w:sz w:val="16"/>
      <w:szCs w:val="16"/>
    </w:rPr>
  </w:style>
  <w:style w:type="paragraph" w:customStyle="1" w:styleId="14">
    <w:name w:val="Без интервала1"/>
    <w:uiPriority w:val="99"/>
    <w:rsid w:val="00395135"/>
    <w:pPr>
      <w:widowControl w:val="0"/>
      <w:autoSpaceDE w:val="0"/>
      <w:autoSpaceDN w:val="0"/>
      <w:adjustRightInd w:val="0"/>
      <w:spacing w:after="0" w:line="240" w:lineRule="auto"/>
      <w:ind w:firstLine="720"/>
      <w:jc w:val="both"/>
    </w:pPr>
    <w:rPr>
      <w:rFonts w:ascii="Arial" w:eastAsia="Calibri" w:hAnsi="Arial" w:cs="Arial"/>
      <w:sz w:val="24"/>
      <w:szCs w:val="24"/>
      <w:lang w:eastAsia="ru-RU"/>
    </w:rPr>
  </w:style>
  <w:style w:type="character" w:customStyle="1" w:styleId="22">
    <w:name w:val="Основной текст (2)2"/>
    <w:basedOn w:val="a0"/>
    <w:rsid w:val="00395135"/>
    <w:rPr>
      <w:rFonts w:ascii="Times New Roman" w:hAnsi="Times New Roman" w:cs="Times New Roman" w:hint="default"/>
      <w:strike w:val="0"/>
      <w:dstrike w:val="0"/>
      <w:color w:val="000000"/>
      <w:spacing w:val="0"/>
      <w:w w:val="100"/>
      <w:position w:val="0"/>
      <w:sz w:val="20"/>
      <w:szCs w:val="20"/>
      <w:u w:val="none"/>
      <w:effect w:val="none"/>
      <w:lang w:val="ru-RU" w:eastAsia="ru-RU"/>
    </w:rPr>
  </w:style>
  <w:style w:type="character" w:customStyle="1" w:styleId="layout">
    <w:name w:val="layout"/>
    <w:basedOn w:val="a0"/>
    <w:rsid w:val="009F3209"/>
    <w:rPr>
      <w:rFonts w:ascii="Times New Roman" w:hAnsi="Times New Roman" w:cs="Times New Roman" w:hint="default"/>
    </w:rPr>
  </w:style>
  <w:style w:type="character" w:customStyle="1" w:styleId="33">
    <w:name w:val="Заголовок №3_"/>
    <w:link w:val="34"/>
    <w:locked/>
    <w:rsid w:val="009F3209"/>
    <w:rPr>
      <w:b/>
      <w:shd w:val="clear" w:color="auto" w:fill="FFFFFF"/>
    </w:rPr>
  </w:style>
  <w:style w:type="paragraph" w:customStyle="1" w:styleId="34">
    <w:name w:val="Заголовок №3"/>
    <w:basedOn w:val="a"/>
    <w:link w:val="33"/>
    <w:rsid w:val="009F3209"/>
    <w:pPr>
      <w:widowControl w:val="0"/>
      <w:shd w:val="clear" w:color="auto" w:fill="FFFFFF"/>
      <w:spacing w:after="0" w:line="274" w:lineRule="exact"/>
      <w:jc w:val="both"/>
      <w:outlineLvl w:val="2"/>
    </w:pPr>
    <w:rPr>
      <w:b/>
    </w:rPr>
  </w:style>
  <w:style w:type="character" w:customStyle="1" w:styleId="5">
    <w:name w:val="Основной текст (5)_"/>
    <w:link w:val="50"/>
    <w:locked/>
    <w:rsid w:val="00D25D12"/>
    <w:rPr>
      <w:b/>
      <w:bCs/>
      <w:sz w:val="30"/>
      <w:szCs w:val="30"/>
      <w:shd w:val="clear" w:color="auto" w:fill="FFFFFF"/>
    </w:rPr>
  </w:style>
  <w:style w:type="paragraph" w:customStyle="1" w:styleId="50">
    <w:name w:val="Основной текст (5)"/>
    <w:basedOn w:val="a"/>
    <w:link w:val="5"/>
    <w:rsid w:val="00D25D12"/>
    <w:pPr>
      <w:widowControl w:val="0"/>
      <w:shd w:val="clear" w:color="auto" w:fill="FFFFFF"/>
      <w:spacing w:after="760" w:line="240" w:lineRule="auto"/>
      <w:jc w:val="right"/>
    </w:pPr>
    <w:rPr>
      <w:b/>
      <w:bCs/>
      <w:sz w:val="30"/>
      <w:szCs w:val="30"/>
    </w:rPr>
  </w:style>
  <w:style w:type="character" w:customStyle="1" w:styleId="21">
    <w:name w:val="Основной текст (2)_"/>
    <w:link w:val="23"/>
    <w:locked/>
    <w:rsid w:val="00D25D12"/>
    <w:rPr>
      <w:b/>
      <w:bCs/>
      <w:sz w:val="42"/>
      <w:szCs w:val="42"/>
      <w:shd w:val="clear" w:color="auto" w:fill="FFFFFF"/>
    </w:rPr>
  </w:style>
  <w:style w:type="paragraph" w:customStyle="1" w:styleId="23">
    <w:name w:val="Основной текст (2)"/>
    <w:basedOn w:val="a"/>
    <w:link w:val="21"/>
    <w:rsid w:val="00D25D12"/>
    <w:pPr>
      <w:widowControl w:val="0"/>
      <w:shd w:val="clear" w:color="auto" w:fill="FFFFFF"/>
      <w:spacing w:after="1180" w:line="240" w:lineRule="auto"/>
      <w:jc w:val="center"/>
    </w:pPr>
    <w:rPr>
      <w:b/>
      <w:bCs/>
      <w:sz w:val="42"/>
      <w:szCs w:val="42"/>
    </w:rPr>
  </w:style>
  <w:style w:type="character" w:customStyle="1" w:styleId="af9">
    <w:name w:val="Основной текст_"/>
    <w:basedOn w:val="a0"/>
    <w:link w:val="15"/>
    <w:locked/>
    <w:rsid w:val="00D25D12"/>
    <w:rPr>
      <w:sz w:val="18"/>
      <w:szCs w:val="18"/>
      <w:shd w:val="clear" w:color="auto" w:fill="FFFFFF"/>
    </w:rPr>
  </w:style>
  <w:style w:type="paragraph" w:customStyle="1" w:styleId="15">
    <w:name w:val="Основной текст1"/>
    <w:basedOn w:val="a"/>
    <w:link w:val="af9"/>
    <w:rsid w:val="00D25D12"/>
    <w:pPr>
      <w:shd w:val="clear" w:color="auto" w:fill="FFFFFF"/>
      <w:spacing w:before="300" w:after="180" w:line="241" w:lineRule="exact"/>
      <w:jc w:val="both"/>
    </w:pPr>
    <w:rPr>
      <w:sz w:val="18"/>
      <w:szCs w:val="18"/>
    </w:rPr>
  </w:style>
  <w:style w:type="character" w:customStyle="1" w:styleId="letter">
    <w:name w:val="letter"/>
    <w:basedOn w:val="a0"/>
    <w:rsid w:val="00D25D12"/>
  </w:style>
  <w:style w:type="paragraph" w:styleId="afa">
    <w:name w:val="Title"/>
    <w:basedOn w:val="a"/>
    <w:link w:val="afb"/>
    <w:qFormat/>
    <w:rsid w:val="00D25D12"/>
    <w:pPr>
      <w:spacing w:after="0" w:line="240" w:lineRule="auto"/>
      <w:jc w:val="center"/>
    </w:pPr>
    <w:rPr>
      <w:rFonts w:ascii="Arial" w:eastAsia="Times New Roman" w:hAnsi="Arial" w:cs="Times New Roman"/>
      <w:sz w:val="24"/>
      <w:szCs w:val="20"/>
      <w:lang w:eastAsia="ru-RU"/>
    </w:rPr>
  </w:style>
  <w:style w:type="character" w:customStyle="1" w:styleId="afb">
    <w:name w:val="Название Знак"/>
    <w:basedOn w:val="a0"/>
    <w:link w:val="afa"/>
    <w:rsid w:val="00D25D12"/>
    <w:rPr>
      <w:rFonts w:ascii="Arial" w:eastAsia="Times New Roman" w:hAnsi="Arial" w:cs="Times New Roman"/>
      <w:sz w:val="24"/>
      <w:szCs w:val="20"/>
      <w:lang w:eastAsia="ru-RU"/>
    </w:rPr>
  </w:style>
  <w:style w:type="paragraph" w:customStyle="1" w:styleId="110">
    <w:name w:val="Абзац списка11"/>
    <w:basedOn w:val="a"/>
    <w:rsid w:val="00D25D12"/>
    <w:pPr>
      <w:ind w:left="720"/>
      <w:contextualSpacing/>
    </w:pPr>
    <w:rPr>
      <w:rFonts w:ascii="Calibri" w:eastAsia="Times New Roman" w:hAnsi="Calibri" w:cs="Times New Roman"/>
    </w:rPr>
  </w:style>
  <w:style w:type="character" w:customStyle="1" w:styleId="fontstyle01">
    <w:name w:val="fontstyle01"/>
    <w:rsid w:val="00D25D12"/>
    <w:rPr>
      <w:rFonts w:ascii="TimesNewRomanPSMT" w:hAnsi="TimesNewRomanPSMT" w:hint="default"/>
      <w:color w:val="000000"/>
      <w:sz w:val="24"/>
    </w:rPr>
  </w:style>
  <w:style w:type="character" w:customStyle="1" w:styleId="normaltextrun">
    <w:name w:val="normaltextrun"/>
    <w:basedOn w:val="a0"/>
    <w:qFormat/>
    <w:rsid w:val="004C7A31"/>
    <w:rPr>
      <w:rFonts w:ascii="Times New Roman" w:hAnsi="Times New Roman" w:cs="Times New Roman" w:hint="default"/>
    </w:rPr>
  </w:style>
  <w:style w:type="character" w:customStyle="1" w:styleId="a5">
    <w:name w:val="Абзац списка Знак"/>
    <w:aliases w:val="Рисунки Знак"/>
    <w:link w:val="a4"/>
    <w:uiPriority w:val="34"/>
    <w:qFormat/>
    <w:locked/>
    <w:rsid w:val="008D2276"/>
  </w:style>
  <w:style w:type="paragraph" w:customStyle="1" w:styleId="afc">
    <w:name w:val="абз"/>
    <w:basedOn w:val="a"/>
    <w:rsid w:val="00F20C19"/>
    <w:pPr>
      <w:spacing w:after="0" w:line="360" w:lineRule="auto"/>
      <w:ind w:firstLine="902"/>
      <w:jc w:val="both"/>
    </w:pPr>
    <w:rPr>
      <w:rFonts w:ascii="Times New Roman" w:eastAsia="Times New Roman" w:hAnsi="Times New Roman" w:cs="Times New Roman"/>
      <w:sz w:val="24"/>
      <w:szCs w:val="24"/>
      <w:lang w:eastAsia="ru-RU"/>
    </w:rPr>
  </w:style>
  <w:style w:type="paragraph" w:customStyle="1" w:styleId="24">
    <w:name w:val="Без интервала2"/>
    <w:rsid w:val="00F17331"/>
    <w:pPr>
      <w:spacing w:after="0" w:line="240" w:lineRule="auto"/>
    </w:pPr>
    <w:rPr>
      <w:rFonts w:ascii="Calibri" w:eastAsia="Times New Roman" w:hAnsi="Calibri" w:cs="Times New Roman"/>
    </w:rPr>
  </w:style>
  <w:style w:type="paragraph" w:customStyle="1" w:styleId="formattexttopleveltextindenttext">
    <w:name w:val="formattext topleveltext indenttext"/>
    <w:basedOn w:val="a"/>
    <w:uiPriority w:val="99"/>
    <w:rsid w:val="0083407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d">
    <w:name w:val="annotation reference"/>
    <w:basedOn w:val="a0"/>
    <w:uiPriority w:val="99"/>
    <w:semiHidden/>
    <w:unhideWhenUsed/>
    <w:rsid w:val="00A942A8"/>
    <w:rPr>
      <w:sz w:val="16"/>
      <w:szCs w:val="16"/>
    </w:rPr>
  </w:style>
  <w:style w:type="paragraph" w:styleId="afe">
    <w:name w:val="Balloon Text"/>
    <w:basedOn w:val="a"/>
    <w:link w:val="aff"/>
    <w:uiPriority w:val="99"/>
    <w:semiHidden/>
    <w:unhideWhenUsed/>
    <w:rsid w:val="006A71AC"/>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A71AC"/>
    <w:rPr>
      <w:rFonts w:ascii="Tahoma" w:hAnsi="Tahoma" w:cs="Tahoma"/>
      <w:sz w:val="16"/>
      <w:szCs w:val="16"/>
    </w:rPr>
  </w:style>
  <w:style w:type="paragraph" w:customStyle="1" w:styleId="16">
    <w:name w:val="Обычный (веб)1"/>
    <w:basedOn w:val="a"/>
    <w:uiPriority w:val="99"/>
    <w:qFormat/>
    <w:rsid w:val="005A7B60"/>
    <w:pPr>
      <w:suppressAutoHyphens/>
      <w:overflowPunct w:val="0"/>
      <w:autoSpaceDE w:val="0"/>
      <w:spacing w:before="280" w:after="280" w:line="240" w:lineRule="auto"/>
    </w:pPr>
    <w:rPr>
      <w:rFonts w:ascii="Times New Roman" w:eastAsia="Times New Roman" w:hAnsi="Times New Roman" w:cs="Times New Roman"/>
      <w:sz w:val="26"/>
      <w:szCs w:val="24"/>
      <w:lang w:eastAsia="zh-CN"/>
    </w:rPr>
  </w:style>
  <w:style w:type="paragraph" w:customStyle="1" w:styleId="25">
    <w:name w:val="Абзац списка2"/>
    <w:basedOn w:val="a"/>
    <w:rsid w:val="009F3EDD"/>
    <w:pPr>
      <w:spacing w:after="0" w:line="240" w:lineRule="auto"/>
      <w:ind w:left="720"/>
      <w:contextualSpacing/>
    </w:pPr>
    <w:rPr>
      <w:rFonts w:ascii="Times New Roman" w:eastAsia="Times New Roman" w:hAnsi="Times New Roman" w:cs="Times New Roman"/>
      <w:sz w:val="20"/>
      <w:szCs w:val="20"/>
      <w:lang w:val="en-GB" w:eastAsia="ru-RU"/>
    </w:rPr>
  </w:style>
  <w:style w:type="paragraph" w:customStyle="1" w:styleId="Standard">
    <w:name w:val="Standard"/>
    <w:rsid w:val="00DA7432"/>
    <w:pPr>
      <w:suppressAutoHyphens/>
      <w:autoSpaceDN w:val="0"/>
      <w:spacing w:after="0" w:line="240" w:lineRule="auto"/>
    </w:pPr>
    <w:rPr>
      <w:rFonts w:ascii="Arial" w:eastAsia="Times New Roman" w:hAnsi="Arial" w:cs="Arial"/>
      <w:b/>
      <w:kern w:val="3"/>
      <w:sz w:val="24"/>
      <w:szCs w:val="20"/>
      <w:lang w:eastAsia="zh-CN"/>
    </w:rPr>
  </w:style>
  <w:style w:type="paragraph" w:styleId="aff0">
    <w:name w:val="Plain Text"/>
    <w:basedOn w:val="a"/>
    <w:link w:val="aff1"/>
    <w:unhideWhenUsed/>
    <w:qFormat/>
    <w:rsid w:val="00E55B04"/>
    <w:pPr>
      <w:spacing w:after="160" w:line="256" w:lineRule="auto"/>
    </w:pPr>
    <w:rPr>
      <w:rFonts w:ascii="Courier New" w:eastAsia="Times New Roman" w:hAnsi="Courier New"/>
      <w:sz w:val="20"/>
      <w:szCs w:val="20"/>
    </w:rPr>
  </w:style>
  <w:style w:type="character" w:customStyle="1" w:styleId="aff1">
    <w:name w:val="Текст Знак"/>
    <w:basedOn w:val="a0"/>
    <w:link w:val="aff0"/>
    <w:rsid w:val="00E55B04"/>
    <w:rPr>
      <w:rFonts w:ascii="Courier New" w:eastAsia="Times New Roman" w:hAnsi="Courier New"/>
      <w:sz w:val="20"/>
      <w:szCs w:val="20"/>
    </w:rPr>
  </w:style>
  <w:style w:type="character" w:customStyle="1" w:styleId="-">
    <w:name w:val="Интернет-ссылка"/>
    <w:uiPriority w:val="99"/>
    <w:rsid w:val="00B6539E"/>
    <w:rPr>
      <w:color w:val="0000FF"/>
      <w:u w:val="single"/>
    </w:rPr>
  </w:style>
  <w:style w:type="character" w:customStyle="1" w:styleId="BodyText2">
    <w:name w:val="Body Text 2 Знак"/>
    <w:link w:val="210"/>
    <w:locked/>
    <w:rsid w:val="00AC58DC"/>
    <w:rPr>
      <w:sz w:val="24"/>
    </w:rPr>
  </w:style>
  <w:style w:type="paragraph" w:customStyle="1" w:styleId="210">
    <w:name w:val="Основной текст 21"/>
    <w:basedOn w:val="a"/>
    <w:link w:val="BodyText2"/>
    <w:qFormat/>
    <w:rsid w:val="00AC58DC"/>
    <w:pPr>
      <w:overflowPunct w:val="0"/>
      <w:autoSpaceDE w:val="0"/>
      <w:autoSpaceDN w:val="0"/>
      <w:adjustRightInd w:val="0"/>
      <w:spacing w:after="0" w:line="240" w:lineRule="auto"/>
      <w:ind w:firstLine="709"/>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93FD9"/>
    <w:pPr>
      <w:keepNext/>
      <w:spacing w:after="120" w:line="240" w:lineRule="auto"/>
      <w:jc w:val="center"/>
      <w:outlineLvl w:val="2"/>
    </w:pPr>
    <w:rPr>
      <w:rFonts w:ascii="Times New Roman" w:eastAsia="Times New Roman" w:hAnsi="Times New Roman" w:cs="Times New Roman"/>
      <w:b/>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6367B"/>
    <w:rPr>
      <w:b/>
      <w:bCs/>
    </w:rPr>
  </w:style>
  <w:style w:type="paragraph" w:styleId="a4">
    <w:name w:val="List Paragraph"/>
    <w:aliases w:val="Рисунки"/>
    <w:basedOn w:val="a"/>
    <w:link w:val="a5"/>
    <w:uiPriority w:val="34"/>
    <w:qFormat/>
    <w:rsid w:val="00C6367B"/>
    <w:pPr>
      <w:ind w:left="720"/>
      <w:contextualSpacing/>
    </w:pPr>
  </w:style>
  <w:style w:type="paragraph" w:styleId="a6">
    <w:name w:val="Normal (Web)"/>
    <w:aliases w:val="Обычный (Web)"/>
    <w:basedOn w:val="a"/>
    <w:link w:val="a7"/>
    <w:uiPriority w:val="99"/>
    <w:unhideWhenUsed/>
    <w:qFormat/>
    <w:rsid w:val="00174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rsid w:val="0094454A"/>
    <w:pPr>
      <w:spacing w:after="0"/>
    </w:pPr>
    <w:rPr>
      <w:rFonts w:ascii="Arial" w:eastAsia="Arial" w:hAnsi="Arial" w:cs="Arial"/>
      <w:lang w:eastAsia="ru-RU"/>
    </w:rPr>
  </w:style>
  <w:style w:type="character" w:customStyle="1" w:styleId="7pt12">
    <w:name w:val="Основной текст + 7 pt12"/>
    <w:aliases w:val="Полужирный34,Малые прописные23"/>
    <w:uiPriority w:val="99"/>
    <w:rsid w:val="0094454A"/>
    <w:rPr>
      <w:rFonts w:ascii="Times New Roman" w:hAnsi="Times New Roman" w:cs="Times New Roman" w:hint="default"/>
      <w:b/>
      <w:bCs/>
      <w:smallCaps/>
      <w:noProof/>
      <w:spacing w:val="0"/>
      <w:sz w:val="14"/>
      <w:szCs w:val="14"/>
    </w:rPr>
  </w:style>
  <w:style w:type="paragraph" w:styleId="a8">
    <w:name w:val="header"/>
    <w:basedOn w:val="a"/>
    <w:link w:val="a9"/>
    <w:uiPriority w:val="99"/>
    <w:unhideWhenUsed/>
    <w:rsid w:val="004A6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A6CD8"/>
  </w:style>
  <w:style w:type="paragraph" w:styleId="aa">
    <w:name w:val="footer"/>
    <w:basedOn w:val="a"/>
    <w:link w:val="ab"/>
    <w:uiPriority w:val="99"/>
    <w:unhideWhenUsed/>
    <w:rsid w:val="004A6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A6CD8"/>
  </w:style>
  <w:style w:type="character" w:styleId="ac">
    <w:name w:val="Hyperlink"/>
    <w:uiPriority w:val="99"/>
    <w:unhideWhenUsed/>
    <w:rsid w:val="00D33520"/>
    <w:rPr>
      <w:rFonts w:ascii="Times New Roman" w:hAnsi="Times New Roman" w:cs="Times New Roman" w:hint="default"/>
      <w:color w:val="0563C1"/>
      <w:u w:val="single"/>
    </w:rPr>
  </w:style>
  <w:style w:type="paragraph" w:customStyle="1" w:styleId="10">
    <w:name w:val="Текст1"/>
    <w:basedOn w:val="a"/>
    <w:qFormat/>
    <w:rsid w:val="00D3352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7">
    <w:name w:val="Обычный (веб) Знак"/>
    <w:aliases w:val="Обычный (Web) Знак"/>
    <w:link w:val="a6"/>
    <w:uiPriority w:val="99"/>
    <w:locked/>
    <w:rsid w:val="007C0648"/>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7C0648"/>
    <w:pPr>
      <w:spacing w:after="0" w:line="360" w:lineRule="auto"/>
      <w:jc w:val="both"/>
    </w:pPr>
    <w:rPr>
      <w:rFonts w:ascii="Arial" w:eastAsia="Times New Roman" w:hAnsi="Arial" w:cs="Times New Roman"/>
      <w:sz w:val="24"/>
      <w:szCs w:val="20"/>
      <w:lang w:eastAsia="ru-RU"/>
    </w:rPr>
  </w:style>
  <w:style w:type="character" w:customStyle="1" w:styleId="ae">
    <w:name w:val="Основной текст Знак"/>
    <w:basedOn w:val="a0"/>
    <w:link w:val="ad"/>
    <w:uiPriority w:val="99"/>
    <w:rsid w:val="007C0648"/>
    <w:rPr>
      <w:rFonts w:ascii="Arial" w:eastAsia="Times New Roman" w:hAnsi="Arial" w:cs="Times New Roman"/>
      <w:sz w:val="24"/>
      <w:szCs w:val="20"/>
      <w:lang w:eastAsia="ru-RU"/>
    </w:rPr>
  </w:style>
  <w:style w:type="paragraph" w:styleId="af">
    <w:name w:val="Body Text Indent"/>
    <w:basedOn w:val="a"/>
    <w:link w:val="af0"/>
    <w:uiPriority w:val="99"/>
    <w:semiHidden/>
    <w:unhideWhenUsed/>
    <w:rsid w:val="007C0648"/>
    <w:pPr>
      <w:spacing w:after="0" w:line="240" w:lineRule="auto"/>
      <w:ind w:left="851" w:hanging="851"/>
      <w:jc w:val="both"/>
    </w:pPr>
    <w:rPr>
      <w:rFonts w:ascii="Arial" w:eastAsia="Times New Roman" w:hAnsi="Arial" w:cs="Times New Roman"/>
      <w:sz w:val="24"/>
      <w:szCs w:val="20"/>
      <w:lang w:eastAsia="ru-RU"/>
    </w:rPr>
  </w:style>
  <w:style w:type="character" w:customStyle="1" w:styleId="af0">
    <w:name w:val="Основной текст с отступом Знак"/>
    <w:basedOn w:val="a0"/>
    <w:link w:val="af"/>
    <w:uiPriority w:val="99"/>
    <w:semiHidden/>
    <w:rsid w:val="007C0648"/>
    <w:rPr>
      <w:rFonts w:ascii="Arial" w:eastAsia="Times New Roman" w:hAnsi="Arial" w:cs="Times New Roman"/>
      <w:sz w:val="24"/>
      <w:szCs w:val="20"/>
      <w:lang w:eastAsia="ru-RU"/>
    </w:rPr>
  </w:style>
  <w:style w:type="paragraph" w:customStyle="1" w:styleId="ListParagraph1">
    <w:name w:val="List Paragraph1"/>
    <w:basedOn w:val="a"/>
    <w:uiPriority w:val="99"/>
    <w:rsid w:val="007C0648"/>
    <w:pPr>
      <w:ind w:left="720"/>
      <w:contextualSpacing/>
    </w:pPr>
    <w:rPr>
      <w:rFonts w:ascii="Calibri" w:eastAsia="Times New Roman" w:hAnsi="Calibri" w:cs="Times New Roman"/>
    </w:rPr>
  </w:style>
  <w:style w:type="paragraph" w:customStyle="1" w:styleId="WW-2">
    <w:name w:val="WW-Основной текст 2"/>
    <w:basedOn w:val="a"/>
    <w:uiPriority w:val="99"/>
    <w:rsid w:val="007C0648"/>
    <w:pPr>
      <w:suppressAutoHyphens/>
      <w:spacing w:after="0" w:line="360" w:lineRule="auto"/>
      <w:ind w:firstLine="720"/>
      <w:jc w:val="both"/>
    </w:pPr>
    <w:rPr>
      <w:rFonts w:ascii="Times New Roman" w:eastAsia="Times New Roman" w:hAnsi="Times New Roman" w:cs="Times New Roman"/>
      <w:b/>
      <w:i/>
      <w:sz w:val="24"/>
      <w:szCs w:val="24"/>
      <w:lang w:eastAsia="ar-SA"/>
    </w:rPr>
  </w:style>
  <w:style w:type="character" w:customStyle="1" w:styleId="30">
    <w:name w:val="Заголовок 3 Знак"/>
    <w:basedOn w:val="a0"/>
    <w:link w:val="3"/>
    <w:uiPriority w:val="9"/>
    <w:semiHidden/>
    <w:rsid w:val="00C93FD9"/>
    <w:rPr>
      <w:rFonts w:ascii="Times New Roman" w:eastAsia="Times New Roman" w:hAnsi="Times New Roman" w:cs="Times New Roman"/>
      <w:b/>
      <w:sz w:val="18"/>
      <w:szCs w:val="20"/>
      <w:lang w:eastAsia="ru-RU"/>
    </w:rPr>
  </w:style>
  <w:style w:type="paragraph" w:styleId="af1">
    <w:name w:val="caption"/>
    <w:basedOn w:val="a"/>
    <w:next w:val="a"/>
    <w:uiPriority w:val="35"/>
    <w:semiHidden/>
    <w:unhideWhenUsed/>
    <w:qFormat/>
    <w:rsid w:val="00C93FD9"/>
    <w:pPr>
      <w:spacing w:after="0" w:line="240" w:lineRule="auto"/>
      <w:jc w:val="center"/>
    </w:pPr>
    <w:rPr>
      <w:rFonts w:ascii="Times New Roman" w:eastAsia="Times New Roman" w:hAnsi="Times New Roman" w:cs="Times New Roman"/>
      <w:b/>
      <w:bCs/>
      <w:sz w:val="20"/>
      <w:szCs w:val="32"/>
      <w:lang w:eastAsia="ru-RU"/>
    </w:rPr>
  </w:style>
  <w:style w:type="character" w:customStyle="1" w:styleId="af2">
    <w:name w:val="Без интервала Знак"/>
    <w:link w:val="af3"/>
    <w:locked/>
    <w:rsid w:val="00355B64"/>
  </w:style>
  <w:style w:type="paragraph" w:styleId="af3">
    <w:name w:val="No Spacing"/>
    <w:link w:val="af2"/>
    <w:qFormat/>
    <w:rsid w:val="00355B64"/>
    <w:pPr>
      <w:spacing w:after="0" w:line="240" w:lineRule="auto"/>
    </w:pPr>
  </w:style>
  <w:style w:type="character" w:customStyle="1" w:styleId="11">
    <w:name w:val="Таб 1 Знак"/>
    <w:link w:val="12"/>
    <w:locked/>
    <w:rsid w:val="00B37565"/>
    <w:rPr>
      <w:rFonts w:ascii="Times New Roman" w:eastAsia="Times New Roman" w:hAnsi="Times New Roman" w:cs="Times New Roman"/>
      <w:lang w:eastAsia="ru-RU"/>
    </w:rPr>
  </w:style>
  <w:style w:type="paragraph" w:customStyle="1" w:styleId="12">
    <w:name w:val="Таб 1"/>
    <w:basedOn w:val="a"/>
    <w:link w:val="11"/>
    <w:qFormat/>
    <w:rsid w:val="00B37565"/>
    <w:pPr>
      <w:spacing w:after="0" w:line="240" w:lineRule="auto"/>
      <w:ind w:firstLine="284"/>
    </w:pPr>
    <w:rPr>
      <w:rFonts w:ascii="Times New Roman" w:eastAsia="Times New Roman" w:hAnsi="Times New Roman" w:cs="Times New Roman"/>
      <w:lang w:eastAsia="ru-RU"/>
    </w:rPr>
  </w:style>
  <w:style w:type="paragraph" w:styleId="af4">
    <w:name w:val="footnote text"/>
    <w:basedOn w:val="a"/>
    <w:link w:val="af5"/>
    <w:uiPriority w:val="99"/>
    <w:semiHidden/>
    <w:unhideWhenUsed/>
    <w:rsid w:val="008C079F"/>
    <w:pPr>
      <w:spacing w:after="0" w:line="240" w:lineRule="auto"/>
    </w:pPr>
    <w:rPr>
      <w:rFonts w:ascii="Times New Roman" w:eastAsia="Times New Roman" w:hAnsi="Times New Roman" w:cs="Times New Roman"/>
      <w:sz w:val="20"/>
      <w:szCs w:val="20"/>
      <w:lang w:eastAsia="ar-SA"/>
    </w:rPr>
  </w:style>
  <w:style w:type="character" w:customStyle="1" w:styleId="af5">
    <w:name w:val="Текст сноски Знак"/>
    <w:basedOn w:val="a0"/>
    <w:link w:val="af4"/>
    <w:uiPriority w:val="99"/>
    <w:semiHidden/>
    <w:rsid w:val="008C079F"/>
    <w:rPr>
      <w:rFonts w:ascii="Times New Roman" w:eastAsia="Times New Roman" w:hAnsi="Times New Roman" w:cs="Times New Roman"/>
      <w:sz w:val="20"/>
      <w:szCs w:val="20"/>
      <w:lang w:eastAsia="ar-SA"/>
    </w:rPr>
  </w:style>
  <w:style w:type="character" w:styleId="af6">
    <w:name w:val="footnote reference"/>
    <w:uiPriority w:val="99"/>
    <w:semiHidden/>
    <w:unhideWhenUsed/>
    <w:rsid w:val="008C079F"/>
    <w:rPr>
      <w:vertAlign w:val="superscript"/>
    </w:rPr>
  </w:style>
  <w:style w:type="paragraph" w:customStyle="1" w:styleId="af7">
    <w:name w:val="Нормальный (таблица)"/>
    <w:basedOn w:val="a"/>
    <w:uiPriority w:val="99"/>
    <w:qFormat/>
    <w:rsid w:val="00BD18BC"/>
    <w:pPr>
      <w:widowControl w:val="0"/>
      <w:suppressAutoHyphens/>
      <w:spacing w:after="0" w:line="240" w:lineRule="auto"/>
      <w:jc w:val="both"/>
    </w:pPr>
    <w:rPr>
      <w:rFonts w:ascii="Arial" w:eastAsia="Times New Roman" w:hAnsi="Arial" w:cs="Arial"/>
      <w:color w:val="00000A"/>
      <w:sz w:val="24"/>
      <w:szCs w:val="24"/>
      <w:lang w:eastAsia="ru-RU"/>
    </w:rPr>
  </w:style>
  <w:style w:type="character" w:customStyle="1" w:styleId="markedcontent">
    <w:name w:val="markedcontent"/>
    <w:uiPriority w:val="99"/>
    <w:rsid w:val="00D33DBE"/>
  </w:style>
  <w:style w:type="paragraph" w:customStyle="1" w:styleId="Default">
    <w:name w:val="Default"/>
    <w:qFormat/>
    <w:rsid w:val="00D33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A55A52"/>
    <w:pPr>
      <w:spacing w:after="120" w:line="480" w:lineRule="auto"/>
    </w:pPr>
    <w:rPr>
      <w:rFonts w:ascii="Arial Unicode MS" w:eastAsia="Arial Unicode MS" w:hAnsi="Arial Unicode MS" w:cs="Arial Unicode MS"/>
      <w:color w:val="000000"/>
      <w:sz w:val="24"/>
      <w:szCs w:val="24"/>
      <w:lang w:eastAsia="ru-RU"/>
    </w:rPr>
  </w:style>
  <w:style w:type="character" w:customStyle="1" w:styleId="20">
    <w:name w:val="Основной текст 2 Знак"/>
    <w:basedOn w:val="a0"/>
    <w:link w:val="2"/>
    <w:uiPriority w:val="99"/>
    <w:semiHidden/>
    <w:rsid w:val="00A55A52"/>
    <w:rPr>
      <w:rFonts w:ascii="Arial Unicode MS" w:eastAsia="Arial Unicode MS" w:hAnsi="Arial Unicode MS" w:cs="Arial Unicode MS"/>
      <w:color w:val="000000"/>
      <w:sz w:val="24"/>
      <w:szCs w:val="24"/>
      <w:lang w:eastAsia="ru-RU"/>
    </w:rPr>
  </w:style>
  <w:style w:type="paragraph" w:customStyle="1" w:styleId="af8">
    <w:name w:val="Текст_док"/>
    <w:basedOn w:val="ad"/>
    <w:autoRedefine/>
    <w:qFormat/>
    <w:rsid w:val="00B22CCD"/>
    <w:pPr>
      <w:spacing w:line="240" w:lineRule="auto"/>
      <w:ind w:firstLine="709"/>
    </w:pPr>
    <w:rPr>
      <w:rFonts w:ascii="Times New Roman" w:hAnsi="Times New Roman"/>
      <w:b/>
      <w:bCs/>
      <w:iCs/>
      <w:sz w:val="20"/>
    </w:rPr>
  </w:style>
  <w:style w:type="paragraph" w:customStyle="1" w:styleId="13">
    <w:name w:val="Абзац списка1"/>
    <w:basedOn w:val="a"/>
    <w:qFormat/>
    <w:rsid w:val="00DB72BF"/>
    <w:pPr>
      <w:spacing w:after="0" w:line="240" w:lineRule="auto"/>
      <w:ind w:left="720"/>
      <w:contextualSpacing/>
    </w:pPr>
    <w:rPr>
      <w:rFonts w:ascii="Times New Roman" w:eastAsia="Calibri" w:hAnsi="Times New Roman" w:cs="Times New Roman"/>
      <w:sz w:val="24"/>
      <w:szCs w:val="20"/>
      <w:lang w:eastAsia="ru-RU"/>
    </w:rPr>
  </w:style>
  <w:style w:type="paragraph" w:styleId="31">
    <w:name w:val="Body Text Indent 3"/>
    <w:basedOn w:val="a"/>
    <w:link w:val="32"/>
    <w:uiPriority w:val="99"/>
    <w:semiHidden/>
    <w:unhideWhenUsed/>
    <w:rsid w:val="00845A45"/>
    <w:pPr>
      <w:spacing w:after="120"/>
      <w:ind w:left="283"/>
    </w:pPr>
    <w:rPr>
      <w:sz w:val="16"/>
      <w:szCs w:val="16"/>
    </w:rPr>
  </w:style>
  <w:style w:type="character" w:customStyle="1" w:styleId="32">
    <w:name w:val="Основной текст с отступом 3 Знак"/>
    <w:basedOn w:val="a0"/>
    <w:link w:val="31"/>
    <w:uiPriority w:val="99"/>
    <w:semiHidden/>
    <w:rsid w:val="00845A45"/>
    <w:rPr>
      <w:sz w:val="16"/>
      <w:szCs w:val="16"/>
    </w:rPr>
  </w:style>
  <w:style w:type="paragraph" w:customStyle="1" w:styleId="14">
    <w:name w:val="Без интервала1"/>
    <w:uiPriority w:val="99"/>
    <w:rsid w:val="00395135"/>
    <w:pPr>
      <w:widowControl w:val="0"/>
      <w:autoSpaceDE w:val="0"/>
      <w:autoSpaceDN w:val="0"/>
      <w:adjustRightInd w:val="0"/>
      <w:spacing w:after="0" w:line="240" w:lineRule="auto"/>
      <w:ind w:firstLine="720"/>
      <w:jc w:val="both"/>
    </w:pPr>
    <w:rPr>
      <w:rFonts w:ascii="Arial" w:eastAsia="Calibri" w:hAnsi="Arial" w:cs="Arial"/>
      <w:sz w:val="24"/>
      <w:szCs w:val="24"/>
      <w:lang w:eastAsia="ru-RU"/>
    </w:rPr>
  </w:style>
  <w:style w:type="character" w:customStyle="1" w:styleId="22">
    <w:name w:val="Основной текст (2)2"/>
    <w:basedOn w:val="a0"/>
    <w:rsid w:val="00395135"/>
    <w:rPr>
      <w:rFonts w:ascii="Times New Roman" w:hAnsi="Times New Roman" w:cs="Times New Roman" w:hint="default"/>
      <w:strike w:val="0"/>
      <w:dstrike w:val="0"/>
      <w:color w:val="000000"/>
      <w:spacing w:val="0"/>
      <w:w w:val="100"/>
      <w:position w:val="0"/>
      <w:sz w:val="20"/>
      <w:szCs w:val="20"/>
      <w:u w:val="none"/>
      <w:effect w:val="none"/>
      <w:lang w:val="ru-RU" w:eastAsia="ru-RU"/>
    </w:rPr>
  </w:style>
  <w:style w:type="character" w:customStyle="1" w:styleId="layout">
    <w:name w:val="layout"/>
    <w:basedOn w:val="a0"/>
    <w:rsid w:val="009F3209"/>
    <w:rPr>
      <w:rFonts w:ascii="Times New Roman" w:hAnsi="Times New Roman" w:cs="Times New Roman" w:hint="default"/>
    </w:rPr>
  </w:style>
  <w:style w:type="character" w:customStyle="1" w:styleId="33">
    <w:name w:val="Заголовок №3_"/>
    <w:link w:val="34"/>
    <w:locked/>
    <w:rsid w:val="009F3209"/>
    <w:rPr>
      <w:b/>
      <w:shd w:val="clear" w:color="auto" w:fill="FFFFFF"/>
    </w:rPr>
  </w:style>
  <w:style w:type="paragraph" w:customStyle="1" w:styleId="34">
    <w:name w:val="Заголовок №3"/>
    <w:basedOn w:val="a"/>
    <w:link w:val="33"/>
    <w:rsid w:val="009F3209"/>
    <w:pPr>
      <w:widowControl w:val="0"/>
      <w:shd w:val="clear" w:color="auto" w:fill="FFFFFF"/>
      <w:spacing w:after="0" w:line="274" w:lineRule="exact"/>
      <w:jc w:val="both"/>
      <w:outlineLvl w:val="2"/>
    </w:pPr>
    <w:rPr>
      <w:b/>
    </w:rPr>
  </w:style>
  <w:style w:type="character" w:customStyle="1" w:styleId="5">
    <w:name w:val="Основной текст (5)_"/>
    <w:link w:val="50"/>
    <w:locked/>
    <w:rsid w:val="00D25D12"/>
    <w:rPr>
      <w:b/>
      <w:bCs/>
      <w:sz w:val="30"/>
      <w:szCs w:val="30"/>
      <w:shd w:val="clear" w:color="auto" w:fill="FFFFFF"/>
    </w:rPr>
  </w:style>
  <w:style w:type="paragraph" w:customStyle="1" w:styleId="50">
    <w:name w:val="Основной текст (5)"/>
    <w:basedOn w:val="a"/>
    <w:link w:val="5"/>
    <w:rsid w:val="00D25D12"/>
    <w:pPr>
      <w:widowControl w:val="0"/>
      <w:shd w:val="clear" w:color="auto" w:fill="FFFFFF"/>
      <w:spacing w:after="760" w:line="240" w:lineRule="auto"/>
      <w:jc w:val="right"/>
    </w:pPr>
    <w:rPr>
      <w:b/>
      <w:bCs/>
      <w:sz w:val="30"/>
      <w:szCs w:val="30"/>
    </w:rPr>
  </w:style>
  <w:style w:type="character" w:customStyle="1" w:styleId="21">
    <w:name w:val="Основной текст (2)_"/>
    <w:link w:val="23"/>
    <w:locked/>
    <w:rsid w:val="00D25D12"/>
    <w:rPr>
      <w:b/>
      <w:bCs/>
      <w:sz w:val="42"/>
      <w:szCs w:val="42"/>
      <w:shd w:val="clear" w:color="auto" w:fill="FFFFFF"/>
    </w:rPr>
  </w:style>
  <w:style w:type="paragraph" w:customStyle="1" w:styleId="23">
    <w:name w:val="Основной текст (2)"/>
    <w:basedOn w:val="a"/>
    <w:link w:val="21"/>
    <w:rsid w:val="00D25D12"/>
    <w:pPr>
      <w:widowControl w:val="0"/>
      <w:shd w:val="clear" w:color="auto" w:fill="FFFFFF"/>
      <w:spacing w:after="1180" w:line="240" w:lineRule="auto"/>
      <w:jc w:val="center"/>
    </w:pPr>
    <w:rPr>
      <w:b/>
      <w:bCs/>
      <w:sz w:val="42"/>
      <w:szCs w:val="42"/>
    </w:rPr>
  </w:style>
  <w:style w:type="character" w:customStyle="1" w:styleId="af9">
    <w:name w:val="Основной текст_"/>
    <w:basedOn w:val="a0"/>
    <w:link w:val="15"/>
    <w:locked/>
    <w:rsid w:val="00D25D12"/>
    <w:rPr>
      <w:sz w:val="18"/>
      <w:szCs w:val="18"/>
      <w:shd w:val="clear" w:color="auto" w:fill="FFFFFF"/>
    </w:rPr>
  </w:style>
  <w:style w:type="paragraph" w:customStyle="1" w:styleId="15">
    <w:name w:val="Основной текст1"/>
    <w:basedOn w:val="a"/>
    <w:link w:val="af9"/>
    <w:rsid w:val="00D25D12"/>
    <w:pPr>
      <w:shd w:val="clear" w:color="auto" w:fill="FFFFFF"/>
      <w:spacing w:before="300" w:after="180" w:line="241" w:lineRule="exact"/>
      <w:jc w:val="both"/>
    </w:pPr>
    <w:rPr>
      <w:sz w:val="18"/>
      <w:szCs w:val="18"/>
    </w:rPr>
  </w:style>
  <w:style w:type="character" w:customStyle="1" w:styleId="letter">
    <w:name w:val="letter"/>
    <w:basedOn w:val="a0"/>
    <w:rsid w:val="00D25D12"/>
  </w:style>
  <w:style w:type="paragraph" w:styleId="afa">
    <w:name w:val="Title"/>
    <w:basedOn w:val="a"/>
    <w:link w:val="afb"/>
    <w:qFormat/>
    <w:rsid w:val="00D25D12"/>
    <w:pPr>
      <w:spacing w:after="0" w:line="240" w:lineRule="auto"/>
      <w:jc w:val="center"/>
    </w:pPr>
    <w:rPr>
      <w:rFonts w:ascii="Arial" w:eastAsia="Times New Roman" w:hAnsi="Arial" w:cs="Times New Roman"/>
      <w:sz w:val="24"/>
      <w:szCs w:val="20"/>
      <w:lang w:eastAsia="ru-RU"/>
    </w:rPr>
  </w:style>
  <w:style w:type="character" w:customStyle="1" w:styleId="afb">
    <w:name w:val="Название Знак"/>
    <w:basedOn w:val="a0"/>
    <w:link w:val="afa"/>
    <w:rsid w:val="00D25D12"/>
    <w:rPr>
      <w:rFonts w:ascii="Arial" w:eastAsia="Times New Roman" w:hAnsi="Arial" w:cs="Times New Roman"/>
      <w:sz w:val="24"/>
      <w:szCs w:val="20"/>
      <w:lang w:eastAsia="ru-RU"/>
    </w:rPr>
  </w:style>
  <w:style w:type="paragraph" w:customStyle="1" w:styleId="110">
    <w:name w:val="Абзац списка11"/>
    <w:basedOn w:val="a"/>
    <w:rsid w:val="00D25D12"/>
    <w:pPr>
      <w:ind w:left="720"/>
      <w:contextualSpacing/>
    </w:pPr>
    <w:rPr>
      <w:rFonts w:ascii="Calibri" w:eastAsia="Times New Roman" w:hAnsi="Calibri" w:cs="Times New Roman"/>
    </w:rPr>
  </w:style>
  <w:style w:type="character" w:customStyle="1" w:styleId="fontstyle01">
    <w:name w:val="fontstyle01"/>
    <w:rsid w:val="00D25D12"/>
    <w:rPr>
      <w:rFonts w:ascii="TimesNewRomanPSMT" w:hAnsi="TimesNewRomanPSMT" w:hint="default"/>
      <w:color w:val="000000"/>
      <w:sz w:val="24"/>
    </w:rPr>
  </w:style>
  <w:style w:type="character" w:customStyle="1" w:styleId="normaltextrun">
    <w:name w:val="normaltextrun"/>
    <w:basedOn w:val="a0"/>
    <w:qFormat/>
    <w:rsid w:val="004C7A31"/>
    <w:rPr>
      <w:rFonts w:ascii="Times New Roman" w:hAnsi="Times New Roman" w:cs="Times New Roman" w:hint="default"/>
    </w:rPr>
  </w:style>
  <w:style w:type="character" w:customStyle="1" w:styleId="a5">
    <w:name w:val="Абзац списка Знак"/>
    <w:aliases w:val="Рисунки Знак"/>
    <w:link w:val="a4"/>
    <w:uiPriority w:val="34"/>
    <w:qFormat/>
    <w:locked/>
    <w:rsid w:val="008D2276"/>
  </w:style>
  <w:style w:type="paragraph" w:customStyle="1" w:styleId="afc">
    <w:name w:val="абз"/>
    <w:basedOn w:val="a"/>
    <w:rsid w:val="00F20C19"/>
    <w:pPr>
      <w:spacing w:after="0" w:line="360" w:lineRule="auto"/>
      <w:ind w:firstLine="902"/>
      <w:jc w:val="both"/>
    </w:pPr>
    <w:rPr>
      <w:rFonts w:ascii="Times New Roman" w:eastAsia="Times New Roman" w:hAnsi="Times New Roman" w:cs="Times New Roman"/>
      <w:sz w:val="24"/>
      <w:szCs w:val="24"/>
      <w:lang w:eastAsia="ru-RU"/>
    </w:rPr>
  </w:style>
  <w:style w:type="paragraph" w:customStyle="1" w:styleId="24">
    <w:name w:val="Без интервала2"/>
    <w:rsid w:val="00F17331"/>
    <w:pPr>
      <w:spacing w:after="0" w:line="240" w:lineRule="auto"/>
    </w:pPr>
    <w:rPr>
      <w:rFonts w:ascii="Calibri" w:eastAsia="Times New Roman" w:hAnsi="Calibri" w:cs="Times New Roman"/>
    </w:rPr>
  </w:style>
  <w:style w:type="paragraph" w:customStyle="1" w:styleId="formattexttopleveltextindenttext">
    <w:name w:val="formattext topleveltext indenttext"/>
    <w:basedOn w:val="a"/>
    <w:uiPriority w:val="99"/>
    <w:rsid w:val="0083407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d">
    <w:name w:val="annotation reference"/>
    <w:basedOn w:val="a0"/>
    <w:uiPriority w:val="99"/>
    <w:semiHidden/>
    <w:unhideWhenUsed/>
    <w:rsid w:val="00A942A8"/>
    <w:rPr>
      <w:sz w:val="16"/>
      <w:szCs w:val="16"/>
    </w:rPr>
  </w:style>
  <w:style w:type="paragraph" w:styleId="afe">
    <w:name w:val="Balloon Text"/>
    <w:basedOn w:val="a"/>
    <w:link w:val="aff"/>
    <w:uiPriority w:val="99"/>
    <w:semiHidden/>
    <w:unhideWhenUsed/>
    <w:rsid w:val="006A71AC"/>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A71AC"/>
    <w:rPr>
      <w:rFonts w:ascii="Tahoma" w:hAnsi="Tahoma" w:cs="Tahoma"/>
      <w:sz w:val="16"/>
      <w:szCs w:val="16"/>
    </w:rPr>
  </w:style>
  <w:style w:type="paragraph" w:customStyle="1" w:styleId="16">
    <w:name w:val="Обычный (веб)1"/>
    <w:basedOn w:val="a"/>
    <w:uiPriority w:val="99"/>
    <w:qFormat/>
    <w:rsid w:val="005A7B60"/>
    <w:pPr>
      <w:suppressAutoHyphens/>
      <w:overflowPunct w:val="0"/>
      <w:autoSpaceDE w:val="0"/>
      <w:spacing w:before="280" w:after="280" w:line="240" w:lineRule="auto"/>
    </w:pPr>
    <w:rPr>
      <w:rFonts w:ascii="Times New Roman" w:eastAsia="Times New Roman" w:hAnsi="Times New Roman" w:cs="Times New Roman"/>
      <w:sz w:val="26"/>
      <w:szCs w:val="24"/>
      <w:lang w:eastAsia="zh-CN"/>
    </w:rPr>
  </w:style>
  <w:style w:type="paragraph" w:customStyle="1" w:styleId="25">
    <w:name w:val="Абзац списка2"/>
    <w:basedOn w:val="a"/>
    <w:rsid w:val="009F3EDD"/>
    <w:pPr>
      <w:spacing w:after="0" w:line="240" w:lineRule="auto"/>
      <w:ind w:left="720"/>
      <w:contextualSpacing/>
    </w:pPr>
    <w:rPr>
      <w:rFonts w:ascii="Times New Roman" w:eastAsia="Times New Roman" w:hAnsi="Times New Roman" w:cs="Times New Roman"/>
      <w:sz w:val="20"/>
      <w:szCs w:val="20"/>
      <w:lang w:val="en-GB" w:eastAsia="ru-RU"/>
    </w:rPr>
  </w:style>
  <w:style w:type="paragraph" w:customStyle="1" w:styleId="Standard">
    <w:name w:val="Standard"/>
    <w:rsid w:val="00DA7432"/>
    <w:pPr>
      <w:suppressAutoHyphens/>
      <w:autoSpaceDN w:val="0"/>
      <w:spacing w:after="0" w:line="240" w:lineRule="auto"/>
    </w:pPr>
    <w:rPr>
      <w:rFonts w:ascii="Arial" w:eastAsia="Times New Roman" w:hAnsi="Arial" w:cs="Arial"/>
      <w:b/>
      <w:kern w:val="3"/>
      <w:sz w:val="24"/>
      <w:szCs w:val="20"/>
      <w:lang w:eastAsia="zh-CN"/>
    </w:rPr>
  </w:style>
  <w:style w:type="paragraph" w:styleId="aff0">
    <w:name w:val="Plain Text"/>
    <w:basedOn w:val="a"/>
    <w:link w:val="aff1"/>
    <w:unhideWhenUsed/>
    <w:qFormat/>
    <w:rsid w:val="00E55B04"/>
    <w:pPr>
      <w:spacing w:after="160" w:line="256" w:lineRule="auto"/>
    </w:pPr>
    <w:rPr>
      <w:rFonts w:ascii="Courier New" w:eastAsia="Times New Roman" w:hAnsi="Courier New"/>
      <w:sz w:val="20"/>
      <w:szCs w:val="20"/>
    </w:rPr>
  </w:style>
  <w:style w:type="character" w:customStyle="1" w:styleId="aff1">
    <w:name w:val="Текст Знак"/>
    <w:basedOn w:val="a0"/>
    <w:link w:val="aff0"/>
    <w:rsid w:val="00E55B04"/>
    <w:rPr>
      <w:rFonts w:ascii="Courier New" w:eastAsia="Times New Roman" w:hAnsi="Courier New"/>
      <w:sz w:val="20"/>
      <w:szCs w:val="20"/>
    </w:rPr>
  </w:style>
  <w:style w:type="character" w:customStyle="1" w:styleId="-">
    <w:name w:val="Интернет-ссылка"/>
    <w:uiPriority w:val="99"/>
    <w:rsid w:val="00B6539E"/>
    <w:rPr>
      <w:color w:val="0000FF"/>
      <w:u w:val="single"/>
    </w:rPr>
  </w:style>
  <w:style w:type="character" w:customStyle="1" w:styleId="BodyText2">
    <w:name w:val="Body Text 2 Знак"/>
    <w:link w:val="210"/>
    <w:locked/>
    <w:rsid w:val="00AC58DC"/>
    <w:rPr>
      <w:sz w:val="24"/>
    </w:rPr>
  </w:style>
  <w:style w:type="paragraph" w:customStyle="1" w:styleId="210">
    <w:name w:val="Основной текст 21"/>
    <w:basedOn w:val="a"/>
    <w:link w:val="BodyText2"/>
    <w:qFormat/>
    <w:rsid w:val="00AC58DC"/>
    <w:pPr>
      <w:overflowPunct w:val="0"/>
      <w:autoSpaceDE w:val="0"/>
      <w:autoSpaceDN w:val="0"/>
      <w:adjustRightInd w:val="0"/>
      <w:spacing w:after="0" w:line="240" w:lineRule="auto"/>
      <w:ind w:firstLine="709"/>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383">
      <w:bodyDiv w:val="1"/>
      <w:marLeft w:val="0"/>
      <w:marRight w:val="0"/>
      <w:marTop w:val="0"/>
      <w:marBottom w:val="0"/>
      <w:divBdr>
        <w:top w:val="none" w:sz="0" w:space="0" w:color="auto"/>
        <w:left w:val="none" w:sz="0" w:space="0" w:color="auto"/>
        <w:bottom w:val="none" w:sz="0" w:space="0" w:color="auto"/>
        <w:right w:val="none" w:sz="0" w:space="0" w:color="auto"/>
      </w:divBdr>
    </w:div>
    <w:div w:id="2979785">
      <w:bodyDiv w:val="1"/>
      <w:marLeft w:val="0"/>
      <w:marRight w:val="0"/>
      <w:marTop w:val="0"/>
      <w:marBottom w:val="0"/>
      <w:divBdr>
        <w:top w:val="none" w:sz="0" w:space="0" w:color="auto"/>
        <w:left w:val="none" w:sz="0" w:space="0" w:color="auto"/>
        <w:bottom w:val="none" w:sz="0" w:space="0" w:color="auto"/>
        <w:right w:val="none" w:sz="0" w:space="0" w:color="auto"/>
      </w:divBdr>
    </w:div>
    <w:div w:id="4525543">
      <w:bodyDiv w:val="1"/>
      <w:marLeft w:val="0"/>
      <w:marRight w:val="0"/>
      <w:marTop w:val="0"/>
      <w:marBottom w:val="0"/>
      <w:divBdr>
        <w:top w:val="none" w:sz="0" w:space="0" w:color="auto"/>
        <w:left w:val="none" w:sz="0" w:space="0" w:color="auto"/>
        <w:bottom w:val="none" w:sz="0" w:space="0" w:color="auto"/>
        <w:right w:val="none" w:sz="0" w:space="0" w:color="auto"/>
      </w:divBdr>
    </w:div>
    <w:div w:id="8069719">
      <w:bodyDiv w:val="1"/>
      <w:marLeft w:val="0"/>
      <w:marRight w:val="0"/>
      <w:marTop w:val="0"/>
      <w:marBottom w:val="0"/>
      <w:divBdr>
        <w:top w:val="none" w:sz="0" w:space="0" w:color="auto"/>
        <w:left w:val="none" w:sz="0" w:space="0" w:color="auto"/>
        <w:bottom w:val="none" w:sz="0" w:space="0" w:color="auto"/>
        <w:right w:val="none" w:sz="0" w:space="0" w:color="auto"/>
      </w:divBdr>
    </w:div>
    <w:div w:id="9569164">
      <w:bodyDiv w:val="1"/>
      <w:marLeft w:val="0"/>
      <w:marRight w:val="0"/>
      <w:marTop w:val="0"/>
      <w:marBottom w:val="0"/>
      <w:divBdr>
        <w:top w:val="none" w:sz="0" w:space="0" w:color="auto"/>
        <w:left w:val="none" w:sz="0" w:space="0" w:color="auto"/>
        <w:bottom w:val="none" w:sz="0" w:space="0" w:color="auto"/>
        <w:right w:val="none" w:sz="0" w:space="0" w:color="auto"/>
      </w:divBdr>
    </w:div>
    <w:div w:id="14424956">
      <w:bodyDiv w:val="1"/>
      <w:marLeft w:val="0"/>
      <w:marRight w:val="0"/>
      <w:marTop w:val="0"/>
      <w:marBottom w:val="0"/>
      <w:divBdr>
        <w:top w:val="none" w:sz="0" w:space="0" w:color="auto"/>
        <w:left w:val="none" w:sz="0" w:space="0" w:color="auto"/>
        <w:bottom w:val="none" w:sz="0" w:space="0" w:color="auto"/>
        <w:right w:val="none" w:sz="0" w:space="0" w:color="auto"/>
      </w:divBdr>
    </w:div>
    <w:div w:id="16398166">
      <w:bodyDiv w:val="1"/>
      <w:marLeft w:val="0"/>
      <w:marRight w:val="0"/>
      <w:marTop w:val="0"/>
      <w:marBottom w:val="0"/>
      <w:divBdr>
        <w:top w:val="none" w:sz="0" w:space="0" w:color="auto"/>
        <w:left w:val="none" w:sz="0" w:space="0" w:color="auto"/>
        <w:bottom w:val="none" w:sz="0" w:space="0" w:color="auto"/>
        <w:right w:val="none" w:sz="0" w:space="0" w:color="auto"/>
      </w:divBdr>
    </w:div>
    <w:div w:id="18746170">
      <w:bodyDiv w:val="1"/>
      <w:marLeft w:val="0"/>
      <w:marRight w:val="0"/>
      <w:marTop w:val="0"/>
      <w:marBottom w:val="0"/>
      <w:divBdr>
        <w:top w:val="none" w:sz="0" w:space="0" w:color="auto"/>
        <w:left w:val="none" w:sz="0" w:space="0" w:color="auto"/>
        <w:bottom w:val="none" w:sz="0" w:space="0" w:color="auto"/>
        <w:right w:val="none" w:sz="0" w:space="0" w:color="auto"/>
      </w:divBdr>
    </w:div>
    <w:div w:id="20283071">
      <w:bodyDiv w:val="1"/>
      <w:marLeft w:val="0"/>
      <w:marRight w:val="0"/>
      <w:marTop w:val="0"/>
      <w:marBottom w:val="0"/>
      <w:divBdr>
        <w:top w:val="none" w:sz="0" w:space="0" w:color="auto"/>
        <w:left w:val="none" w:sz="0" w:space="0" w:color="auto"/>
        <w:bottom w:val="none" w:sz="0" w:space="0" w:color="auto"/>
        <w:right w:val="none" w:sz="0" w:space="0" w:color="auto"/>
      </w:divBdr>
    </w:div>
    <w:div w:id="22636153">
      <w:bodyDiv w:val="1"/>
      <w:marLeft w:val="0"/>
      <w:marRight w:val="0"/>
      <w:marTop w:val="0"/>
      <w:marBottom w:val="0"/>
      <w:divBdr>
        <w:top w:val="none" w:sz="0" w:space="0" w:color="auto"/>
        <w:left w:val="none" w:sz="0" w:space="0" w:color="auto"/>
        <w:bottom w:val="none" w:sz="0" w:space="0" w:color="auto"/>
        <w:right w:val="none" w:sz="0" w:space="0" w:color="auto"/>
      </w:divBdr>
    </w:div>
    <w:div w:id="23554479">
      <w:bodyDiv w:val="1"/>
      <w:marLeft w:val="0"/>
      <w:marRight w:val="0"/>
      <w:marTop w:val="0"/>
      <w:marBottom w:val="0"/>
      <w:divBdr>
        <w:top w:val="none" w:sz="0" w:space="0" w:color="auto"/>
        <w:left w:val="none" w:sz="0" w:space="0" w:color="auto"/>
        <w:bottom w:val="none" w:sz="0" w:space="0" w:color="auto"/>
        <w:right w:val="none" w:sz="0" w:space="0" w:color="auto"/>
      </w:divBdr>
    </w:div>
    <w:div w:id="25494700">
      <w:bodyDiv w:val="1"/>
      <w:marLeft w:val="0"/>
      <w:marRight w:val="0"/>
      <w:marTop w:val="0"/>
      <w:marBottom w:val="0"/>
      <w:divBdr>
        <w:top w:val="none" w:sz="0" w:space="0" w:color="auto"/>
        <w:left w:val="none" w:sz="0" w:space="0" w:color="auto"/>
        <w:bottom w:val="none" w:sz="0" w:space="0" w:color="auto"/>
        <w:right w:val="none" w:sz="0" w:space="0" w:color="auto"/>
      </w:divBdr>
    </w:div>
    <w:div w:id="26757004">
      <w:bodyDiv w:val="1"/>
      <w:marLeft w:val="0"/>
      <w:marRight w:val="0"/>
      <w:marTop w:val="0"/>
      <w:marBottom w:val="0"/>
      <w:divBdr>
        <w:top w:val="none" w:sz="0" w:space="0" w:color="auto"/>
        <w:left w:val="none" w:sz="0" w:space="0" w:color="auto"/>
        <w:bottom w:val="none" w:sz="0" w:space="0" w:color="auto"/>
        <w:right w:val="none" w:sz="0" w:space="0" w:color="auto"/>
      </w:divBdr>
    </w:div>
    <w:div w:id="27031647">
      <w:bodyDiv w:val="1"/>
      <w:marLeft w:val="0"/>
      <w:marRight w:val="0"/>
      <w:marTop w:val="0"/>
      <w:marBottom w:val="0"/>
      <w:divBdr>
        <w:top w:val="none" w:sz="0" w:space="0" w:color="auto"/>
        <w:left w:val="none" w:sz="0" w:space="0" w:color="auto"/>
        <w:bottom w:val="none" w:sz="0" w:space="0" w:color="auto"/>
        <w:right w:val="none" w:sz="0" w:space="0" w:color="auto"/>
      </w:divBdr>
    </w:div>
    <w:div w:id="28915016">
      <w:bodyDiv w:val="1"/>
      <w:marLeft w:val="0"/>
      <w:marRight w:val="0"/>
      <w:marTop w:val="0"/>
      <w:marBottom w:val="0"/>
      <w:divBdr>
        <w:top w:val="none" w:sz="0" w:space="0" w:color="auto"/>
        <w:left w:val="none" w:sz="0" w:space="0" w:color="auto"/>
        <w:bottom w:val="none" w:sz="0" w:space="0" w:color="auto"/>
        <w:right w:val="none" w:sz="0" w:space="0" w:color="auto"/>
      </w:divBdr>
    </w:div>
    <w:div w:id="30350488">
      <w:bodyDiv w:val="1"/>
      <w:marLeft w:val="0"/>
      <w:marRight w:val="0"/>
      <w:marTop w:val="0"/>
      <w:marBottom w:val="0"/>
      <w:divBdr>
        <w:top w:val="none" w:sz="0" w:space="0" w:color="auto"/>
        <w:left w:val="none" w:sz="0" w:space="0" w:color="auto"/>
        <w:bottom w:val="none" w:sz="0" w:space="0" w:color="auto"/>
        <w:right w:val="none" w:sz="0" w:space="0" w:color="auto"/>
      </w:divBdr>
    </w:div>
    <w:div w:id="30424505">
      <w:bodyDiv w:val="1"/>
      <w:marLeft w:val="0"/>
      <w:marRight w:val="0"/>
      <w:marTop w:val="0"/>
      <w:marBottom w:val="0"/>
      <w:divBdr>
        <w:top w:val="none" w:sz="0" w:space="0" w:color="auto"/>
        <w:left w:val="none" w:sz="0" w:space="0" w:color="auto"/>
        <w:bottom w:val="none" w:sz="0" w:space="0" w:color="auto"/>
        <w:right w:val="none" w:sz="0" w:space="0" w:color="auto"/>
      </w:divBdr>
    </w:div>
    <w:div w:id="33698880">
      <w:bodyDiv w:val="1"/>
      <w:marLeft w:val="0"/>
      <w:marRight w:val="0"/>
      <w:marTop w:val="0"/>
      <w:marBottom w:val="0"/>
      <w:divBdr>
        <w:top w:val="none" w:sz="0" w:space="0" w:color="auto"/>
        <w:left w:val="none" w:sz="0" w:space="0" w:color="auto"/>
        <w:bottom w:val="none" w:sz="0" w:space="0" w:color="auto"/>
        <w:right w:val="none" w:sz="0" w:space="0" w:color="auto"/>
      </w:divBdr>
    </w:div>
    <w:div w:id="37630374">
      <w:bodyDiv w:val="1"/>
      <w:marLeft w:val="0"/>
      <w:marRight w:val="0"/>
      <w:marTop w:val="0"/>
      <w:marBottom w:val="0"/>
      <w:divBdr>
        <w:top w:val="none" w:sz="0" w:space="0" w:color="auto"/>
        <w:left w:val="none" w:sz="0" w:space="0" w:color="auto"/>
        <w:bottom w:val="none" w:sz="0" w:space="0" w:color="auto"/>
        <w:right w:val="none" w:sz="0" w:space="0" w:color="auto"/>
      </w:divBdr>
    </w:div>
    <w:div w:id="40715537">
      <w:bodyDiv w:val="1"/>
      <w:marLeft w:val="0"/>
      <w:marRight w:val="0"/>
      <w:marTop w:val="0"/>
      <w:marBottom w:val="0"/>
      <w:divBdr>
        <w:top w:val="none" w:sz="0" w:space="0" w:color="auto"/>
        <w:left w:val="none" w:sz="0" w:space="0" w:color="auto"/>
        <w:bottom w:val="none" w:sz="0" w:space="0" w:color="auto"/>
        <w:right w:val="none" w:sz="0" w:space="0" w:color="auto"/>
      </w:divBdr>
    </w:div>
    <w:div w:id="43868280">
      <w:bodyDiv w:val="1"/>
      <w:marLeft w:val="0"/>
      <w:marRight w:val="0"/>
      <w:marTop w:val="0"/>
      <w:marBottom w:val="0"/>
      <w:divBdr>
        <w:top w:val="none" w:sz="0" w:space="0" w:color="auto"/>
        <w:left w:val="none" w:sz="0" w:space="0" w:color="auto"/>
        <w:bottom w:val="none" w:sz="0" w:space="0" w:color="auto"/>
        <w:right w:val="none" w:sz="0" w:space="0" w:color="auto"/>
      </w:divBdr>
    </w:div>
    <w:div w:id="45764944">
      <w:bodyDiv w:val="1"/>
      <w:marLeft w:val="0"/>
      <w:marRight w:val="0"/>
      <w:marTop w:val="0"/>
      <w:marBottom w:val="0"/>
      <w:divBdr>
        <w:top w:val="none" w:sz="0" w:space="0" w:color="auto"/>
        <w:left w:val="none" w:sz="0" w:space="0" w:color="auto"/>
        <w:bottom w:val="none" w:sz="0" w:space="0" w:color="auto"/>
        <w:right w:val="none" w:sz="0" w:space="0" w:color="auto"/>
      </w:divBdr>
    </w:div>
    <w:div w:id="46882344">
      <w:bodyDiv w:val="1"/>
      <w:marLeft w:val="0"/>
      <w:marRight w:val="0"/>
      <w:marTop w:val="0"/>
      <w:marBottom w:val="0"/>
      <w:divBdr>
        <w:top w:val="none" w:sz="0" w:space="0" w:color="auto"/>
        <w:left w:val="none" w:sz="0" w:space="0" w:color="auto"/>
        <w:bottom w:val="none" w:sz="0" w:space="0" w:color="auto"/>
        <w:right w:val="none" w:sz="0" w:space="0" w:color="auto"/>
      </w:divBdr>
    </w:div>
    <w:div w:id="48850173">
      <w:bodyDiv w:val="1"/>
      <w:marLeft w:val="0"/>
      <w:marRight w:val="0"/>
      <w:marTop w:val="0"/>
      <w:marBottom w:val="0"/>
      <w:divBdr>
        <w:top w:val="none" w:sz="0" w:space="0" w:color="auto"/>
        <w:left w:val="none" w:sz="0" w:space="0" w:color="auto"/>
        <w:bottom w:val="none" w:sz="0" w:space="0" w:color="auto"/>
        <w:right w:val="none" w:sz="0" w:space="0" w:color="auto"/>
      </w:divBdr>
    </w:div>
    <w:div w:id="51927512">
      <w:bodyDiv w:val="1"/>
      <w:marLeft w:val="0"/>
      <w:marRight w:val="0"/>
      <w:marTop w:val="0"/>
      <w:marBottom w:val="0"/>
      <w:divBdr>
        <w:top w:val="none" w:sz="0" w:space="0" w:color="auto"/>
        <w:left w:val="none" w:sz="0" w:space="0" w:color="auto"/>
        <w:bottom w:val="none" w:sz="0" w:space="0" w:color="auto"/>
        <w:right w:val="none" w:sz="0" w:space="0" w:color="auto"/>
      </w:divBdr>
    </w:div>
    <w:div w:id="58290078">
      <w:bodyDiv w:val="1"/>
      <w:marLeft w:val="0"/>
      <w:marRight w:val="0"/>
      <w:marTop w:val="0"/>
      <w:marBottom w:val="0"/>
      <w:divBdr>
        <w:top w:val="none" w:sz="0" w:space="0" w:color="auto"/>
        <w:left w:val="none" w:sz="0" w:space="0" w:color="auto"/>
        <w:bottom w:val="none" w:sz="0" w:space="0" w:color="auto"/>
        <w:right w:val="none" w:sz="0" w:space="0" w:color="auto"/>
      </w:divBdr>
    </w:div>
    <w:div w:id="59914327">
      <w:bodyDiv w:val="1"/>
      <w:marLeft w:val="0"/>
      <w:marRight w:val="0"/>
      <w:marTop w:val="0"/>
      <w:marBottom w:val="0"/>
      <w:divBdr>
        <w:top w:val="none" w:sz="0" w:space="0" w:color="auto"/>
        <w:left w:val="none" w:sz="0" w:space="0" w:color="auto"/>
        <w:bottom w:val="none" w:sz="0" w:space="0" w:color="auto"/>
        <w:right w:val="none" w:sz="0" w:space="0" w:color="auto"/>
      </w:divBdr>
    </w:div>
    <w:div w:id="66848567">
      <w:bodyDiv w:val="1"/>
      <w:marLeft w:val="0"/>
      <w:marRight w:val="0"/>
      <w:marTop w:val="0"/>
      <w:marBottom w:val="0"/>
      <w:divBdr>
        <w:top w:val="none" w:sz="0" w:space="0" w:color="auto"/>
        <w:left w:val="none" w:sz="0" w:space="0" w:color="auto"/>
        <w:bottom w:val="none" w:sz="0" w:space="0" w:color="auto"/>
        <w:right w:val="none" w:sz="0" w:space="0" w:color="auto"/>
      </w:divBdr>
    </w:div>
    <w:div w:id="67534157">
      <w:bodyDiv w:val="1"/>
      <w:marLeft w:val="0"/>
      <w:marRight w:val="0"/>
      <w:marTop w:val="0"/>
      <w:marBottom w:val="0"/>
      <w:divBdr>
        <w:top w:val="none" w:sz="0" w:space="0" w:color="auto"/>
        <w:left w:val="none" w:sz="0" w:space="0" w:color="auto"/>
        <w:bottom w:val="none" w:sz="0" w:space="0" w:color="auto"/>
        <w:right w:val="none" w:sz="0" w:space="0" w:color="auto"/>
      </w:divBdr>
    </w:div>
    <w:div w:id="69087932">
      <w:bodyDiv w:val="1"/>
      <w:marLeft w:val="0"/>
      <w:marRight w:val="0"/>
      <w:marTop w:val="0"/>
      <w:marBottom w:val="0"/>
      <w:divBdr>
        <w:top w:val="none" w:sz="0" w:space="0" w:color="auto"/>
        <w:left w:val="none" w:sz="0" w:space="0" w:color="auto"/>
        <w:bottom w:val="none" w:sz="0" w:space="0" w:color="auto"/>
        <w:right w:val="none" w:sz="0" w:space="0" w:color="auto"/>
      </w:divBdr>
    </w:div>
    <w:div w:id="69233697">
      <w:bodyDiv w:val="1"/>
      <w:marLeft w:val="0"/>
      <w:marRight w:val="0"/>
      <w:marTop w:val="0"/>
      <w:marBottom w:val="0"/>
      <w:divBdr>
        <w:top w:val="none" w:sz="0" w:space="0" w:color="auto"/>
        <w:left w:val="none" w:sz="0" w:space="0" w:color="auto"/>
        <w:bottom w:val="none" w:sz="0" w:space="0" w:color="auto"/>
        <w:right w:val="none" w:sz="0" w:space="0" w:color="auto"/>
      </w:divBdr>
    </w:div>
    <w:div w:id="70082343">
      <w:bodyDiv w:val="1"/>
      <w:marLeft w:val="0"/>
      <w:marRight w:val="0"/>
      <w:marTop w:val="0"/>
      <w:marBottom w:val="0"/>
      <w:divBdr>
        <w:top w:val="none" w:sz="0" w:space="0" w:color="auto"/>
        <w:left w:val="none" w:sz="0" w:space="0" w:color="auto"/>
        <w:bottom w:val="none" w:sz="0" w:space="0" w:color="auto"/>
        <w:right w:val="none" w:sz="0" w:space="0" w:color="auto"/>
      </w:divBdr>
    </w:div>
    <w:div w:id="70592062">
      <w:bodyDiv w:val="1"/>
      <w:marLeft w:val="0"/>
      <w:marRight w:val="0"/>
      <w:marTop w:val="0"/>
      <w:marBottom w:val="0"/>
      <w:divBdr>
        <w:top w:val="none" w:sz="0" w:space="0" w:color="auto"/>
        <w:left w:val="none" w:sz="0" w:space="0" w:color="auto"/>
        <w:bottom w:val="none" w:sz="0" w:space="0" w:color="auto"/>
        <w:right w:val="none" w:sz="0" w:space="0" w:color="auto"/>
      </w:divBdr>
    </w:div>
    <w:div w:id="75789574">
      <w:bodyDiv w:val="1"/>
      <w:marLeft w:val="0"/>
      <w:marRight w:val="0"/>
      <w:marTop w:val="0"/>
      <w:marBottom w:val="0"/>
      <w:divBdr>
        <w:top w:val="none" w:sz="0" w:space="0" w:color="auto"/>
        <w:left w:val="none" w:sz="0" w:space="0" w:color="auto"/>
        <w:bottom w:val="none" w:sz="0" w:space="0" w:color="auto"/>
        <w:right w:val="none" w:sz="0" w:space="0" w:color="auto"/>
      </w:divBdr>
    </w:div>
    <w:div w:id="82803216">
      <w:bodyDiv w:val="1"/>
      <w:marLeft w:val="0"/>
      <w:marRight w:val="0"/>
      <w:marTop w:val="0"/>
      <w:marBottom w:val="0"/>
      <w:divBdr>
        <w:top w:val="none" w:sz="0" w:space="0" w:color="auto"/>
        <w:left w:val="none" w:sz="0" w:space="0" w:color="auto"/>
        <w:bottom w:val="none" w:sz="0" w:space="0" w:color="auto"/>
        <w:right w:val="none" w:sz="0" w:space="0" w:color="auto"/>
      </w:divBdr>
    </w:div>
    <w:div w:id="83458562">
      <w:bodyDiv w:val="1"/>
      <w:marLeft w:val="0"/>
      <w:marRight w:val="0"/>
      <w:marTop w:val="0"/>
      <w:marBottom w:val="0"/>
      <w:divBdr>
        <w:top w:val="none" w:sz="0" w:space="0" w:color="auto"/>
        <w:left w:val="none" w:sz="0" w:space="0" w:color="auto"/>
        <w:bottom w:val="none" w:sz="0" w:space="0" w:color="auto"/>
        <w:right w:val="none" w:sz="0" w:space="0" w:color="auto"/>
      </w:divBdr>
    </w:div>
    <w:div w:id="84963700">
      <w:bodyDiv w:val="1"/>
      <w:marLeft w:val="0"/>
      <w:marRight w:val="0"/>
      <w:marTop w:val="0"/>
      <w:marBottom w:val="0"/>
      <w:divBdr>
        <w:top w:val="none" w:sz="0" w:space="0" w:color="auto"/>
        <w:left w:val="none" w:sz="0" w:space="0" w:color="auto"/>
        <w:bottom w:val="none" w:sz="0" w:space="0" w:color="auto"/>
        <w:right w:val="none" w:sz="0" w:space="0" w:color="auto"/>
      </w:divBdr>
    </w:div>
    <w:div w:id="85226261">
      <w:bodyDiv w:val="1"/>
      <w:marLeft w:val="0"/>
      <w:marRight w:val="0"/>
      <w:marTop w:val="0"/>
      <w:marBottom w:val="0"/>
      <w:divBdr>
        <w:top w:val="none" w:sz="0" w:space="0" w:color="auto"/>
        <w:left w:val="none" w:sz="0" w:space="0" w:color="auto"/>
        <w:bottom w:val="none" w:sz="0" w:space="0" w:color="auto"/>
        <w:right w:val="none" w:sz="0" w:space="0" w:color="auto"/>
      </w:divBdr>
    </w:div>
    <w:div w:id="86968796">
      <w:bodyDiv w:val="1"/>
      <w:marLeft w:val="0"/>
      <w:marRight w:val="0"/>
      <w:marTop w:val="0"/>
      <w:marBottom w:val="0"/>
      <w:divBdr>
        <w:top w:val="none" w:sz="0" w:space="0" w:color="auto"/>
        <w:left w:val="none" w:sz="0" w:space="0" w:color="auto"/>
        <w:bottom w:val="none" w:sz="0" w:space="0" w:color="auto"/>
        <w:right w:val="none" w:sz="0" w:space="0" w:color="auto"/>
      </w:divBdr>
    </w:div>
    <w:div w:id="87390693">
      <w:bodyDiv w:val="1"/>
      <w:marLeft w:val="0"/>
      <w:marRight w:val="0"/>
      <w:marTop w:val="0"/>
      <w:marBottom w:val="0"/>
      <w:divBdr>
        <w:top w:val="none" w:sz="0" w:space="0" w:color="auto"/>
        <w:left w:val="none" w:sz="0" w:space="0" w:color="auto"/>
        <w:bottom w:val="none" w:sz="0" w:space="0" w:color="auto"/>
        <w:right w:val="none" w:sz="0" w:space="0" w:color="auto"/>
      </w:divBdr>
    </w:div>
    <w:div w:id="87772305">
      <w:bodyDiv w:val="1"/>
      <w:marLeft w:val="0"/>
      <w:marRight w:val="0"/>
      <w:marTop w:val="0"/>
      <w:marBottom w:val="0"/>
      <w:divBdr>
        <w:top w:val="none" w:sz="0" w:space="0" w:color="auto"/>
        <w:left w:val="none" w:sz="0" w:space="0" w:color="auto"/>
        <w:bottom w:val="none" w:sz="0" w:space="0" w:color="auto"/>
        <w:right w:val="none" w:sz="0" w:space="0" w:color="auto"/>
      </w:divBdr>
    </w:div>
    <w:div w:id="88474611">
      <w:bodyDiv w:val="1"/>
      <w:marLeft w:val="0"/>
      <w:marRight w:val="0"/>
      <w:marTop w:val="0"/>
      <w:marBottom w:val="0"/>
      <w:divBdr>
        <w:top w:val="none" w:sz="0" w:space="0" w:color="auto"/>
        <w:left w:val="none" w:sz="0" w:space="0" w:color="auto"/>
        <w:bottom w:val="none" w:sz="0" w:space="0" w:color="auto"/>
        <w:right w:val="none" w:sz="0" w:space="0" w:color="auto"/>
      </w:divBdr>
    </w:div>
    <w:div w:id="89355541">
      <w:bodyDiv w:val="1"/>
      <w:marLeft w:val="0"/>
      <w:marRight w:val="0"/>
      <w:marTop w:val="0"/>
      <w:marBottom w:val="0"/>
      <w:divBdr>
        <w:top w:val="none" w:sz="0" w:space="0" w:color="auto"/>
        <w:left w:val="none" w:sz="0" w:space="0" w:color="auto"/>
        <w:bottom w:val="none" w:sz="0" w:space="0" w:color="auto"/>
        <w:right w:val="none" w:sz="0" w:space="0" w:color="auto"/>
      </w:divBdr>
    </w:div>
    <w:div w:id="91904727">
      <w:bodyDiv w:val="1"/>
      <w:marLeft w:val="0"/>
      <w:marRight w:val="0"/>
      <w:marTop w:val="0"/>
      <w:marBottom w:val="0"/>
      <w:divBdr>
        <w:top w:val="none" w:sz="0" w:space="0" w:color="auto"/>
        <w:left w:val="none" w:sz="0" w:space="0" w:color="auto"/>
        <w:bottom w:val="none" w:sz="0" w:space="0" w:color="auto"/>
        <w:right w:val="none" w:sz="0" w:space="0" w:color="auto"/>
      </w:divBdr>
    </w:div>
    <w:div w:id="93408288">
      <w:bodyDiv w:val="1"/>
      <w:marLeft w:val="0"/>
      <w:marRight w:val="0"/>
      <w:marTop w:val="0"/>
      <w:marBottom w:val="0"/>
      <w:divBdr>
        <w:top w:val="none" w:sz="0" w:space="0" w:color="auto"/>
        <w:left w:val="none" w:sz="0" w:space="0" w:color="auto"/>
        <w:bottom w:val="none" w:sz="0" w:space="0" w:color="auto"/>
        <w:right w:val="none" w:sz="0" w:space="0" w:color="auto"/>
      </w:divBdr>
    </w:div>
    <w:div w:id="114643425">
      <w:bodyDiv w:val="1"/>
      <w:marLeft w:val="0"/>
      <w:marRight w:val="0"/>
      <w:marTop w:val="0"/>
      <w:marBottom w:val="0"/>
      <w:divBdr>
        <w:top w:val="none" w:sz="0" w:space="0" w:color="auto"/>
        <w:left w:val="none" w:sz="0" w:space="0" w:color="auto"/>
        <w:bottom w:val="none" w:sz="0" w:space="0" w:color="auto"/>
        <w:right w:val="none" w:sz="0" w:space="0" w:color="auto"/>
      </w:divBdr>
    </w:div>
    <w:div w:id="121272082">
      <w:bodyDiv w:val="1"/>
      <w:marLeft w:val="0"/>
      <w:marRight w:val="0"/>
      <w:marTop w:val="0"/>
      <w:marBottom w:val="0"/>
      <w:divBdr>
        <w:top w:val="none" w:sz="0" w:space="0" w:color="auto"/>
        <w:left w:val="none" w:sz="0" w:space="0" w:color="auto"/>
        <w:bottom w:val="none" w:sz="0" w:space="0" w:color="auto"/>
        <w:right w:val="none" w:sz="0" w:space="0" w:color="auto"/>
      </w:divBdr>
    </w:div>
    <w:div w:id="125704980">
      <w:bodyDiv w:val="1"/>
      <w:marLeft w:val="0"/>
      <w:marRight w:val="0"/>
      <w:marTop w:val="0"/>
      <w:marBottom w:val="0"/>
      <w:divBdr>
        <w:top w:val="none" w:sz="0" w:space="0" w:color="auto"/>
        <w:left w:val="none" w:sz="0" w:space="0" w:color="auto"/>
        <w:bottom w:val="none" w:sz="0" w:space="0" w:color="auto"/>
        <w:right w:val="none" w:sz="0" w:space="0" w:color="auto"/>
      </w:divBdr>
    </w:div>
    <w:div w:id="141895727">
      <w:bodyDiv w:val="1"/>
      <w:marLeft w:val="0"/>
      <w:marRight w:val="0"/>
      <w:marTop w:val="0"/>
      <w:marBottom w:val="0"/>
      <w:divBdr>
        <w:top w:val="none" w:sz="0" w:space="0" w:color="auto"/>
        <w:left w:val="none" w:sz="0" w:space="0" w:color="auto"/>
        <w:bottom w:val="none" w:sz="0" w:space="0" w:color="auto"/>
        <w:right w:val="none" w:sz="0" w:space="0" w:color="auto"/>
      </w:divBdr>
    </w:div>
    <w:div w:id="143549088">
      <w:bodyDiv w:val="1"/>
      <w:marLeft w:val="0"/>
      <w:marRight w:val="0"/>
      <w:marTop w:val="0"/>
      <w:marBottom w:val="0"/>
      <w:divBdr>
        <w:top w:val="none" w:sz="0" w:space="0" w:color="auto"/>
        <w:left w:val="none" w:sz="0" w:space="0" w:color="auto"/>
        <w:bottom w:val="none" w:sz="0" w:space="0" w:color="auto"/>
        <w:right w:val="none" w:sz="0" w:space="0" w:color="auto"/>
      </w:divBdr>
    </w:div>
    <w:div w:id="147207772">
      <w:bodyDiv w:val="1"/>
      <w:marLeft w:val="0"/>
      <w:marRight w:val="0"/>
      <w:marTop w:val="0"/>
      <w:marBottom w:val="0"/>
      <w:divBdr>
        <w:top w:val="none" w:sz="0" w:space="0" w:color="auto"/>
        <w:left w:val="none" w:sz="0" w:space="0" w:color="auto"/>
        <w:bottom w:val="none" w:sz="0" w:space="0" w:color="auto"/>
        <w:right w:val="none" w:sz="0" w:space="0" w:color="auto"/>
      </w:divBdr>
    </w:div>
    <w:div w:id="147598217">
      <w:bodyDiv w:val="1"/>
      <w:marLeft w:val="0"/>
      <w:marRight w:val="0"/>
      <w:marTop w:val="0"/>
      <w:marBottom w:val="0"/>
      <w:divBdr>
        <w:top w:val="none" w:sz="0" w:space="0" w:color="auto"/>
        <w:left w:val="none" w:sz="0" w:space="0" w:color="auto"/>
        <w:bottom w:val="none" w:sz="0" w:space="0" w:color="auto"/>
        <w:right w:val="none" w:sz="0" w:space="0" w:color="auto"/>
      </w:divBdr>
    </w:div>
    <w:div w:id="153690767">
      <w:bodyDiv w:val="1"/>
      <w:marLeft w:val="0"/>
      <w:marRight w:val="0"/>
      <w:marTop w:val="0"/>
      <w:marBottom w:val="0"/>
      <w:divBdr>
        <w:top w:val="none" w:sz="0" w:space="0" w:color="auto"/>
        <w:left w:val="none" w:sz="0" w:space="0" w:color="auto"/>
        <w:bottom w:val="none" w:sz="0" w:space="0" w:color="auto"/>
        <w:right w:val="none" w:sz="0" w:space="0" w:color="auto"/>
      </w:divBdr>
    </w:div>
    <w:div w:id="154035498">
      <w:bodyDiv w:val="1"/>
      <w:marLeft w:val="0"/>
      <w:marRight w:val="0"/>
      <w:marTop w:val="0"/>
      <w:marBottom w:val="0"/>
      <w:divBdr>
        <w:top w:val="none" w:sz="0" w:space="0" w:color="auto"/>
        <w:left w:val="none" w:sz="0" w:space="0" w:color="auto"/>
        <w:bottom w:val="none" w:sz="0" w:space="0" w:color="auto"/>
        <w:right w:val="none" w:sz="0" w:space="0" w:color="auto"/>
      </w:divBdr>
    </w:div>
    <w:div w:id="159546628">
      <w:bodyDiv w:val="1"/>
      <w:marLeft w:val="0"/>
      <w:marRight w:val="0"/>
      <w:marTop w:val="0"/>
      <w:marBottom w:val="0"/>
      <w:divBdr>
        <w:top w:val="none" w:sz="0" w:space="0" w:color="auto"/>
        <w:left w:val="none" w:sz="0" w:space="0" w:color="auto"/>
        <w:bottom w:val="none" w:sz="0" w:space="0" w:color="auto"/>
        <w:right w:val="none" w:sz="0" w:space="0" w:color="auto"/>
      </w:divBdr>
    </w:div>
    <w:div w:id="160387575">
      <w:bodyDiv w:val="1"/>
      <w:marLeft w:val="0"/>
      <w:marRight w:val="0"/>
      <w:marTop w:val="0"/>
      <w:marBottom w:val="0"/>
      <w:divBdr>
        <w:top w:val="none" w:sz="0" w:space="0" w:color="auto"/>
        <w:left w:val="none" w:sz="0" w:space="0" w:color="auto"/>
        <w:bottom w:val="none" w:sz="0" w:space="0" w:color="auto"/>
        <w:right w:val="none" w:sz="0" w:space="0" w:color="auto"/>
      </w:divBdr>
    </w:div>
    <w:div w:id="160894122">
      <w:bodyDiv w:val="1"/>
      <w:marLeft w:val="0"/>
      <w:marRight w:val="0"/>
      <w:marTop w:val="0"/>
      <w:marBottom w:val="0"/>
      <w:divBdr>
        <w:top w:val="none" w:sz="0" w:space="0" w:color="auto"/>
        <w:left w:val="none" w:sz="0" w:space="0" w:color="auto"/>
        <w:bottom w:val="none" w:sz="0" w:space="0" w:color="auto"/>
        <w:right w:val="none" w:sz="0" w:space="0" w:color="auto"/>
      </w:divBdr>
    </w:div>
    <w:div w:id="162211747">
      <w:bodyDiv w:val="1"/>
      <w:marLeft w:val="0"/>
      <w:marRight w:val="0"/>
      <w:marTop w:val="0"/>
      <w:marBottom w:val="0"/>
      <w:divBdr>
        <w:top w:val="none" w:sz="0" w:space="0" w:color="auto"/>
        <w:left w:val="none" w:sz="0" w:space="0" w:color="auto"/>
        <w:bottom w:val="none" w:sz="0" w:space="0" w:color="auto"/>
        <w:right w:val="none" w:sz="0" w:space="0" w:color="auto"/>
      </w:divBdr>
    </w:div>
    <w:div w:id="162398418">
      <w:bodyDiv w:val="1"/>
      <w:marLeft w:val="0"/>
      <w:marRight w:val="0"/>
      <w:marTop w:val="0"/>
      <w:marBottom w:val="0"/>
      <w:divBdr>
        <w:top w:val="none" w:sz="0" w:space="0" w:color="auto"/>
        <w:left w:val="none" w:sz="0" w:space="0" w:color="auto"/>
        <w:bottom w:val="none" w:sz="0" w:space="0" w:color="auto"/>
        <w:right w:val="none" w:sz="0" w:space="0" w:color="auto"/>
      </w:divBdr>
    </w:div>
    <w:div w:id="163932494">
      <w:bodyDiv w:val="1"/>
      <w:marLeft w:val="0"/>
      <w:marRight w:val="0"/>
      <w:marTop w:val="0"/>
      <w:marBottom w:val="0"/>
      <w:divBdr>
        <w:top w:val="none" w:sz="0" w:space="0" w:color="auto"/>
        <w:left w:val="none" w:sz="0" w:space="0" w:color="auto"/>
        <w:bottom w:val="none" w:sz="0" w:space="0" w:color="auto"/>
        <w:right w:val="none" w:sz="0" w:space="0" w:color="auto"/>
      </w:divBdr>
    </w:div>
    <w:div w:id="169148967">
      <w:bodyDiv w:val="1"/>
      <w:marLeft w:val="0"/>
      <w:marRight w:val="0"/>
      <w:marTop w:val="0"/>
      <w:marBottom w:val="0"/>
      <w:divBdr>
        <w:top w:val="none" w:sz="0" w:space="0" w:color="auto"/>
        <w:left w:val="none" w:sz="0" w:space="0" w:color="auto"/>
        <w:bottom w:val="none" w:sz="0" w:space="0" w:color="auto"/>
        <w:right w:val="none" w:sz="0" w:space="0" w:color="auto"/>
      </w:divBdr>
    </w:div>
    <w:div w:id="169879093">
      <w:bodyDiv w:val="1"/>
      <w:marLeft w:val="0"/>
      <w:marRight w:val="0"/>
      <w:marTop w:val="0"/>
      <w:marBottom w:val="0"/>
      <w:divBdr>
        <w:top w:val="none" w:sz="0" w:space="0" w:color="auto"/>
        <w:left w:val="none" w:sz="0" w:space="0" w:color="auto"/>
        <w:bottom w:val="none" w:sz="0" w:space="0" w:color="auto"/>
        <w:right w:val="none" w:sz="0" w:space="0" w:color="auto"/>
      </w:divBdr>
    </w:div>
    <w:div w:id="172843822">
      <w:bodyDiv w:val="1"/>
      <w:marLeft w:val="0"/>
      <w:marRight w:val="0"/>
      <w:marTop w:val="0"/>
      <w:marBottom w:val="0"/>
      <w:divBdr>
        <w:top w:val="none" w:sz="0" w:space="0" w:color="auto"/>
        <w:left w:val="none" w:sz="0" w:space="0" w:color="auto"/>
        <w:bottom w:val="none" w:sz="0" w:space="0" w:color="auto"/>
        <w:right w:val="none" w:sz="0" w:space="0" w:color="auto"/>
      </w:divBdr>
    </w:div>
    <w:div w:id="179054778">
      <w:bodyDiv w:val="1"/>
      <w:marLeft w:val="0"/>
      <w:marRight w:val="0"/>
      <w:marTop w:val="0"/>
      <w:marBottom w:val="0"/>
      <w:divBdr>
        <w:top w:val="none" w:sz="0" w:space="0" w:color="auto"/>
        <w:left w:val="none" w:sz="0" w:space="0" w:color="auto"/>
        <w:bottom w:val="none" w:sz="0" w:space="0" w:color="auto"/>
        <w:right w:val="none" w:sz="0" w:space="0" w:color="auto"/>
      </w:divBdr>
    </w:div>
    <w:div w:id="183176179">
      <w:bodyDiv w:val="1"/>
      <w:marLeft w:val="0"/>
      <w:marRight w:val="0"/>
      <w:marTop w:val="0"/>
      <w:marBottom w:val="0"/>
      <w:divBdr>
        <w:top w:val="none" w:sz="0" w:space="0" w:color="auto"/>
        <w:left w:val="none" w:sz="0" w:space="0" w:color="auto"/>
        <w:bottom w:val="none" w:sz="0" w:space="0" w:color="auto"/>
        <w:right w:val="none" w:sz="0" w:space="0" w:color="auto"/>
      </w:divBdr>
    </w:div>
    <w:div w:id="185218519">
      <w:bodyDiv w:val="1"/>
      <w:marLeft w:val="0"/>
      <w:marRight w:val="0"/>
      <w:marTop w:val="0"/>
      <w:marBottom w:val="0"/>
      <w:divBdr>
        <w:top w:val="none" w:sz="0" w:space="0" w:color="auto"/>
        <w:left w:val="none" w:sz="0" w:space="0" w:color="auto"/>
        <w:bottom w:val="none" w:sz="0" w:space="0" w:color="auto"/>
        <w:right w:val="none" w:sz="0" w:space="0" w:color="auto"/>
      </w:divBdr>
    </w:div>
    <w:div w:id="186022768">
      <w:bodyDiv w:val="1"/>
      <w:marLeft w:val="0"/>
      <w:marRight w:val="0"/>
      <w:marTop w:val="0"/>
      <w:marBottom w:val="0"/>
      <w:divBdr>
        <w:top w:val="none" w:sz="0" w:space="0" w:color="auto"/>
        <w:left w:val="none" w:sz="0" w:space="0" w:color="auto"/>
        <w:bottom w:val="none" w:sz="0" w:space="0" w:color="auto"/>
        <w:right w:val="none" w:sz="0" w:space="0" w:color="auto"/>
      </w:divBdr>
    </w:div>
    <w:div w:id="186407294">
      <w:bodyDiv w:val="1"/>
      <w:marLeft w:val="0"/>
      <w:marRight w:val="0"/>
      <w:marTop w:val="0"/>
      <w:marBottom w:val="0"/>
      <w:divBdr>
        <w:top w:val="none" w:sz="0" w:space="0" w:color="auto"/>
        <w:left w:val="none" w:sz="0" w:space="0" w:color="auto"/>
        <w:bottom w:val="none" w:sz="0" w:space="0" w:color="auto"/>
        <w:right w:val="none" w:sz="0" w:space="0" w:color="auto"/>
      </w:divBdr>
    </w:div>
    <w:div w:id="192500608">
      <w:bodyDiv w:val="1"/>
      <w:marLeft w:val="0"/>
      <w:marRight w:val="0"/>
      <w:marTop w:val="0"/>
      <w:marBottom w:val="0"/>
      <w:divBdr>
        <w:top w:val="none" w:sz="0" w:space="0" w:color="auto"/>
        <w:left w:val="none" w:sz="0" w:space="0" w:color="auto"/>
        <w:bottom w:val="none" w:sz="0" w:space="0" w:color="auto"/>
        <w:right w:val="none" w:sz="0" w:space="0" w:color="auto"/>
      </w:divBdr>
    </w:div>
    <w:div w:id="193422956">
      <w:bodyDiv w:val="1"/>
      <w:marLeft w:val="0"/>
      <w:marRight w:val="0"/>
      <w:marTop w:val="0"/>
      <w:marBottom w:val="0"/>
      <w:divBdr>
        <w:top w:val="none" w:sz="0" w:space="0" w:color="auto"/>
        <w:left w:val="none" w:sz="0" w:space="0" w:color="auto"/>
        <w:bottom w:val="none" w:sz="0" w:space="0" w:color="auto"/>
        <w:right w:val="none" w:sz="0" w:space="0" w:color="auto"/>
      </w:divBdr>
    </w:div>
    <w:div w:id="197083734">
      <w:bodyDiv w:val="1"/>
      <w:marLeft w:val="0"/>
      <w:marRight w:val="0"/>
      <w:marTop w:val="0"/>
      <w:marBottom w:val="0"/>
      <w:divBdr>
        <w:top w:val="none" w:sz="0" w:space="0" w:color="auto"/>
        <w:left w:val="none" w:sz="0" w:space="0" w:color="auto"/>
        <w:bottom w:val="none" w:sz="0" w:space="0" w:color="auto"/>
        <w:right w:val="none" w:sz="0" w:space="0" w:color="auto"/>
      </w:divBdr>
    </w:div>
    <w:div w:id="197741987">
      <w:bodyDiv w:val="1"/>
      <w:marLeft w:val="0"/>
      <w:marRight w:val="0"/>
      <w:marTop w:val="0"/>
      <w:marBottom w:val="0"/>
      <w:divBdr>
        <w:top w:val="none" w:sz="0" w:space="0" w:color="auto"/>
        <w:left w:val="none" w:sz="0" w:space="0" w:color="auto"/>
        <w:bottom w:val="none" w:sz="0" w:space="0" w:color="auto"/>
        <w:right w:val="none" w:sz="0" w:space="0" w:color="auto"/>
      </w:divBdr>
    </w:div>
    <w:div w:id="200942926">
      <w:bodyDiv w:val="1"/>
      <w:marLeft w:val="0"/>
      <w:marRight w:val="0"/>
      <w:marTop w:val="0"/>
      <w:marBottom w:val="0"/>
      <w:divBdr>
        <w:top w:val="none" w:sz="0" w:space="0" w:color="auto"/>
        <w:left w:val="none" w:sz="0" w:space="0" w:color="auto"/>
        <w:bottom w:val="none" w:sz="0" w:space="0" w:color="auto"/>
        <w:right w:val="none" w:sz="0" w:space="0" w:color="auto"/>
      </w:divBdr>
    </w:div>
    <w:div w:id="203908128">
      <w:bodyDiv w:val="1"/>
      <w:marLeft w:val="0"/>
      <w:marRight w:val="0"/>
      <w:marTop w:val="0"/>
      <w:marBottom w:val="0"/>
      <w:divBdr>
        <w:top w:val="none" w:sz="0" w:space="0" w:color="auto"/>
        <w:left w:val="none" w:sz="0" w:space="0" w:color="auto"/>
        <w:bottom w:val="none" w:sz="0" w:space="0" w:color="auto"/>
        <w:right w:val="none" w:sz="0" w:space="0" w:color="auto"/>
      </w:divBdr>
    </w:div>
    <w:div w:id="206190557">
      <w:bodyDiv w:val="1"/>
      <w:marLeft w:val="0"/>
      <w:marRight w:val="0"/>
      <w:marTop w:val="0"/>
      <w:marBottom w:val="0"/>
      <w:divBdr>
        <w:top w:val="none" w:sz="0" w:space="0" w:color="auto"/>
        <w:left w:val="none" w:sz="0" w:space="0" w:color="auto"/>
        <w:bottom w:val="none" w:sz="0" w:space="0" w:color="auto"/>
        <w:right w:val="none" w:sz="0" w:space="0" w:color="auto"/>
      </w:divBdr>
    </w:div>
    <w:div w:id="206529787">
      <w:bodyDiv w:val="1"/>
      <w:marLeft w:val="0"/>
      <w:marRight w:val="0"/>
      <w:marTop w:val="0"/>
      <w:marBottom w:val="0"/>
      <w:divBdr>
        <w:top w:val="none" w:sz="0" w:space="0" w:color="auto"/>
        <w:left w:val="none" w:sz="0" w:space="0" w:color="auto"/>
        <w:bottom w:val="none" w:sz="0" w:space="0" w:color="auto"/>
        <w:right w:val="none" w:sz="0" w:space="0" w:color="auto"/>
      </w:divBdr>
    </w:div>
    <w:div w:id="207835995">
      <w:bodyDiv w:val="1"/>
      <w:marLeft w:val="0"/>
      <w:marRight w:val="0"/>
      <w:marTop w:val="0"/>
      <w:marBottom w:val="0"/>
      <w:divBdr>
        <w:top w:val="none" w:sz="0" w:space="0" w:color="auto"/>
        <w:left w:val="none" w:sz="0" w:space="0" w:color="auto"/>
        <w:bottom w:val="none" w:sz="0" w:space="0" w:color="auto"/>
        <w:right w:val="none" w:sz="0" w:space="0" w:color="auto"/>
      </w:divBdr>
    </w:div>
    <w:div w:id="209465208">
      <w:bodyDiv w:val="1"/>
      <w:marLeft w:val="0"/>
      <w:marRight w:val="0"/>
      <w:marTop w:val="0"/>
      <w:marBottom w:val="0"/>
      <w:divBdr>
        <w:top w:val="none" w:sz="0" w:space="0" w:color="auto"/>
        <w:left w:val="none" w:sz="0" w:space="0" w:color="auto"/>
        <w:bottom w:val="none" w:sz="0" w:space="0" w:color="auto"/>
        <w:right w:val="none" w:sz="0" w:space="0" w:color="auto"/>
      </w:divBdr>
    </w:div>
    <w:div w:id="210970755">
      <w:bodyDiv w:val="1"/>
      <w:marLeft w:val="0"/>
      <w:marRight w:val="0"/>
      <w:marTop w:val="0"/>
      <w:marBottom w:val="0"/>
      <w:divBdr>
        <w:top w:val="none" w:sz="0" w:space="0" w:color="auto"/>
        <w:left w:val="none" w:sz="0" w:space="0" w:color="auto"/>
        <w:bottom w:val="none" w:sz="0" w:space="0" w:color="auto"/>
        <w:right w:val="none" w:sz="0" w:space="0" w:color="auto"/>
      </w:divBdr>
    </w:div>
    <w:div w:id="213277211">
      <w:bodyDiv w:val="1"/>
      <w:marLeft w:val="0"/>
      <w:marRight w:val="0"/>
      <w:marTop w:val="0"/>
      <w:marBottom w:val="0"/>
      <w:divBdr>
        <w:top w:val="none" w:sz="0" w:space="0" w:color="auto"/>
        <w:left w:val="none" w:sz="0" w:space="0" w:color="auto"/>
        <w:bottom w:val="none" w:sz="0" w:space="0" w:color="auto"/>
        <w:right w:val="none" w:sz="0" w:space="0" w:color="auto"/>
      </w:divBdr>
    </w:div>
    <w:div w:id="214125506">
      <w:bodyDiv w:val="1"/>
      <w:marLeft w:val="0"/>
      <w:marRight w:val="0"/>
      <w:marTop w:val="0"/>
      <w:marBottom w:val="0"/>
      <w:divBdr>
        <w:top w:val="none" w:sz="0" w:space="0" w:color="auto"/>
        <w:left w:val="none" w:sz="0" w:space="0" w:color="auto"/>
        <w:bottom w:val="none" w:sz="0" w:space="0" w:color="auto"/>
        <w:right w:val="none" w:sz="0" w:space="0" w:color="auto"/>
      </w:divBdr>
    </w:div>
    <w:div w:id="214201958">
      <w:bodyDiv w:val="1"/>
      <w:marLeft w:val="0"/>
      <w:marRight w:val="0"/>
      <w:marTop w:val="0"/>
      <w:marBottom w:val="0"/>
      <w:divBdr>
        <w:top w:val="none" w:sz="0" w:space="0" w:color="auto"/>
        <w:left w:val="none" w:sz="0" w:space="0" w:color="auto"/>
        <w:bottom w:val="none" w:sz="0" w:space="0" w:color="auto"/>
        <w:right w:val="none" w:sz="0" w:space="0" w:color="auto"/>
      </w:divBdr>
    </w:div>
    <w:div w:id="214242758">
      <w:bodyDiv w:val="1"/>
      <w:marLeft w:val="0"/>
      <w:marRight w:val="0"/>
      <w:marTop w:val="0"/>
      <w:marBottom w:val="0"/>
      <w:divBdr>
        <w:top w:val="none" w:sz="0" w:space="0" w:color="auto"/>
        <w:left w:val="none" w:sz="0" w:space="0" w:color="auto"/>
        <w:bottom w:val="none" w:sz="0" w:space="0" w:color="auto"/>
        <w:right w:val="none" w:sz="0" w:space="0" w:color="auto"/>
      </w:divBdr>
    </w:div>
    <w:div w:id="214775437">
      <w:bodyDiv w:val="1"/>
      <w:marLeft w:val="0"/>
      <w:marRight w:val="0"/>
      <w:marTop w:val="0"/>
      <w:marBottom w:val="0"/>
      <w:divBdr>
        <w:top w:val="none" w:sz="0" w:space="0" w:color="auto"/>
        <w:left w:val="none" w:sz="0" w:space="0" w:color="auto"/>
        <w:bottom w:val="none" w:sz="0" w:space="0" w:color="auto"/>
        <w:right w:val="none" w:sz="0" w:space="0" w:color="auto"/>
      </w:divBdr>
    </w:div>
    <w:div w:id="215705825">
      <w:bodyDiv w:val="1"/>
      <w:marLeft w:val="0"/>
      <w:marRight w:val="0"/>
      <w:marTop w:val="0"/>
      <w:marBottom w:val="0"/>
      <w:divBdr>
        <w:top w:val="none" w:sz="0" w:space="0" w:color="auto"/>
        <w:left w:val="none" w:sz="0" w:space="0" w:color="auto"/>
        <w:bottom w:val="none" w:sz="0" w:space="0" w:color="auto"/>
        <w:right w:val="none" w:sz="0" w:space="0" w:color="auto"/>
      </w:divBdr>
    </w:div>
    <w:div w:id="215825558">
      <w:bodyDiv w:val="1"/>
      <w:marLeft w:val="0"/>
      <w:marRight w:val="0"/>
      <w:marTop w:val="0"/>
      <w:marBottom w:val="0"/>
      <w:divBdr>
        <w:top w:val="none" w:sz="0" w:space="0" w:color="auto"/>
        <w:left w:val="none" w:sz="0" w:space="0" w:color="auto"/>
        <w:bottom w:val="none" w:sz="0" w:space="0" w:color="auto"/>
        <w:right w:val="none" w:sz="0" w:space="0" w:color="auto"/>
      </w:divBdr>
    </w:div>
    <w:div w:id="216354088">
      <w:bodyDiv w:val="1"/>
      <w:marLeft w:val="0"/>
      <w:marRight w:val="0"/>
      <w:marTop w:val="0"/>
      <w:marBottom w:val="0"/>
      <w:divBdr>
        <w:top w:val="none" w:sz="0" w:space="0" w:color="auto"/>
        <w:left w:val="none" w:sz="0" w:space="0" w:color="auto"/>
        <w:bottom w:val="none" w:sz="0" w:space="0" w:color="auto"/>
        <w:right w:val="none" w:sz="0" w:space="0" w:color="auto"/>
      </w:divBdr>
    </w:div>
    <w:div w:id="218176382">
      <w:bodyDiv w:val="1"/>
      <w:marLeft w:val="0"/>
      <w:marRight w:val="0"/>
      <w:marTop w:val="0"/>
      <w:marBottom w:val="0"/>
      <w:divBdr>
        <w:top w:val="none" w:sz="0" w:space="0" w:color="auto"/>
        <w:left w:val="none" w:sz="0" w:space="0" w:color="auto"/>
        <w:bottom w:val="none" w:sz="0" w:space="0" w:color="auto"/>
        <w:right w:val="none" w:sz="0" w:space="0" w:color="auto"/>
      </w:divBdr>
    </w:div>
    <w:div w:id="223682087">
      <w:bodyDiv w:val="1"/>
      <w:marLeft w:val="0"/>
      <w:marRight w:val="0"/>
      <w:marTop w:val="0"/>
      <w:marBottom w:val="0"/>
      <w:divBdr>
        <w:top w:val="none" w:sz="0" w:space="0" w:color="auto"/>
        <w:left w:val="none" w:sz="0" w:space="0" w:color="auto"/>
        <w:bottom w:val="none" w:sz="0" w:space="0" w:color="auto"/>
        <w:right w:val="none" w:sz="0" w:space="0" w:color="auto"/>
      </w:divBdr>
    </w:div>
    <w:div w:id="223760208">
      <w:bodyDiv w:val="1"/>
      <w:marLeft w:val="0"/>
      <w:marRight w:val="0"/>
      <w:marTop w:val="0"/>
      <w:marBottom w:val="0"/>
      <w:divBdr>
        <w:top w:val="none" w:sz="0" w:space="0" w:color="auto"/>
        <w:left w:val="none" w:sz="0" w:space="0" w:color="auto"/>
        <w:bottom w:val="none" w:sz="0" w:space="0" w:color="auto"/>
        <w:right w:val="none" w:sz="0" w:space="0" w:color="auto"/>
      </w:divBdr>
    </w:div>
    <w:div w:id="223956351">
      <w:bodyDiv w:val="1"/>
      <w:marLeft w:val="0"/>
      <w:marRight w:val="0"/>
      <w:marTop w:val="0"/>
      <w:marBottom w:val="0"/>
      <w:divBdr>
        <w:top w:val="none" w:sz="0" w:space="0" w:color="auto"/>
        <w:left w:val="none" w:sz="0" w:space="0" w:color="auto"/>
        <w:bottom w:val="none" w:sz="0" w:space="0" w:color="auto"/>
        <w:right w:val="none" w:sz="0" w:space="0" w:color="auto"/>
      </w:divBdr>
    </w:div>
    <w:div w:id="225339484">
      <w:bodyDiv w:val="1"/>
      <w:marLeft w:val="0"/>
      <w:marRight w:val="0"/>
      <w:marTop w:val="0"/>
      <w:marBottom w:val="0"/>
      <w:divBdr>
        <w:top w:val="none" w:sz="0" w:space="0" w:color="auto"/>
        <w:left w:val="none" w:sz="0" w:space="0" w:color="auto"/>
        <w:bottom w:val="none" w:sz="0" w:space="0" w:color="auto"/>
        <w:right w:val="none" w:sz="0" w:space="0" w:color="auto"/>
      </w:divBdr>
    </w:div>
    <w:div w:id="229465055">
      <w:bodyDiv w:val="1"/>
      <w:marLeft w:val="0"/>
      <w:marRight w:val="0"/>
      <w:marTop w:val="0"/>
      <w:marBottom w:val="0"/>
      <w:divBdr>
        <w:top w:val="none" w:sz="0" w:space="0" w:color="auto"/>
        <w:left w:val="none" w:sz="0" w:space="0" w:color="auto"/>
        <w:bottom w:val="none" w:sz="0" w:space="0" w:color="auto"/>
        <w:right w:val="none" w:sz="0" w:space="0" w:color="auto"/>
      </w:divBdr>
    </w:div>
    <w:div w:id="235476240">
      <w:bodyDiv w:val="1"/>
      <w:marLeft w:val="0"/>
      <w:marRight w:val="0"/>
      <w:marTop w:val="0"/>
      <w:marBottom w:val="0"/>
      <w:divBdr>
        <w:top w:val="none" w:sz="0" w:space="0" w:color="auto"/>
        <w:left w:val="none" w:sz="0" w:space="0" w:color="auto"/>
        <w:bottom w:val="none" w:sz="0" w:space="0" w:color="auto"/>
        <w:right w:val="none" w:sz="0" w:space="0" w:color="auto"/>
      </w:divBdr>
    </w:div>
    <w:div w:id="242181175">
      <w:bodyDiv w:val="1"/>
      <w:marLeft w:val="0"/>
      <w:marRight w:val="0"/>
      <w:marTop w:val="0"/>
      <w:marBottom w:val="0"/>
      <w:divBdr>
        <w:top w:val="none" w:sz="0" w:space="0" w:color="auto"/>
        <w:left w:val="none" w:sz="0" w:space="0" w:color="auto"/>
        <w:bottom w:val="none" w:sz="0" w:space="0" w:color="auto"/>
        <w:right w:val="none" w:sz="0" w:space="0" w:color="auto"/>
      </w:divBdr>
    </w:div>
    <w:div w:id="242496241">
      <w:bodyDiv w:val="1"/>
      <w:marLeft w:val="0"/>
      <w:marRight w:val="0"/>
      <w:marTop w:val="0"/>
      <w:marBottom w:val="0"/>
      <w:divBdr>
        <w:top w:val="none" w:sz="0" w:space="0" w:color="auto"/>
        <w:left w:val="none" w:sz="0" w:space="0" w:color="auto"/>
        <w:bottom w:val="none" w:sz="0" w:space="0" w:color="auto"/>
        <w:right w:val="none" w:sz="0" w:space="0" w:color="auto"/>
      </w:divBdr>
    </w:div>
    <w:div w:id="242762659">
      <w:bodyDiv w:val="1"/>
      <w:marLeft w:val="0"/>
      <w:marRight w:val="0"/>
      <w:marTop w:val="0"/>
      <w:marBottom w:val="0"/>
      <w:divBdr>
        <w:top w:val="none" w:sz="0" w:space="0" w:color="auto"/>
        <w:left w:val="none" w:sz="0" w:space="0" w:color="auto"/>
        <w:bottom w:val="none" w:sz="0" w:space="0" w:color="auto"/>
        <w:right w:val="none" w:sz="0" w:space="0" w:color="auto"/>
      </w:divBdr>
    </w:div>
    <w:div w:id="258611363">
      <w:bodyDiv w:val="1"/>
      <w:marLeft w:val="0"/>
      <w:marRight w:val="0"/>
      <w:marTop w:val="0"/>
      <w:marBottom w:val="0"/>
      <w:divBdr>
        <w:top w:val="none" w:sz="0" w:space="0" w:color="auto"/>
        <w:left w:val="none" w:sz="0" w:space="0" w:color="auto"/>
        <w:bottom w:val="none" w:sz="0" w:space="0" w:color="auto"/>
        <w:right w:val="none" w:sz="0" w:space="0" w:color="auto"/>
      </w:divBdr>
    </w:div>
    <w:div w:id="260191023">
      <w:bodyDiv w:val="1"/>
      <w:marLeft w:val="0"/>
      <w:marRight w:val="0"/>
      <w:marTop w:val="0"/>
      <w:marBottom w:val="0"/>
      <w:divBdr>
        <w:top w:val="none" w:sz="0" w:space="0" w:color="auto"/>
        <w:left w:val="none" w:sz="0" w:space="0" w:color="auto"/>
        <w:bottom w:val="none" w:sz="0" w:space="0" w:color="auto"/>
        <w:right w:val="none" w:sz="0" w:space="0" w:color="auto"/>
      </w:divBdr>
    </w:div>
    <w:div w:id="264845062">
      <w:bodyDiv w:val="1"/>
      <w:marLeft w:val="0"/>
      <w:marRight w:val="0"/>
      <w:marTop w:val="0"/>
      <w:marBottom w:val="0"/>
      <w:divBdr>
        <w:top w:val="none" w:sz="0" w:space="0" w:color="auto"/>
        <w:left w:val="none" w:sz="0" w:space="0" w:color="auto"/>
        <w:bottom w:val="none" w:sz="0" w:space="0" w:color="auto"/>
        <w:right w:val="none" w:sz="0" w:space="0" w:color="auto"/>
      </w:divBdr>
    </w:div>
    <w:div w:id="269895312">
      <w:bodyDiv w:val="1"/>
      <w:marLeft w:val="0"/>
      <w:marRight w:val="0"/>
      <w:marTop w:val="0"/>
      <w:marBottom w:val="0"/>
      <w:divBdr>
        <w:top w:val="none" w:sz="0" w:space="0" w:color="auto"/>
        <w:left w:val="none" w:sz="0" w:space="0" w:color="auto"/>
        <w:bottom w:val="none" w:sz="0" w:space="0" w:color="auto"/>
        <w:right w:val="none" w:sz="0" w:space="0" w:color="auto"/>
      </w:divBdr>
    </w:div>
    <w:div w:id="273678732">
      <w:bodyDiv w:val="1"/>
      <w:marLeft w:val="0"/>
      <w:marRight w:val="0"/>
      <w:marTop w:val="0"/>
      <w:marBottom w:val="0"/>
      <w:divBdr>
        <w:top w:val="none" w:sz="0" w:space="0" w:color="auto"/>
        <w:left w:val="none" w:sz="0" w:space="0" w:color="auto"/>
        <w:bottom w:val="none" w:sz="0" w:space="0" w:color="auto"/>
        <w:right w:val="none" w:sz="0" w:space="0" w:color="auto"/>
      </w:divBdr>
    </w:div>
    <w:div w:id="274675430">
      <w:bodyDiv w:val="1"/>
      <w:marLeft w:val="0"/>
      <w:marRight w:val="0"/>
      <w:marTop w:val="0"/>
      <w:marBottom w:val="0"/>
      <w:divBdr>
        <w:top w:val="none" w:sz="0" w:space="0" w:color="auto"/>
        <w:left w:val="none" w:sz="0" w:space="0" w:color="auto"/>
        <w:bottom w:val="none" w:sz="0" w:space="0" w:color="auto"/>
        <w:right w:val="none" w:sz="0" w:space="0" w:color="auto"/>
      </w:divBdr>
    </w:div>
    <w:div w:id="278490394">
      <w:bodyDiv w:val="1"/>
      <w:marLeft w:val="0"/>
      <w:marRight w:val="0"/>
      <w:marTop w:val="0"/>
      <w:marBottom w:val="0"/>
      <w:divBdr>
        <w:top w:val="none" w:sz="0" w:space="0" w:color="auto"/>
        <w:left w:val="none" w:sz="0" w:space="0" w:color="auto"/>
        <w:bottom w:val="none" w:sz="0" w:space="0" w:color="auto"/>
        <w:right w:val="none" w:sz="0" w:space="0" w:color="auto"/>
      </w:divBdr>
    </w:div>
    <w:div w:id="280841360">
      <w:bodyDiv w:val="1"/>
      <w:marLeft w:val="0"/>
      <w:marRight w:val="0"/>
      <w:marTop w:val="0"/>
      <w:marBottom w:val="0"/>
      <w:divBdr>
        <w:top w:val="none" w:sz="0" w:space="0" w:color="auto"/>
        <w:left w:val="none" w:sz="0" w:space="0" w:color="auto"/>
        <w:bottom w:val="none" w:sz="0" w:space="0" w:color="auto"/>
        <w:right w:val="none" w:sz="0" w:space="0" w:color="auto"/>
      </w:divBdr>
    </w:div>
    <w:div w:id="281116123">
      <w:bodyDiv w:val="1"/>
      <w:marLeft w:val="0"/>
      <w:marRight w:val="0"/>
      <w:marTop w:val="0"/>
      <w:marBottom w:val="0"/>
      <w:divBdr>
        <w:top w:val="none" w:sz="0" w:space="0" w:color="auto"/>
        <w:left w:val="none" w:sz="0" w:space="0" w:color="auto"/>
        <w:bottom w:val="none" w:sz="0" w:space="0" w:color="auto"/>
        <w:right w:val="none" w:sz="0" w:space="0" w:color="auto"/>
      </w:divBdr>
    </w:div>
    <w:div w:id="282467855">
      <w:bodyDiv w:val="1"/>
      <w:marLeft w:val="0"/>
      <w:marRight w:val="0"/>
      <w:marTop w:val="0"/>
      <w:marBottom w:val="0"/>
      <w:divBdr>
        <w:top w:val="none" w:sz="0" w:space="0" w:color="auto"/>
        <w:left w:val="none" w:sz="0" w:space="0" w:color="auto"/>
        <w:bottom w:val="none" w:sz="0" w:space="0" w:color="auto"/>
        <w:right w:val="none" w:sz="0" w:space="0" w:color="auto"/>
      </w:divBdr>
    </w:div>
    <w:div w:id="283272814">
      <w:bodyDiv w:val="1"/>
      <w:marLeft w:val="0"/>
      <w:marRight w:val="0"/>
      <w:marTop w:val="0"/>
      <w:marBottom w:val="0"/>
      <w:divBdr>
        <w:top w:val="none" w:sz="0" w:space="0" w:color="auto"/>
        <w:left w:val="none" w:sz="0" w:space="0" w:color="auto"/>
        <w:bottom w:val="none" w:sz="0" w:space="0" w:color="auto"/>
        <w:right w:val="none" w:sz="0" w:space="0" w:color="auto"/>
      </w:divBdr>
    </w:div>
    <w:div w:id="286744975">
      <w:bodyDiv w:val="1"/>
      <w:marLeft w:val="0"/>
      <w:marRight w:val="0"/>
      <w:marTop w:val="0"/>
      <w:marBottom w:val="0"/>
      <w:divBdr>
        <w:top w:val="none" w:sz="0" w:space="0" w:color="auto"/>
        <w:left w:val="none" w:sz="0" w:space="0" w:color="auto"/>
        <w:bottom w:val="none" w:sz="0" w:space="0" w:color="auto"/>
        <w:right w:val="none" w:sz="0" w:space="0" w:color="auto"/>
      </w:divBdr>
    </w:div>
    <w:div w:id="287975066">
      <w:bodyDiv w:val="1"/>
      <w:marLeft w:val="0"/>
      <w:marRight w:val="0"/>
      <w:marTop w:val="0"/>
      <w:marBottom w:val="0"/>
      <w:divBdr>
        <w:top w:val="none" w:sz="0" w:space="0" w:color="auto"/>
        <w:left w:val="none" w:sz="0" w:space="0" w:color="auto"/>
        <w:bottom w:val="none" w:sz="0" w:space="0" w:color="auto"/>
        <w:right w:val="none" w:sz="0" w:space="0" w:color="auto"/>
      </w:divBdr>
    </w:div>
    <w:div w:id="288173198">
      <w:bodyDiv w:val="1"/>
      <w:marLeft w:val="0"/>
      <w:marRight w:val="0"/>
      <w:marTop w:val="0"/>
      <w:marBottom w:val="0"/>
      <w:divBdr>
        <w:top w:val="none" w:sz="0" w:space="0" w:color="auto"/>
        <w:left w:val="none" w:sz="0" w:space="0" w:color="auto"/>
        <w:bottom w:val="none" w:sz="0" w:space="0" w:color="auto"/>
        <w:right w:val="none" w:sz="0" w:space="0" w:color="auto"/>
      </w:divBdr>
    </w:div>
    <w:div w:id="288636140">
      <w:bodyDiv w:val="1"/>
      <w:marLeft w:val="0"/>
      <w:marRight w:val="0"/>
      <w:marTop w:val="0"/>
      <w:marBottom w:val="0"/>
      <w:divBdr>
        <w:top w:val="none" w:sz="0" w:space="0" w:color="auto"/>
        <w:left w:val="none" w:sz="0" w:space="0" w:color="auto"/>
        <w:bottom w:val="none" w:sz="0" w:space="0" w:color="auto"/>
        <w:right w:val="none" w:sz="0" w:space="0" w:color="auto"/>
      </w:divBdr>
    </w:div>
    <w:div w:id="288636445">
      <w:bodyDiv w:val="1"/>
      <w:marLeft w:val="0"/>
      <w:marRight w:val="0"/>
      <w:marTop w:val="0"/>
      <w:marBottom w:val="0"/>
      <w:divBdr>
        <w:top w:val="none" w:sz="0" w:space="0" w:color="auto"/>
        <w:left w:val="none" w:sz="0" w:space="0" w:color="auto"/>
        <w:bottom w:val="none" w:sz="0" w:space="0" w:color="auto"/>
        <w:right w:val="none" w:sz="0" w:space="0" w:color="auto"/>
      </w:divBdr>
    </w:div>
    <w:div w:id="289020410">
      <w:bodyDiv w:val="1"/>
      <w:marLeft w:val="0"/>
      <w:marRight w:val="0"/>
      <w:marTop w:val="0"/>
      <w:marBottom w:val="0"/>
      <w:divBdr>
        <w:top w:val="none" w:sz="0" w:space="0" w:color="auto"/>
        <w:left w:val="none" w:sz="0" w:space="0" w:color="auto"/>
        <w:bottom w:val="none" w:sz="0" w:space="0" w:color="auto"/>
        <w:right w:val="none" w:sz="0" w:space="0" w:color="auto"/>
      </w:divBdr>
    </w:div>
    <w:div w:id="289825082">
      <w:bodyDiv w:val="1"/>
      <w:marLeft w:val="0"/>
      <w:marRight w:val="0"/>
      <w:marTop w:val="0"/>
      <w:marBottom w:val="0"/>
      <w:divBdr>
        <w:top w:val="none" w:sz="0" w:space="0" w:color="auto"/>
        <w:left w:val="none" w:sz="0" w:space="0" w:color="auto"/>
        <w:bottom w:val="none" w:sz="0" w:space="0" w:color="auto"/>
        <w:right w:val="none" w:sz="0" w:space="0" w:color="auto"/>
      </w:divBdr>
    </w:div>
    <w:div w:id="289867691">
      <w:bodyDiv w:val="1"/>
      <w:marLeft w:val="0"/>
      <w:marRight w:val="0"/>
      <w:marTop w:val="0"/>
      <w:marBottom w:val="0"/>
      <w:divBdr>
        <w:top w:val="none" w:sz="0" w:space="0" w:color="auto"/>
        <w:left w:val="none" w:sz="0" w:space="0" w:color="auto"/>
        <w:bottom w:val="none" w:sz="0" w:space="0" w:color="auto"/>
        <w:right w:val="none" w:sz="0" w:space="0" w:color="auto"/>
      </w:divBdr>
    </w:div>
    <w:div w:id="295065430">
      <w:bodyDiv w:val="1"/>
      <w:marLeft w:val="0"/>
      <w:marRight w:val="0"/>
      <w:marTop w:val="0"/>
      <w:marBottom w:val="0"/>
      <w:divBdr>
        <w:top w:val="none" w:sz="0" w:space="0" w:color="auto"/>
        <w:left w:val="none" w:sz="0" w:space="0" w:color="auto"/>
        <w:bottom w:val="none" w:sz="0" w:space="0" w:color="auto"/>
        <w:right w:val="none" w:sz="0" w:space="0" w:color="auto"/>
      </w:divBdr>
    </w:div>
    <w:div w:id="296187136">
      <w:bodyDiv w:val="1"/>
      <w:marLeft w:val="0"/>
      <w:marRight w:val="0"/>
      <w:marTop w:val="0"/>
      <w:marBottom w:val="0"/>
      <w:divBdr>
        <w:top w:val="none" w:sz="0" w:space="0" w:color="auto"/>
        <w:left w:val="none" w:sz="0" w:space="0" w:color="auto"/>
        <w:bottom w:val="none" w:sz="0" w:space="0" w:color="auto"/>
        <w:right w:val="none" w:sz="0" w:space="0" w:color="auto"/>
      </w:divBdr>
    </w:div>
    <w:div w:id="301347455">
      <w:bodyDiv w:val="1"/>
      <w:marLeft w:val="0"/>
      <w:marRight w:val="0"/>
      <w:marTop w:val="0"/>
      <w:marBottom w:val="0"/>
      <w:divBdr>
        <w:top w:val="none" w:sz="0" w:space="0" w:color="auto"/>
        <w:left w:val="none" w:sz="0" w:space="0" w:color="auto"/>
        <w:bottom w:val="none" w:sz="0" w:space="0" w:color="auto"/>
        <w:right w:val="none" w:sz="0" w:space="0" w:color="auto"/>
      </w:divBdr>
    </w:div>
    <w:div w:id="302469818">
      <w:bodyDiv w:val="1"/>
      <w:marLeft w:val="0"/>
      <w:marRight w:val="0"/>
      <w:marTop w:val="0"/>
      <w:marBottom w:val="0"/>
      <w:divBdr>
        <w:top w:val="none" w:sz="0" w:space="0" w:color="auto"/>
        <w:left w:val="none" w:sz="0" w:space="0" w:color="auto"/>
        <w:bottom w:val="none" w:sz="0" w:space="0" w:color="auto"/>
        <w:right w:val="none" w:sz="0" w:space="0" w:color="auto"/>
      </w:divBdr>
    </w:div>
    <w:div w:id="303897219">
      <w:bodyDiv w:val="1"/>
      <w:marLeft w:val="0"/>
      <w:marRight w:val="0"/>
      <w:marTop w:val="0"/>
      <w:marBottom w:val="0"/>
      <w:divBdr>
        <w:top w:val="none" w:sz="0" w:space="0" w:color="auto"/>
        <w:left w:val="none" w:sz="0" w:space="0" w:color="auto"/>
        <w:bottom w:val="none" w:sz="0" w:space="0" w:color="auto"/>
        <w:right w:val="none" w:sz="0" w:space="0" w:color="auto"/>
      </w:divBdr>
    </w:div>
    <w:div w:id="306207449">
      <w:bodyDiv w:val="1"/>
      <w:marLeft w:val="0"/>
      <w:marRight w:val="0"/>
      <w:marTop w:val="0"/>
      <w:marBottom w:val="0"/>
      <w:divBdr>
        <w:top w:val="none" w:sz="0" w:space="0" w:color="auto"/>
        <w:left w:val="none" w:sz="0" w:space="0" w:color="auto"/>
        <w:bottom w:val="none" w:sz="0" w:space="0" w:color="auto"/>
        <w:right w:val="none" w:sz="0" w:space="0" w:color="auto"/>
      </w:divBdr>
    </w:div>
    <w:div w:id="306402823">
      <w:bodyDiv w:val="1"/>
      <w:marLeft w:val="0"/>
      <w:marRight w:val="0"/>
      <w:marTop w:val="0"/>
      <w:marBottom w:val="0"/>
      <w:divBdr>
        <w:top w:val="none" w:sz="0" w:space="0" w:color="auto"/>
        <w:left w:val="none" w:sz="0" w:space="0" w:color="auto"/>
        <w:bottom w:val="none" w:sz="0" w:space="0" w:color="auto"/>
        <w:right w:val="none" w:sz="0" w:space="0" w:color="auto"/>
      </w:divBdr>
    </w:div>
    <w:div w:id="307977190">
      <w:bodyDiv w:val="1"/>
      <w:marLeft w:val="0"/>
      <w:marRight w:val="0"/>
      <w:marTop w:val="0"/>
      <w:marBottom w:val="0"/>
      <w:divBdr>
        <w:top w:val="none" w:sz="0" w:space="0" w:color="auto"/>
        <w:left w:val="none" w:sz="0" w:space="0" w:color="auto"/>
        <w:bottom w:val="none" w:sz="0" w:space="0" w:color="auto"/>
        <w:right w:val="none" w:sz="0" w:space="0" w:color="auto"/>
      </w:divBdr>
    </w:div>
    <w:div w:id="315496211">
      <w:bodyDiv w:val="1"/>
      <w:marLeft w:val="0"/>
      <w:marRight w:val="0"/>
      <w:marTop w:val="0"/>
      <w:marBottom w:val="0"/>
      <w:divBdr>
        <w:top w:val="none" w:sz="0" w:space="0" w:color="auto"/>
        <w:left w:val="none" w:sz="0" w:space="0" w:color="auto"/>
        <w:bottom w:val="none" w:sz="0" w:space="0" w:color="auto"/>
        <w:right w:val="none" w:sz="0" w:space="0" w:color="auto"/>
      </w:divBdr>
    </w:div>
    <w:div w:id="315646444">
      <w:bodyDiv w:val="1"/>
      <w:marLeft w:val="0"/>
      <w:marRight w:val="0"/>
      <w:marTop w:val="0"/>
      <w:marBottom w:val="0"/>
      <w:divBdr>
        <w:top w:val="none" w:sz="0" w:space="0" w:color="auto"/>
        <w:left w:val="none" w:sz="0" w:space="0" w:color="auto"/>
        <w:bottom w:val="none" w:sz="0" w:space="0" w:color="auto"/>
        <w:right w:val="none" w:sz="0" w:space="0" w:color="auto"/>
      </w:divBdr>
    </w:div>
    <w:div w:id="318651190">
      <w:bodyDiv w:val="1"/>
      <w:marLeft w:val="0"/>
      <w:marRight w:val="0"/>
      <w:marTop w:val="0"/>
      <w:marBottom w:val="0"/>
      <w:divBdr>
        <w:top w:val="none" w:sz="0" w:space="0" w:color="auto"/>
        <w:left w:val="none" w:sz="0" w:space="0" w:color="auto"/>
        <w:bottom w:val="none" w:sz="0" w:space="0" w:color="auto"/>
        <w:right w:val="none" w:sz="0" w:space="0" w:color="auto"/>
      </w:divBdr>
    </w:div>
    <w:div w:id="320550982">
      <w:bodyDiv w:val="1"/>
      <w:marLeft w:val="0"/>
      <w:marRight w:val="0"/>
      <w:marTop w:val="0"/>
      <w:marBottom w:val="0"/>
      <w:divBdr>
        <w:top w:val="none" w:sz="0" w:space="0" w:color="auto"/>
        <w:left w:val="none" w:sz="0" w:space="0" w:color="auto"/>
        <w:bottom w:val="none" w:sz="0" w:space="0" w:color="auto"/>
        <w:right w:val="none" w:sz="0" w:space="0" w:color="auto"/>
      </w:divBdr>
    </w:div>
    <w:div w:id="320931009">
      <w:bodyDiv w:val="1"/>
      <w:marLeft w:val="0"/>
      <w:marRight w:val="0"/>
      <w:marTop w:val="0"/>
      <w:marBottom w:val="0"/>
      <w:divBdr>
        <w:top w:val="none" w:sz="0" w:space="0" w:color="auto"/>
        <w:left w:val="none" w:sz="0" w:space="0" w:color="auto"/>
        <w:bottom w:val="none" w:sz="0" w:space="0" w:color="auto"/>
        <w:right w:val="none" w:sz="0" w:space="0" w:color="auto"/>
      </w:divBdr>
    </w:div>
    <w:div w:id="321349921">
      <w:bodyDiv w:val="1"/>
      <w:marLeft w:val="0"/>
      <w:marRight w:val="0"/>
      <w:marTop w:val="0"/>
      <w:marBottom w:val="0"/>
      <w:divBdr>
        <w:top w:val="none" w:sz="0" w:space="0" w:color="auto"/>
        <w:left w:val="none" w:sz="0" w:space="0" w:color="auto"/>
        <w:bottom w:val="none" w:sz="0" w:space="0" w:color="auto"/>
        <w:right w:val="none" w:sz="0" w:space="0" w:color="auto"/>
      </w:divBdr>
    </w:div>
    <w:div w:id="327489118">
      <w:bodyDiv w:val="1"/>
      <w:marLeft w:val="0"/>
      <w:marRight w:val="0"/>
      <w:marTop w:val="0"/>
      <w:marBottom w:val="0"/>
      <w:divBdr>
        <w:top w:val="none" w:sz="0" w:space="0" w:color="auto"/>
        <w:left w:val="none" w:sz="0" w:space="0" w:color="auto"/>
        <w:bottom w:val="none" w:sz="0" w:space="0" w:color="auto"/>
        <w:right w:val="none" w:sz="0" w:space="0" w:color="auto"/>
      </w:divBdr>
    </w:div>
    <w:div w:id="332756120">
      <w:bodyDiv w:val="1"/>
      <w:marLeft w:val="0"/>
      <w:marRight w:val="0"/>
      <w:marTop w:val="0"/>
      <w:marBottom w:val="0"/>
      <w:divBdr>
        <w:top w:val="none" w:sz="0" w:space="0" w:color="auto"/>
        <w:left w:val="none" w:sz="0" w:space="0" w:color="auto"/>
        <w:bottom w:val="none" w:sz="0" w:space="0" w:color="auto"/>
        <w:right w:val="none" w:sz="0" w:space="0" w:color="auto"/>
      </w:divBdr>
    </w:div>
    <w:div w:id="336155516">
      <w:bodyDiv w:val="1"/>
      <w:marLeft w:val="0"/>
      <w:marRight w:val="0"/>
      <w:marTop w:val="0"/>
      <w:marBottom w:val="0"/>
      <w:divBdr>
        <w:top w:val="none" w:sz="0" w:space="0" w:color="auto"/>
        <w:left w:val="none" w:sz="0" w:space="0" w:color="auto"/>
        <w:bottom w:val="none" w:sz="0" w:space="0" w:color="auto"/>
        <w:right w:val="none" w:sz="0" w:space="0" w:color="auto"/>
      </w:divBdr>
    </w:div>
    <w:div w:id="341081641">
      <w:bodyDiv w:val="1"/>
      <w:marLeft w:val="0"/>
      <w:marRight w:val="0"/>
      <w:marTop w:val="0"/>
      <w:marBottom w:val="0"/>
      <w:divBdr>
        <w:top w:val="none" w:sz="0" w:space="0" w:color="auto"/>
        <w:left w:val="none" w:sz="0" w:space="0" w:color="auto"/>
        <w:bottom w:val="none" w:sz="0" w:space="0" w:color="auto"/>
        <w:right w:val="none" w:sz="0" w:space="0" w:color="auto"/>
      </w:divBdr>
    </w:div>
    <w:div w:id="341783997">
      <w:bodyDiv w:val="1"/>
      <w:marLeft w:val="0"/>
      <w:marRight w:val="0"/>
      <w:marTop w:val="0"/>
      <w:marBottom w:val="0"/>
      <w:divBdr>
        <w:top w:val="none" w:sz="0" w:space="0" w:color="auto"/>
        <w:left w:val="none" w:sz="0" w:space="0" w:color="auto"/>
        <w:bottom w:val="none" w:sz="0" w:space="0" w:color="auto"/>
        <w:right w:val="none" w:sz="0" w:space="0" w:color="auto"/>
      </w:divBdr>
    </w:div>
    <w:div w:id="344138742">
      <w:bodyDiv w:val="1"/>
      <w:marLeft w:val="0"/>
      <w:marRight w:val="0"/>
      <w:marTop w:val="0"/>
      <w:marBottom w:val="0"/>
      <w:divBdr>
        <w:top w:val="none" w:sz="0" w:space="0" w:color="auto"/>
        <w:left w:val="none" w:sz="0" w:space="0" w:color="auto"/>
        <w:bottom w:val="none" w:sz="0" w:space="0" w:color="auto"/>
        <w:right w:val="none" w:sz="0" w:space="0" w:color="auto"/>
      </w:divBdr>
    </w:div>
    <w:div w:id="348727460">
      <w:bodyDiv w:val="1"/>
      <w:marLeft w:val="0"/>
      <w:marRight w:val="0"/>
      <w:marTop w:val="0"/>
      <w:marBottom w:val="0"/>
      <w:divBdr>
        <w:top w:val="none" w:sz="0" w:space="0" w:color="auto"/>
        <w:left w:val="none" w:sz="0" w:space="0" w:color="auto"/>
        <w:bottom w:val="none" w:sz="0" w:space="0" w:color="auto"/>
        <w:right w:val="none" w:sz="0" w:space="0" w:color="auto"/>
      </w:divBdr>
    </w:div>
    <w:div w:id="352607484">
      <w:bodyDiv w:val="1"/>
      <w:marLeft w:val="0"/>
      <w:marRight w:val="0"/>
      <w:marTop w:val="0"/>
      <w:marBottom w:val="0"/>
      <w:divBdr>
        <w:top w:val="none" w:sz="0" w:space="0" w:color="auto"/>
        <w:left w:val="none" w:sz="0" w:space="0" w:color="auto"/>
        <w:bottom w:val="none" w:sz="0" w:space="0" w:color="auto"/>
        <w:right w:val="none" w:sz="0" w:space="0" w:color="auto"/>
      </w:divBdr>
    </w:div>
    <w:div w:id="355354543">
      <w:bodyDiv w:val="1"/>
      <w:marLeft w:val="0"/>
      <w:marRight w:val="0"/>
      <w:marTop w:val="0"/>
      <w:marBottom w:val="0"/>
      <w:divBdr>
        <w:top w:val="none" w:sz="0" w:space="0" w:color="auto"/>
        <w:left w:val="none" w:sz="0" w:space="0" w:color="auto"/>
        <w:bottom w:val="none" w:sz="0" w:space="0" w:color="auto"/>
        <w:right w:val="none" w:sz="0" w:space="0" w:color="auto"/>
      </w:divBdr>
    </w:div>
    <w:div w:id="356468816">
      <w:bodyDiv w:val="1"/>
      <w:marLeft w:val="0"/>
      <w:marRight w:val="0"/>
      <w:marTop w:val="0"/>
      <w:marBottom w:val="0"/>
      <w:divBdr>
        <w:top w:val="none" w:sz="0" w:space="0" w:color="auto"/>
        <w:left w:val="none" w:sz="0" w:space="0" w:color="auto"/>
        <w:bottom w:val="none" w:sz="0" w:space="0" w:color="auto"/>
        <w:right w:val="none" w:sz="0" w:space="0" w:color="auto"/>
      </w:divBdr>
    </w:div>
    <w:div w:id="357971712">
      <w:bodyDiv w:val="1"/>
      <w:marLeft w:val="0"/>
      <w:marRight w:val="0"/>
      <w:marTop w:val="0"/>
      <w:marBottom w:val="0"/>
      <w:divBdr>
        <w:top w:val="none" w:sz="0" w:space="0" w:color="auto"/>
        <w:left w:val="none" w:sz="0" w:space="0" w:color="auto"/>
        <w:bottom w:val="none" w:sz="0" w:space="0" w:color="auto"/>
        <w:right w:val="none" w:sz="0" w:space="0" w:color="auto"/>
      </w:divBdr>
    </w:div>
    <w:div w:id="361129470">
      <w:bodyDiv w:val="1"/>
      <w:marLeft w:val="0"/>
      <w:marRight w:val="0"/>
      <w:marTop w:val="0"/>
      <w:marBottom w:val="0"/>
      <w:divBdr>
        <w:top w:val="none" w:sz="0" w:space="0" w:color="auto"/>
        <w:left w:val="none" w:sz="0" w:space="0" w:color="auto"/>
        <w:bottom w:val="none" w:sz="0" w:space="0" w:color="auto"/>
        <w:right w:val="none" w:sz="0" w:space="0" w:color="auto"/>
      </w:divBdr>
    </w:div>
    <w:div w:id="362292957">
      <w:bodyDiv w:val="1"/>
      <w:marLeft w:val="0"/>
      <w:marRight w:val="0"/>
      <w:marTop w:val="0"/>
      <w:marBottom w:val="0"/>
      <w:divBdr>
        <w:top w:val="none" w:sz="0" w:space="0" w:color="auto"/>
        <w:left w:val="none" w:sz="0" w:space="0" w:color="auto"/>
        <w:bottom w:val="none" w:sz="0" w:space="0" w:color="auto"/>
        <w:right w:val="none" w:sz="0" w:space="0" w:color="auto"/>
      </w:divBdr>
    </w:div>
    <w:div w:id="363099124">
      <w:bodyDiv w:val="1"/>
      <w:marLeft w:val="0"/>
      <w:marRight w:val="0"/>
      <w:marTop w:val="0"/>
      <w:marBottom w:val="0"/>
      <w:divBdr>
        <w:top w:val="none" w:sz="0" w:space="0" w:color="auto"/>
        <w:left w:val="none" w:sz="0" w:space="0" w:color="auto"/>
        <w:bottom w:val="none" w:sz="0" w:space="0" w:color="auto"/>
        <w:right w:val="none" w:sz="0" w:space="0" w:color="auto"/>
      </w:divBdr>
    </w:div>
    <w:div w:id="364527482">
      <w:bodyDiv w:val="1"/>
      <w:marLeft w:val="0"/>
      <w:marRight w:val="0"/>
      <w:marTop w:val="0"/>
      <w:marBottom w:val="0"/>
      <w:divBdr>
        <w:top w:val="none" w:sz="0" w:space="0" w:color="auto"/>
        <w:left w:val="none" w:sz="0" w:space="0" w:color="auto"/>
        <w:bottom w:val="none" w:sz="0" w:space="0" w:color="auto"/>
        <w:right w:val="none" w:sz="0" w:space="0" w:color="auto"/>
      </w:divBdr>
    </w:div>
    <w:div w:id="370110662">
      <w:bodyDiv w:val="1"/>
      <w:marLeft w:val="0"/>
      <w:marRight w:val="0"/>
      <w:marTop w:val="0"/>
      <w:marBottom w:val="0"/>
      <w:divBdr>
        <w:top w:val="none" w:sz="0" w:space="0" w:color="auto"/>
        <w:left w:val="none" w:sz="0" w:space="0" w:color="auto"/>
        <w:bottom w:val="none" w:sz="0" w:space="0" w:color="auto"/>
        <w:right w:val="none" w:sz="0" w:space="0" w:color="auto"/>
      </w:divBdr>
    </w:div>
    <w:div w:id="371274705">
      <w:bodyDiv w:val="1"/>
      <w:marLeft w:val="0"/>
      <w:marRight w:val="0"/>
      <w:marTop w:val="0"/>
      <w:marBottom w:val="0"/>
      <w:divBdr>
        <w:top w:val="none" w:sz="0" w:space="0" w:color="auto"/>
        <w:left w:val="none" w:sz="0" w:space="0" w:color="auto"/>
        <w:bottom w:val="none" w:sz="0" w:space="0" w:color="auto"/>
        <w:right w:val="none" w:sz="0" w:space="0" w:color="auto"/>
      </w:divBdr>
    </w:div>
    <w:div w:id="374627335">
      <w:bodyDiv w:val="1"/>
      <w:marLeft w:val="0"/>
      <w:marRight w:val="0"/>
      <w:marTop w:val="0"/>
      <w:marBottom w:val="0"/>
      <w:divBdr>
        <w:top w:val="none" w:sz="0" w:space="0" w:color="auto"/>
        <w:left w:val="none" w:sz="0" w:space="0" w:color="auto"/>
        <w:bottom w:val="none" w:sz="0" w:space="0" w:color="auto"/>
        <w:right w:val="none" w:sz="0" w:space="0" w:color="auto"/>
      </w:divBdr>
    </w:div>
    <w:div w:id="377977350">
      <w:bodyDiv w:val="1"/>
      <w:marLeft w:val="0"/>
      <w:marRight w:val="0"/>
      <w:marTop w:val="0"/>
      <w:marBottom w:val="0"/>
      <w:divBdr>
        <w:top w:val="none" w:sz="0" w:space="0" w:color="auto"/>
        <w:left w:val="none" w:sz="0" w:space="0" w:color="auto"/>
        <w:bottom w:val="none" w:sz="0" w:space="0" w:color="auto"/>
        <w:right w:val="none" w:sz="0" w:space="0" w:color="auto"/>
      </w:divBdr>
    </w:div>
    <w:div w:id="380977820">
      <w:bodyDiv w:val="1"/>
      <w:marLeft w:val="0"/>
      <w:marRight w:val="0"/>
      <w:marTop w:val="0"/>
      <w:marBottom w:val="0"/>
      <w:divBdr>
        <w:top w:val="none" w:sz="0" w:space="0" w:color="auto"/>
        <w:left w:val="none" w:sz="0" w:space="0" w:color="auto"/>
        <w:bottom w:val="none" w:sz="0" w:space="0" w:color="auto"/>
        <w:right w:val="none" w:sz="0" w:space="0" w:color="auto"/>
      </w:divBdr>
    </w:div>
    <w:div w:id="383603978">
      <w:bodyDiv w:val="1"/>
      <w:marLeft w:val="0"/>
      <w:marRight w:val="0"/>
      <w:marTop w:val="0"/>
      <w:marBottom w:val="0"/>
      <w:divBdr>
        <w:top w:val="none" w:sz="0" w:space="0" w:color="auto"/>
        <w:left w:val="none" w:sz="0" w:space="0" w:color="auto"/>
        <w:bottom w:val="none" w:sz="0" w:space="0" w:color="auto"/>
        <w:right w:val="none" w:sz="0" w:space="0" w:color="auto"/>
      </w:divBdr>
    </w:div>
    <w:div w:id="389229015">
      <w:bodyDiv w:val="1"/>
      <w:marLeft w:val="0"/>
      <w:marRight w:val="0"/>
      <w:marTop w:val="0"/>
      <w:marBottom w:val="0"/>
      <w:divBdr>
        <w:top w:val="none" w:sz="0" w:space="0" w:color="auto"/>
        <w:left w:val="none" w:sz="0" w:space="0" w:color="auto"/>
        <w:bottom w:val="none" w:sz="0" w:space="0" w:color="auto"/>
        <w:right w:val="none" w:sz="0" w:space="0" w:color="auto"/>
      </w:divBdr>
    </w:div>
    <w:div w:id="392241310">
      <w:bodyDiv w:val="1"/>
      <w:marLeft w:val="0"/>
      <w:marRight w:val="0"/>
      <w:marTop w:val="0"/>
      <w:marBottom w:val="0"/>
      <w:divBdr>
        <w:top w:val="none" w:sz="0" w:space="0" w:color="auto"/>
        <w:left w:val="none" w:sz="0" w:space="0" w:color="auto"/>
        <w:bottom w:val="none" w:sz="0" w:space="0" w:color="auto"/>
        <w:right w:val="none" w:sz="0" w:space="0" w:color="auto"/>
      </w:divBdr>
    </w:div>
    <w:div w:id="396977934">
      <w:bodyDiv w:val="1"/>
      <w:marLeft w:val="0"/>
      <w:marRight w:val="0"/>
      <w:marTop w:val="0"/>
      <w:marBottom w:val="0"/>
      <w:divBdr>
        <w:top w:val="none" w:sz="0" w:space="0" w:color="auto"/>
        <w:left w:val="none" w:sz="0" w:space="0" w:color="auto"/>
        <w:bottom w:val="none" w:sz="0" w:space="0" w:color="auto"/>
        <w:right w:val="none" w:sz="0" w:space="0" w:color="auto"/>
      </w:divBdr>
    </w:div>
    <w:div w:id="397752499">
      <w:bodyDiv w:val="1"/>
      <w:marLeft w:val="0"/>
      <w:marRight w:val="0"/>
      <w:marTop w:val="0"/>
      <w:marBottom w:val="0"/>
      <w:divBdr>
        <w:top w:val="none" w:sz="0" w:space="0" w:color="auto"/>
        <w:left w:val="none" w:sz="0" w:space="0" w:color="auto"/>
        <w:bottom w:val="none" w:sz="0" w:space="0" w:color="auto"/>
        <w:right w:val="none" w:sz="0" w:space="0" w:color="auto"/>
      </w:divBdr>
    </w:div>
    <w:div w:id="400762222">
      <w:bodyDiv w:val="1"/>
      <w:marLeft w:val="0"/>
      <w:marRight w:val="0"/>
      <w:marTop w:val="0"/>
      <w:marBottom w:val="0"/>
      <w:divBdr>
        <w:top w:val="none" w:sz="0" w:space="0" w:color="auto"/>
        <w:left w:val="none" w:sz="0" w:space="0" w:color="auto"/>
        <w:bottom w:val="none" w:sz="0" w:space="0" w:color="auto"/>
        <w:right w:val="none" w:sz="0" w:space="0" w:color="auto"/>
      </w:divBdr>
    </w:div>
    <w:div w:id="402416344">
      <w:bodyDiv w:val="1"/>
      <w:marLeft w:val="0"/>
      <w:marRight w:val="0"/>
      <w:marTop w:val="0"/>
      <w:marBottom w:val="0"/>
      <w:divBdr>
        <w:top w:val="none" w:sz="0" w:space="0" w:color="auto"/>
        <w:left w:val="none" w:sz="0" w:space="0" w:color="auto"/>
        <w:bottom w:val="none" w:sz="0" w:space="0" w:color="auto"/>
        <w:right w:val="none" w:sz="0" w:space="0" w:color="auto"/>
      </w:divBdr>
    </w:div>
    <w:div w:id="404573485">
      <w:bodyDiv w:val="1"/>
      <w:marLeft w:val="0"/>
      <w:marRight w:val="0"/>
      <w:marTop w:val="0"/>
      <w:marBottom w:val="0"/>
      <w:divBdr>
        <w:top w:val="none" w:sz="0" w:space="0" w:color="auto"/>
        <w:left w:val="none" w:sz="0" w:space="0" w:color="auto"/>
        <w:bottom w:val="none" w:sz="0" w:space="0" w:color="auto"/>
        <w:right w:val="none" w:sz="0" w:space="0" w:color="auto"/>
      </w:divBdr>
    </w:div>
    <w:div w:id="404764830">
      <w:bodyDiv w:val="1"/>
      <w:marLeft w:val="0"/>
      <w:marRight w:val="0"/>
      <w:marTop w:val="0"/>
      <w:marBottom w:val="0"/>
      <w:divBdr>
        <w:top w:val="none" w:sz="0" w:space="0" w:color="auto"/>
        <w:left w:val="none" w:sz="0" w:space="0" w:color="auto"/>
        <w:bottom w:val="none" w:sz="0" w:space="0" w:color="auto"/>
        <w:right w:val="none" w:sz="0" w:space="0" w:color="auto"/>
      </w:divBdr>
    </w:div>
    <w:div w:id="405034588">
      <w:bodyDiv w:val="1"/>
      <w:marLeft w:val="0"/>
      <w:marRight w:val="0"/>
      <w:marTop w:val="0"/>
      <w:marBottom w:val="0"/>
      <w:divBdr>
        <w:top w:val="none" w:sz="0" w:space="0" w:color="auto"/>
        <w:left w:val="none" w:sz="0" w:space="0" w:color="auto"/>
        <w:bottom w:val="none" w:sz="0" w:space="0" w:color="auto"/>
        <w:right w:val="none" w:sz="0" w:space="0" w:color="auto"/>
      </w:divBdr>
    </w:div>
    <w:div w:id="405765937">
      <w:bodyDiv w:val="1"/>
      <w:marLeft w:val="0"/>
      <w:marRight w:val="0"/>
      <w:marTop w:val="0"/>
      <w:marBottom w:val="0"/>
      <w:divBdr>
        <w:top w:val="none" w:sz="0" w:space="0" w:color="auto"/>
        <w:left w:val="none" w:sz="0" w:space="0" w:color="auto"/>
        <w:bottom w:val="none" w:sz="0" w:space="0" w:color="auto"/>
        <w:right w:val="none" w:sz="0" w:space="0" w:color="auto"/>
      </w:divBdr>
    </w:div>
    <w:div w:id="414520111">
      <w:bodyDiv w:val="1"/>
      <w:marLeft w:val="0"/>
      <w:marRight w:val="0"/>
      <w:marTop w:val="0"/>
      <w:marBottom w:val="0"/>
      <w:divBdr>
        <w:top w:val="none" w:sz="0" w:space="0" w:color="auto"/>
        <w:left w:val="none" w:sz="0" w:space="0" w:color="auto"/>
        <w:bottom w:val="none" w:sz="0" w:space="0" w:color="auto"/>
        <w:right w:val="none" w:sz="0" w:space="0" w:color="auto"/>
      </w:divBdr>
    </w:div>
    <w:div w:id="414674053">
      <w:bodyDiv w:val="1"/>
      <w:marLeft w:val="0"/>
      <w:marRight w:val="0"/>
      <w:marTop w:val="0"/>
      <w:marBottom w:val="0"/>
      <w:divBdr>
        <w:top w:val="none" w:sz="0" w:space="0" w:color="auto"/>
        <w:left w:val="none" w:sz="0" w:space="0" w:color="auto"/>
        <w:bottom w:val="none" w:sz="0" w:space="0" w:color="auto"/>
        <w:right w:val="none" w:sz="0" w:space="0" w:color="auto"/>
      </w:divBdr>
    </w:div>
    <w:div w:id="421534687">
      <w:bodyDiv w:val="1"/>
      <w:marLeft w:val="0"/>
      <w:marRight w:val="0"/>
      <w:marTop w:val="0"/>
      <w:marBottom w:val="0"/>
      <w:divBdr>
        <w:top w:val="none" w:sz="0" w:space="0" w:color="auto"/>
        <w:left w:val="none" w:sz="0" w:space="0" w:color="auto"/>
        <w:bottom w:val="none" w:sz="0" w:space="0" w:color="auto"/>
        <w:right w:val="none" w:sz="0" w:space="0" w:color="auto"/>
      </w:divBdr>
    </w:div>
    <w:div w:id="424805211">
      <w:bodyDiv w:val="1"/>
      <w:marLeft w:val="0"/>
      <w:marRight w:val="0"/>
      <w:marTop w:val="0"/>
      <w:marBottom w:val="0"/>
      <w:divBdr>
        <w:top w:val="none" w:sz="0" w:space="0" w:color="auto"/>
        <w:left w:val="none" w:sz="0" w:space="0" w:color="auto"/>
        <w:bottom w:val="none" w:sz="0" w:space="0" w:color="auto"/>
        <w:right w:val="none" w:sz="0" w:space="0" w:color="auto"/>
      </w:divBdr>
    </w:div>
    <w:div w:id="424957613">
      <w:bodyDiv w:val="1"/>
      <w:marLeft w:val="0"/>
      <w:marRight w:val="0"/>
      <w:marTop w:val="0"/>
      <w:marBottom w:val="0"/>
      <w:divBdr>
        <w:top w:val="none" w:sz="0" w:space="0" w:color="auto"/>
        <w:left w:val="none" w:sz="0" w:space="0" w:color="auto"/>
        <w:bottom w:val="none" w:sz="0" w:space="0" w:color="auto"/>
        <w:right w:val="none" w:sz="0" w:space="0" w:color="auto"/>
      </w:divBdr>
    </w:div>
    <w:div w:id="425686621">
      <w:bodyDiv w:val="1"/>
      <w:marLeft w:val="0"/>
      <w:marRight w:val="0"/>
      <w:marTop w:val="0"/>
      <w:marBottom w:val="0"/>
      <w:divBdr>
        <w:top w:val="none" w:sz="0" w:space="0" w:color="auto"/>
        <w:left w:val="none" w:sz="0" w:space="0" w:color="auto"/>
        <w:bottom w:val="none" w:sz="0" w:space="0" w:color="auto"/>
        <w:right w:val="none" w:sz="0" w:space="0" w:color="auto"/>
      </w:divBdr>
    </w:div>
    <w:div w:id="426660748">
      <w:bodyDiv w:val="1"/>
      <w:marLeft w:val="0"/>
      <w:marRight w:val="0"/>
      <w:marTop w:val="0"/>
      <w:marBottom w:val="0"/>
      <w:divBdr>
        <w:top w:val="none" w:sz="0" w:space="0" w:color="auto"/>
        <w:left w:val="none" w:sz="0" w:space="0" w:color="auto"/>
        <w:bottom w:val="none" w:sz="0" w:space="0" w:color="auto"/>
        <w:right w:val="none" w:sz="0" w:space="0" w:color="auto"/>
      </w:divBdr>
    </w:div>
    <w:div w:id="426662201">
      <w:bodyDiv w:val="1"/>
      <w:marLeft w:val="0"/>
      <w:marRight w:val="0"/>
      <w:marTop w:val="0"/>
      <w:marBottom w:val="0"/>
      <w:divBdr>
        <w:top w:val="none" w:sz="0" w:space="0" w:color="auto"/>
        <w:left w:val="none" w:sz="0" w:space="0" w:color="auto"/>
        <w:bottom w:val="none" w:sz="0" w:space="0" w:color="auto"/>
        <w:right w:val="none" w:sz="0" w:space="0" w:color="auto"/>
      </w:divBdr>
    </w:div>
    <w:div w:id="435369029">
      <w:bodyDiv w:val="1"/>
      <w:marLeft w:val="0"/>
      <w:marRight w:val="0"/>
      <w:marTop w:val="0"/>
      <w:marBottom w:val="0"/>
      <w:divBdr>
        <w:top w:val="none" w:sz="0" w:space="0" w:color="auto"/>
        <w:left w:val="none" w:sz="0" w:space="0" w:color="auto"/>
        <w:bottom w:val="none" w:sz="0" w:space="0" w:color="auto"/>
        <w:right w:val="none" w:sz="0" w:space="0" w:color="auto"/>
      </w:divBdr>
    </w:div>
    <w:div w:id="438451510">
      <w:bodyDiv w:val="1"/>
      <w:marLeft w:val="0"/>
      <w:marRight w:val="0"/>
      <w:marTop w:val="0"/>
      <w:marBottom w:val="0"/>
      <w:divBdr>
        <w:top w:val="none" w:sz="0" w:space="0" w:color="auto"/>
        <w:left w:val="none" w:sz="0" w:space="0" w:color="auto"/>
        <w:bottom w:val="none" w:sz="0" w:space="0" w:color="auto"/>
        <w:right w:val="none" w:sz="0" w:space="0" w:color="auto"/>
      </w:divBdr>
    </w:div>
    <w:div w:id="442842481">
      <w:bodyDiv w:val="1"/>
      <w:marLeft w:val="0"/>
      <w:marRight w:val="0"/>
      <w:marTop w:val="0"/>
      <w:marBottom w:val="0"/>
      <w:divBdr>
        <w:top w:val="none" w:sz="0" w:space="0" w:color="auto"/>
        <w:left w:val="none" w:sz="0" w:space="0" w:color="auto"/>
        <w:bottom w:val="none" w:sz="0" w:space="0" w:color="auto"/>
        <w:right w:val="none" w:sz="0" w:space="0" w:color="auto"/>
      </w:divBdr>
    </w:div>
    <w:div w:id="444270118">
      <w:bodyDiv w:val="1"/>
      <w:marLeft w:val="0"/>
      <w:marRight w:val="0"/>
      <w:marTop w:val="0"/>
      <w:marBottom w:val="0"/>
      <w:divBdr>
        <w:top w:val="none" w:sz="0" w:space="0" w:color="auto"/>
        <w:left w:val="none" w:sz="0" w:space="0" w:color="auto"/>
        <w:bottom w:val="none" w:sz="0" w:space="0" w:color="auto"/>
        <w:right w:val="none" w:sz="0" w:space="0" w:color="auto"/>
      </w:divBdr>
    </w:div>
    <w:div w:id="447428109">
      <w:bodyDiv w:val="1"/>
      <w:marLeft w:val="0"/>
      <w:marRight w:val="0"/>
      <w:marTop w:val="0"/>
      <w:marBottom w:val="0"/>
      <w:divBdr>
        <w:top w:val="none" w:sz="0" w:space="0" w:color="auto"/>
        <w:left w:val="none" w:sz="0" w:space="0" w:color="auto"/>
        <w:bottom w:val="none" w:sz="0" w:space="0" w:color="auto"/>
        <w:right w:val="none" w:sz="0" w:space="0" w:color="auto"/>
      </w:divBdr>
    </w:div>
    <w:div w:id="452676164">
      <w:bodyDiv w:val="1"/>
      <w:marLeft w:val="0"/>
      <w:marRight w:val="0"/>
      <w:marTop w:val="0"/>
      <w:marBottom w:val="0"/>
      <w:divBdr>
        <w:top w:val="none" w:sz="0" w:space="0" w:color="auto"/>
        <w:left w:val="none" w:sz="0" w:space="0" w:color="auto"/>
        <w:bottom w:val="none" w:sz="0" w:space="0" w:color="auto"/>
        <w:right w:val="none" w:sz="0" w:space="0" w:color="auto"/>
      </w:divBdr>
    </w:div>
    <w:div w:id="453521107">
      <w:bodyDiv w:val="1"/>
      <w:marLeft w:val="0"/>
      <w:marRight w:val="0"/>
      <w:marTop w:val="0"/>
      <w:marBottom w:val="0"/>
      <w:divBdr>
        <w:top w:val="none" w:sz="0" w:space="0" w:color="auto"/>
        <w:left w:val="none" w:sz="0" w:space="0" w:color="auto"/>
        <w:bottom w:val="none" w:sz="0" w:space="0" w:color="auto"/>
        <w:right w:val="none" w:sz="0" w:space="0" w:color="auto"/>
      </w:divBdr>
    </w:div>
    <w:div w:id="454836317">
      <w:bodyDiv w:val="1"/>
      <w:marLeft w:val="0"/>
      <w:marRight w:val="0"/>
      <w:marTop w:val="0"/>
      <w:marBottom w:val="0"/>
      <w:divBdr>
        <w:top w:val="none" w:sz="0" w:space="0" w:color="auto"/>
        <w:left w:val="none" w:sz="0" w:space="0" w:color="auto"/>
        <w:bottom w:val="none" w:sz="0" w:space="0" w:color="auto"/>
        <w:right w:val="none" w:sz="0" w:space="0" w:color="auto"/>
      </w:divBdr>
    </w:div>
    <w:div w:id="455755469">
      <w:bodyDiv w:val="1"/>
      <w:marLeft w:val="0"/>
      <w:marRight w:val="0"/>
      <w:marTop w:val="0"/>
      <w:marBottom w:val="0"/>
      <w:divBdr>
        <w:top w:val="none" w:sz="0" w:space="0" w:color="auto"/>
        <w:left w:val="none" w:sz="0" w:space="0" w:color="auto"/>
        <w:bottom w:val="none" w:sz="0" w:space="0" w:color="auto"/>
        <w:right w:val="none" w:sz="0" w:space="0" w:color="auto"/>
      </w:divBdr>
    </w:div>
    <w:div w:id="456610947">
      <w:bodyDiv w:val="1"/>
      <w:marLeft w:val="0"/>
      <w:marRight w:val="0"/>
      <w:marTop w:val="0"/>
      <w:marBottom w:val="0"/>
      <w:divBdr>
        <w:top w:val="none" w:sz="0" w:space="0" w:color="auto"/>
        <w:left w:val="none" w:sz="0" w:space="0" w:color="auto"/>
        <w:bottom w:val="none" w:sz="0" w:space="0" w:color="auto"/>
        <w:right w:val="none" w:sz="0" w:space="0" w:color="auto"/>
      </w:divBdr>
    </w:div>
    <w:div w:id="456678529">
      <w:bodyDiv w:val="1"/>
      <w:marLeft w:val="0"/>
      <w:marRight w:val="0"/>
      <w:marTop w:val="0"/>
      <w:marBottom w:val="0"/>
      <w:divBdr>
        <w:top w:val="none" w:sz="0" w:space="0" w:color="auto"/>
        <w:left w:val="none" w:sz="0" w:space="0" w:color="auto"/>
        <w:bottom w:val="none" w:sz="0" w:space="0" w:color="auto"/>
        <w:right w:val="none" w:sz="0" w:space="0" w:color="auto"/>
      </w:divBdr>
    </w:div>
    <w:div w:id="457602928">
      <w:bodyDiv w:val="1"/>
      <w:marLeft w:val="0"/>
      <w:marRight w:val="0"/>
      <w:marTop w:val="0"/>
      <w:marBottom w:val="0"/>
      <w:divBdr>
        <w:top w:val="none" w:sz="0" w:space="0" w:color="auto"/>
        <w:left w:val="none" w:sz="0" w:space="0" w:color="auto"/>
        <w:bottom w:val="none" w:sz="0" w:space="0" w:color="auto"/>
        <w:right w:val="none" w:sz="0" w:space="0" w:color="auto"/>
      </w:divBdr>
    </w:div>
    <w:div w:id="462424982">
      <w:bodyDiv w:val="1"/>
      <w:marLeft w:val="0"/>
      <w:marRight w:val="0"/>
      <w:marTop w:val="0"/>
      <w:marBottom w:val="0"/>
      <w:divBdr>
        <w:top w:val="none" w:sz="0" w:space="0" w:color="auto"/>
        <w:left w:val="none" w:sz="0" w:space="0" w:color="auto"/>
        <w:bottom w:val="none" w:sz="0" w:space="0" w:color="auto"/>
        <w:right w:val="none" w:sz="0" w:space="0" w:color="auto"/>
      </w:divBdr>
    </w:div>
    <w:div w:id="465201109">
      <w:bodyDiv w:val="1"/>
      <w:marLeft w:val="0"/>
      <w:marRight w:val="0"/>
      <w:marTop w:val="0"/>
      <w:marBottom w:val="0"/>
      <w:divBdr>
        <w:top w:val="none" w:sz="0" w:space="0" w:color="auto"/>
        <w:left w:val="none" w:sz="0" w:space="0" w:color="auto"/>
        <w:bottom w:val="none" w:sz="0" w:space="0" w:color="auto"/>
        <w:right w:val="none" w:sz="0" w:space="0" w:color="auto"/>
      </w:divBdr>
    </w:div>
    <w:div w:id="465322652">
      <w:bodyDiv w:val="1"/>
      <w:marLeft w:val="0"/>
      <w:marRight w:val="0"/>
      <w:marTop w:val="0"/>
      <w:marBottom w:val="0"/>
      <w:divBdr>
        <w:top w:val="none" w:sz="0" w:space="0" w:color="auto"/>
        <w:left w:val="none" w:sz="0" w:space="0" w:color="auto"/>
        <w:bottom w:val="none" w:sz="0" w:space="0" w:color="auto"/>
        <w:right w:val="none" w:sz="0" w:space="0" w:color="auto"/>
      </w:divBdr>
    </w:div>
    <w:div w:id="469980072">
      <w:bodyDiv w:val="1"/>
      <w:marLeft w:val="0"/>
      <w:marRight w:val="0"/>
      <w:marTop w:val="0"/>
      <w:marBottom w:val="0"/>
      <w:divBdr>
        <w:top w:val="none" w:sz="0" w:space="0" w:color="auto"/>
        <w:left w:val="none" w:sz="0" w:space="0" w:color="auto"/>
        <w:bottom w:val="none" w:sz="0" w:space="0" w:color="auto"/>
        <w:right w:val="none" w:sz="0" w:space="0" w:color="auto"/>
      </w:divBdr>
    </w:div>
    <w:div w:id="472258684">
      <w:bodyDiv w:val="1"/>
      <w:marLeft w:val="0"/>
      <w:marRight w:val="0"/>
      <w:marTop w:val="0"/>
      <w:marBottom w:val="0"/>
      <w:divBdr>
        <w:top w:val="none" w:sz="0" w:space="0" w:color="auto"/>
        <w:left w:val="none" w:sz="0" w:space="0" w:color="auto"/>
        <w:bottom w:val="none" w:sz="0" w:space="0" w:color="auto"/>
        <w:right w:val="none" w:sz="0" w:space="0" w:color="auto"/>
      </w:divBdr>
    </w:div>
    <w:div w:id="472527986">
      <w:bodyDiv w:val="1"/>
      <w:marLeft w:val="0"/>
      <w:marRight w:val="0"/>
      <w:marTop w:val="0"/>
      <w:marBottom w:val="0"/>
      <w:divBdr>
        <w:top w:val="none" w:sz="0" w:space="0" w:color="auto"/>
        <w:left w:val="none" w:sz="0" w:space="0" w:color="auto"/>
        <w:bottom w:val="none" w:sz="0" w:space="0" w:color="auto"/>
        <w:right w:val="none" w:sz="0" w:space="0" w:color="auto"/>
      </w:divBdr>
    </w:div>
    <w:div w:id="475412530">
      <w:bodyDiv w:val="1"/>
      <w:marLeft w:val="0"/>
      <w:marRight w:val="0"/>
      <w:marTop w:val="0"/>
      <w:marBottom w:val="0"/>
      <w:divBdr>
        <w:top w:val="none" w:sz="0" w:space="0" w:color="auto"/>
        <w:left w:val="none" w:sz="0" w:space="0" w:color="auto"/>
        <w:bottom w:val="none" w:sz="0" w:space="0" w:color="auto"/>
        <w:right w:val="none" w:sz="0" w:space="0" w:color="auto"/>
      </w:divBdr>
    </w:div>
    <w:div w:id="483551453">
      <w:bodyDiv w:val="1"/>
      <w:marLeft w:val="0"/>
      <w:marRight w:val="0"/>
      <w:marTop w:val="0"/>
      <w:marBottom w:val="0"/>
      <w:divBdr>
        <w:top w:val="none" w:sz="0" w:space="0" w:color="auto"/>
        <w:left w:val="none" w:sz="0" w:space="0" w:color="auto"/>
        <w:bottom w:val="none" w:sz="0" w:space="0" w:color="auto"/>
        <w:right w:val="none" w:sz="0" w:space="0" w:color="auto"/>
      </w:divBdr>
    </w:div>
    <w:div w:id="485901841">
      <w:bodyDiv w:val="1"/>
      <w:marLeft w:val="0"/>
      <w:marRight w:val="0"/>
      <w:marTop w:val="0"/>
      <w:marBottom w:val="0"/>
      <w:divBdr>
        <w:top w:val="none" w:sz="0" w:space="0" w:color="auto"/>
        <w:left w:val="none" w:sz="0" w:space="0" w:color="auto"/>
        <w:bottom w:val="none" w:sz="0" w:space="0" w:color="auto"/>
        <w:right w:val="none" w:sz="0" w:space="0" w:color="auto"/>
      </w:divBdr>
    </w:div>
    <w:div w:id="487406130">
      <w:bodyDiv w:val="1"/>
      <w:marLeft w:val="0"/>
      <w:marRight w:val="0"/>
      <w:marTop w:val="0"/>
      <w:marBottom w:val="0"/>
      <w:divBdr>
        <w:top w:val="none" w:sz="0" w:space="0" w:color="auto"/>
        <w:left w:val="none" w:sz="0" w:space="0" w:color="auto"/>
        <w:bottom w:val="none" w:sz="0" w:space="0" w:color="auto"/>
        <w:right w:val="none" w:sz="0" w:space="0" w:color="auto"/>
      </w:divBdr>
    </w:div>
    <w:div w:id="488129991">
      <w:bodyDiv w:val="1"/>
      <w:marLeft w:val="0"/>
      <w:marRight w:val="0"/>
      <w:marTop w:val="0"/>
      <w:marBottom w:val="0"/>
      <w:divBdr>
        <w:top w:val="none" w:sz="0" w:space="0" w:color="auto"/>
        <w:left w:val="none" w:sz="0" w:space="0" w:color="auto"/>
        <w:bottom w:val="none" w:sz="0" w:space="0" w:color="auto"/>
        <w:right w:val="none" w:sz="0" w:space="0" w:color="auto"/>
      </w:divBdr>
    </w:div>
    <w:div w:id="490677437">
      <w:bodyDiv w:val="1"/>
      <w:marLeft w:val="0"/>
      <w:marRight w:val="0"/>
      <w:marTop w:val="0"/>
      <w:marBottom w:val="0"/>
      <w:divBdr>
        <w:top w:val="none" w:sz="0" w:space="0" w:color="auto"/>
        <w:left w:val="none" w:sz="0" w:space="0" w:color="auto"/>
        <w:bottom w:val="none" w:sz="0" w:space="0" w:color="auto"/>
        <w:right w:val="none" w:sz="0" w:space="0" w:color="auto"/>
      </w:divBdr>
    </w:div>
    <w:div w:id="493184936">
      <w:bodyDiv w:val="1"/>
      <w:marLeft w:val="0"/>
      <w:marRight w:val="0"/>
      <w:marTop w:val="0"/>
      <w:marBottom w:val="0"/>
      <w:divBdr>
        <w:top w:val="none" w:sz="0" w:space="0" w:color="auto"/>
        <w:left w:val="none" w:sz="0" w:space="0" w:color="auto"/>
        <w:bottom w:val="none" w:sz="0" w:space="0" w:color="auto"/>
        <w:right w:val="none" w:sz="0" w:space="0" w:color="auto"/>
      </w:divBdr>
    </w:div>
    <w:div w:id="493687851">
      <w:bodyDiv w:val="1"/>
      <w:marLeft w:val="0"/>
      <w:marRight w:val="0"/>
      <w:marTop w:val="0"/>
      <w:marBottom w:val="0"/>
      <w:divBdr>
        <w:top w:val="none" w:sz="0" w:space="0" w:color="auto"/>
        <w:left w:val="none" w:sz="0" w:space="0" w:color="auto"/>
        <w:bottom w:val="none" w:sz="0" w:space="0" w:color="auto"/>
        <w:right w:val="none" w:sz="0" w:space="0" w:color="auto"/>
      </w:divBdr>
    </w:div>
    <w:div w:id="493834218">
      <w:bodyDiv w:val="1"/>
      <w:marLeft w:val="0"/>
      <w:marRight w:val="0"/>
      <w:marTop w:val="0"/>
      <w:marBottom w:val="0"/>
      <w:divBdr>
        <w:top w:val="none" w:sz="0" w:space="0" w:color="auto"/>
        <w:left w:val="none" w:sz="0" w:space="0" w:color="auto"/>
        <w:bottom w:val="none" w:sz="0" w:space="0" w:color="auto"/>
        <w:right w:val="none" w:sz="0" w:space="0" w:color="auto"/>
      </w:divBdr>
    </w:div>
    <w:div w:id="496307722">
      <w:bodyDiv w:val="1"/>
      <w:marLeft w:val="0"/>
      <w:marRight w:val="0"/>
      <w:marTop w:val="0"/>
      <w:marBottom w:val="0"/>
      <w:divBdr>
        <w:top w:val="none" w:sz="0" w:space="0" w:color="auto"/>
        <w:left w:val="none" w:sz="0" w:space="0" w:color="auto"/>
        <w:bottom w:val="none" w:sz="0" w:space="0" w:color="auto"/>
        <w:right w:val="none" w:sz="0" w:space="0" w:color="auto"/>
      </w:divBdr>
    </w:div>
    <w:div w:id="496924804">
      <w:bodyDiv w:val="1"/>
      <w:marLeft w:val="0"/>
      <w:marRight w:val="0"/>
      <w:marTop w:val="0"/>
      <w:marBottom w:val="0"/>
      <w:divBdr>
        <w:top w:val="none" w:sz="0" w:space="0" w:color="auto"/>
        <w:left w:val="none" w:sz="0" w:space="0" w:color="auto"/>
        <w:bottom w:val="none" w:sz="0" w:space="0" w:color="auto"/>
        <w:right w:val="none" w:sz="0" w:space="0" w:color="auto"/>
      </w:divBdr>
    </w:div>
    <w:div w:id="497235366">
      <w:bodyDiv w:val="1"/>
      <w:marLeft w:val="0"/>
      <w:marRight w:val="0"/>
      <w:marTop w:val="0"/>
      <w:marBottom w:val="0"/>
      <w:divBdr>
        <w:top w:val="none" w:sz="0" w:space="0" w:color="auto"/>
        <w:left w:val="none" w:sz="0" w:space="0" w:color="auto"/>
        <w:bottom w:val="none" w:sz="0" w:space="0" w:color="auto"/>
        <w:right w:val="none" w:sz="0" w:space="0" w:color="auto"/>
      </w:divBdr>
    </w:div>
    <w:div w:id="497693640">
      <w:bodyDiv w:val="1"/>
      <w:marLeft w:val="0"/>
      <w:marRight w:val="0"/>
      <w:marTop w:val="0"/>
      <w:marBottom w:val="0"/>
      <w:divBdr>
        <w:top w:val="none" w:sz="0" w:space="0" w:color="auto"/>
        <w:left w:val="none" w:sz="0" w:space="0" w:color="auto"/>
        <w:bottom w:val="none" w:sz="0" w:space="0" w:color="auto"/>
        <w:right w:val="none" w:sz="0" w:space="0" w:color="auto"/>
      </w:divBdr>
    </w:div>
    <w:div w:id="500391310">
      <w:bodyDiv w:val="1"/>
      <w:marLeft w:val="0"/>
      <w:marRight w:val="0"/>
      <w:marTop w:val="0"/>
      <w:marBottom w:val="0"/>
      <w:divBdr>
        <w:top w:val="none" w:sz="0" w:space="0" w:color="auto"/>
        <w:left w:val="none" w:sz="0" w:space="0" w:color="auto"/>
        <w:bottom w:val="none" w:sz="0" w:space="0" w:color="auto"/>
        <w:right w:val="none" w:sz="0" w:space="0" w:color="auto"/>
      </w:divBdr>
    </w:div>
    <w:div w:id="502358828">
      <w:bodyDiv w:val="1"/>
      <w:marLeft w:val="0"/>
      <w:marRight w:val="0"/>
      <w:marTop w:val="0"/>
      <w:marBottom w:val="0"/>
      <w:divBdr>
        <w:top w:val="none" w:sz="0" w:space="0" w:color="auto"/>
        <w:left w:val="none" w:sz="0" w:space="0" w:color="auto"/>
        <w:bottom w:val="none" w:sz="0" w:space="0" w:color="auto"/>
        <w:right w:val="none" w:sz="0" w:space="0" w:color="auto"/>
      </w:divBdr>
    </w:div>
    <w:div w:id="503131835">
      <w:bodyDiv w:val="1"/>
      <w:marLeft w:val="0"/>
      <w:marRight w:val="0"/>
      <w:marTop w:val="0"/>
      <w:marBottom w:val="0"/>
      <w:divBdr>
        <w:top w:val="none" w:sz="0" w:space="0" w:color="auto"/>
        <w:left w:val="none" w:sz="0" w:space="0" w:color="auto"/>
        <w:bottom w:val="none" w:sz="0" w:space="0" w:color="auto"/>
        <w:right w:val="none" w:sz="0" w:space="0" w:color="auto"/>
      </w:divBdr>
    </w:div>
    <w:div w:id="506677951">
      <w:bodyDiv w:val="1"/>
      <w:marLeft w:val="0"/>
      <w:marRight w:val="0"/>
      <w:marTop w:val="0"/>
      <w:marBottom w:val="0"/>
      <w:divBdr>
        <w:top w:val="none" w:sz="0" w:space="0" w:color="auto"/>
        <w:left w:val="none" w:sz="0" w:space="0" w:color="auto"/>
        <w:bottom w:val="none" w:sz="0" w:space="0" w:color="auto"/>
        <w:right w:val="none" w:sz="0" w:space="0" w:color="auto"/>
      </w:divBdr>
    </w:div>
    <w:div w:id="509102248">
      <w:bodyDiv w:val="1"/>
      <w:marLeft w:val="0"/>
      <w:marRight w:val="0"/>
      <w:marTop w:val="0"/>
      <w:marBottom w:val="0"/>
      <w:divBdr>
        <w:top w:val="none" w:sz="0" w:space="0" w:color="auto"/>
        <w:left w:val="none" w:sz="0" w:space="0" w:color="auto"/>
        <w:bottom w:val="none" w:sz="0" w:space="0" w:color="auto"/>
        <w:right w:val="none" w:sz="0" w:space="0" w:color="auto"/>
      </w:divBdr>
    </w:div>
    <w:div w:id="509150484">
      <w:bodyDiv w:val="1"/>
      <w:marLeft w:val="0"/>
      <w:marRight w:val="0"/>
      <w:marTop w:val="0"/>
      <w:marBottom w:val="0"/>
      <w:divBdr>
        <w:top w:val="none" w:sz="0" w:space="0" w:color="auto"/>
        <w:left w:val="none" w:sz="0" w:space="0" w:color="auto"/>
        <w:bottom w:val="none" w:sz="0" w:space="0" w:color="auto"/>
        <w:right w:val="none" w:sz="0" w:space="0" w:color="auto"/>
      </w:divBdr>
    </w:div>
    <w:div w:id="509755126">
      <w:bodyDiv w:val="1"/>
      <w:marLeft w:val="0"/>
      <w:marRight w:val="0"/>
      <w:marTop w:val="0"/>
      <w:marBottom w:val="0"/>
      <w:divBdr>
        <w:top w:val="none" w:sz="0" w:space="0" w:color="auto"/>
        <w:left w:val="none" w:sz="0" w:space="0" w:color="auto"/>
        <w:bottom w:val="none" w:sz="0" w:space="0" w:color="auto"/>
        <w:right w:val="none" w:sz="0" w:space="0" w:color="auto"/>
      </w:divBdr>
    </w:div>
    <w:div w:id="511187749">
      <w:bodyDiv w:val="1"/>
      <w:marLeft w:val="0"/>
      <w:marRight w:val="0"/>
      <w:marTop w:val="0"/>
      <w:marBottom w:val="0"/>
      <w:divBdr>
        <w:top w:val="none" w:sz="0" w:space="0" w:color="auto"/>
        <w:left w:val="none" w:sz="0" w:space="0" w:color="auto"/>
        <w:bottom w:val="none" w:sz="0" w:space="0" w:color="auto"/>
        <w:right w:val="none" w:sz="0" w:space="0" w:color="auto"/>
      </w:divBdr>
    </w:div>
    <w:div w:id="512114862">
      <w:bodyDiv w:val="1"/>
      <w:marLeft w:val="0"/>
      <w:marRight w:val="0"/>
      <w:marTop w:val="0"/>
      <w:marBottom w:val="0"/>
      <w:divBdr>
        <w:top w:val="none" w:sz="0" w:space="0" w:color="auto"/>
        <w:left w:val="none" w:sz="0" w:space="0" w:color="auto"/>
        <w:bottom w:val="none" w:sz="0" w:space="0" w:color="auto"/>
        <w:right w:val="none" w:sz="0" w:space="0" w:color="auto"/>
      </w:divBdr>
    </w:div>
    <w:div w:id="512916729">
      <w:bodyDiv w:val="1"/>
      <w:marLeft w:val="0"/>
      <w:marRight w:val="0"/>
      <w:marTop w:val="0"/>
      <w:marBottom w:val="0"/>
      <w:divBdr>
        <w:top w:val="none" w:sz="0" w:space="0" w:color="auto"/>
        <w:left w:val="none" w:sz="0" w:space="0" w:color="auto"/>
        <w:bottom w:val="none" w:sz="0" w:space="0" w:color="auto"/>
        <w:right w:val="none" w:sz="0" w:space="0" w:color="auto"/>
      </w:divBdr>
    </w:div>
    <w:div w:id="513082294">
      <w:bodyDiv w:val="1"/>
      <w:marLeft w:val="0"/>
      <w:marRight w:val="0"/>
      <w:marTop w:val="0"/>
      <w:marBottom w:val="0"/>
      <w:divBdr>
        <w:top w:val="none" w:sz="0" w:space="0" w:color="auto"/>
        <w:left w:val="none" w:sz="0" w:space="0" w:color="auto"/>
        <w:bottom w:val="none" w:sz="0" w:space="0" w:color="auto"/>
        <w:right w:val="none" w:sz="0" w:space="0" w:color="auto"/>
      </w:divBdr>
    </w:div>
    <w:div w:id="518545508">
      <w:bodyDiv w:val="1"/>
      <w:marLeft w:val="0"/>
      <w:marRight w:val="0"/>
      <w:marTop w:val="0"/>
      <w:marBottom w:val="0"/>
      <w:divBdr>
        <w:top w:val="none" w:sz="0" w:space="0" w:color="auto"/>
        <w:left w:val="none" w:sz="0" w:space="0" w:color="auto"/>
        <w:bottom w:val="none" w:sz="0" w:space="0" w:color="auto"/>
        <w:right w:val="none" w:sz="0" w:space="0" w:color="auto"/>
      </w:divBdr>
    </w:div>
    <w:div w:id="522596564">
      <w:bodyDiv w:val="1"/>
      <w:marLeft w:val="0"/>
      <w:marRight w:val="0"/>
      <w:marTop w:val="0"/>
      <w:marBottom w:val="0"/>
      <w:divBdr>
        <w:top w:val="none" w:sz="0" w:space="0" w:color="auto"/>
        <w:left w:val="none" w:sz="0" w:space="0" w:color="auto"/>
        <w:bottom w:val="none" w:sz="0" w:space="0" w:color="auto"/>
        <w:right w:val="none" w:sz="0" w:space="0" w:color="auto"/>
      </w:divBdr>
    </w:div>
    <w:div w:id="525753430">
      <w:bodyDiv w:val="1"/>
      <w:marLeft w:val="0"/>
      <w:marRight w:val="0"/>
      <w:marTop w:val="0"/>
      <w:marBottom w:val="0"/>
      <w:divBdr>
        <w:top w:val="none" w:sz="0" w:space="0" w:color="auto"/>
        <w:left w:val="none" w:sz="0" w:space="0" w:color="auto"/>
        <w:bottom w:val="none" w:sz="0" w:space="0" w:color="auto"/>
        <w:right w:val="none" w:sz="0" w:space="0" w:color="auto"/>
      </w:divBdr>
    </w:div>
    <w:div w:id="526869839">
      <w:bodyDiv w:val="1"/>
      <w:marLeft w:val="0"/>
      <w:marRight w:val="0"/>
      <w:marTop w:val="0"/>
      <w:marBottom w:val="0"/>
      <w:divBdr>
        <w:top w:val="none" w:sz="0" w:space="0" w:color="auto"/>
        <w:left w:val="none" w:sz="0" w:space="0" w:color="auto"/>
        <w:bottom w:val="none" w:sz="0" w:space="0" w:color="auto"/>
        <w:right w:val="none" w:sz="0" w:space="0" w:color="auto"/>
      </w:divBdr>
    </w:div>
    <w:div w:id="533032834">
      <w:bodyDiv w:val="1"/>
      <w:marLeft w:val="0"/>
      <w:marRight w:val="0"/>
      <w:marTop w:val="0"/>
      <w:marBottom w:val="0"/>
      <w:divBdr>
        <w:top w:val="none" w:sz="0" w:space="0" w:color="auto"/>
        <w:left w:val="none" w:sz="0" w:space="0" w:color="auto"/>
        <w:bottom w:val="none" w:sz="0" w:space="0" w:color="auto"/>
        <w:right w:val="none" w:sz="0" w:space="0" w:color="auto"/>
      </w:divBdr>
    </w:div>
    <w:div w:id="537160107">
      <w:bodyDiv w:val="1"/>
      <w:marLeft w:val="0"/>
      <w:marRight w:val="0"/>
      <w:marTop w:val="0"/>
      <w:marBottom w:val="0"/>
      <w:divBdr>
        <w:top w:val="none" w:sz="0" w:space="0" w:color="auto"/>
        <w:left w:val="none" w:sz="0" w:space="0" w:color="auto"/>
        <w:bottom w:val="none" w:sz="0" w:space="0" w:color="auto"/>
        <w:right w:val="none" w:sz="0" w:space="0" w:color="auto"/>
      </w:divBdr>
    </w:div>
    <w:div w:id="540215299">
      <w:bodyDiv w:val="1"/>
      <w:marLeft w:val="0"/>
      <w:marRight w:val="0"/>
      <w:marTop w:val="0"/>
      <w:marBottom w:val="0"/>
      <w:divBdr>
        <w:top w:val="none" w:sz="0" w:space="0" w:color="auto"/>
        <w:left w:val="none" w:sz="0" w:space="0" w:color="auto"/>
        <w:bottom w:val="none" w:sz="0" w:space="0" w:color="auto"/>
        <w:right w:val="none" w:sz="0" w:space="0" w:color="auto"/>
      </w:divBdr>
    </w:div>
    <w:div w:id="543366657">
      <w:bodyDiv w:val="1"/>
      <w:marLeft w:val="0"/>
      <w:marRight w:val="0"/>
      <w:marTop w:val="0"/>
      <w:marBottom w:val="0"/>
      <w:divBdr>
        <w:top w:val="none" w:sz="0" w:space="0" w:color="auto"/>
        <w:left w:val="none" w:sz="0" w:space="0" w:color="auto"/>
        <w:bottom w:val="none" w:sz="0" w:space="0" w:color="auto"/>
        <w:right w:val="none" w:sz="0" w:space="0" w:color="auto"/>
      </w:divBdr>
    </w:div>
    <w:div w:id="543950903">
      <w:bodyDiv w:val="1"/>
      <w:marLeft w:val="0"/>
      <w:marRight w:val="0"/>
      <w:marTop w:val="0"/>
      <w:marBottom w:val="0"/>
      <w:divBdr>
        <w:top w:val="none" w:sz="0" w:space="0" w:color="auto"/>
        <w:left w:val="none" w:sz="0" w:space="0" w:color="auto"/>
        <w:bottom w:val="none" w:sz="0" w:space="0" w:color="auto"/>
        <w:right w:val="none" w:sz="0" w:space="0" w:color="auto"/>
      </w:divBdr>
    </w:div>
    <w:div w:id="546452438">
      <w:bodyDiv w:val="1"/>
      <w:marLeft w:val="0"/>
      <w:marRight w:val="0"/>
      <w:marTop w:val="0"/>
      <w:marBottom w:val="0"/>
      <w:divBdr>
        <w:top w:val="none" w:sz="0" w:space="0" w:color="auto"/>
        <w:left w:val="none" w:sz="0" w:space="0" w:color="auto"/>
        <w:bottom w:val="none" w:sz="0" w:space="0" w:color="auto"/>
        <w:right w:val="none" w:sz="0" w:space="0" w:color="auto"/>
      </w:divBdr>
    </w:div>
    <w:div w:id="547912422">
      <w:bodyDiv w:val="1"/>
      <w:marLeft w:val="0"/>
      <w:marRight w:val="0"/>
      <w:marTop w:val="0"/>
      <w:marBottom w:val="0"/>
      <w:divBdr>
        <w:top w:val="none" w:sz="0" w:space="0" w:color="auto"/>
        <w:left w:val="none" w:sz="0" w:space="0" w:color="auto"/>
        <w:bottom w:val="none" w:sz="0" w:space="0" w:color="auto"/>
        <w:right w:val="none" w:sz="0" w:space="0" w:color="auto"/>
      </w:divBdr>
    </w:div>
    <w:div w:id="549270241">
      <w:bodyDiv w:val="1"/>
      <w:marLeft w:val="0"/>
      <w:marRight w:val="0"/>
      <w:marTop w:val="0"/>
      <w:marBottom w:val="0"/>
      <w:divBdr>
        <w:top w:val="none" w:sz="0" w:space="0" w:color="auto"/>
        <w:left w:val="none" w:sz="0" w:space="0" w:color="auto"/>
        <w:bottom w:val="none" w:sz="0" w:space="0" w:color="auto"/>
        <w:right w:val="none" w:sz="0" w:space="0" w:color="auto"/>
      </w:divBdr>
    </w:div>
    <w:div w:id="552497533">
      <w:bodyDiv w:val="1"/>
      <w:marLeft w:val="0"/>
      <w:marRight w:val="0"/>
      <w:marTop w:val="0"/>
      <w:marBottom w:val="0"/>
      <w:divBdr>
        <w:top w:val="none" w:sz="0" w:space="0" w:color="auto"/>
        <w:left w:val="none" w:sz="0" w:space="0" w:color="auto"/>
        <w:bottom w:val="none" w:sz="0" w:space="0" w:color="auto"/>
        <w:right w:val="none" w:sz="0" w:space="0" w:color="auto"/>
      </w:divBdr>
    </w:div>
    <w:div w:id="553662501">
      <w:bodyDiv w:val="1"/>
      <w:marLeft w:val="0"/>
      <w:marRight w:val="0"/>
      <w:marTop w:val="0"/>
      <w:marBottom w:val="0"/>
      <w:divBdr>
        <w:top w:val="none" w:sz="0" w:space="0" w:color="auto"/>
        <w:left w:val="none" w:sz="0" w:space="0" w:color="auto"/>
        <w:bottom w:val="none" w:sz="0" w:space="0" w:color="auto"/>
        <w:right w:val="none" w:sz="0" w:space="0" w:color="auto"/>
      </w:divBdr>
    </w:div>
    <w:div w:id="555121831">
      <w:bodyDiv w:val="1"/>
      <w:marLeft w:val="0"/>
      <w:marRight w:val="0"/>
      <w:marTop w:val="0"/>
      <w:marBottom w:val="0"/>
      <w:divBdr>
        <w:top w:val="none" w:sz="0" w:space="0" w:color="auto"/>
        <w:left w:val="none" w:sz="0" w:space="0" w:color="auto"/>
        <w:bottom w:val="none" w:sz="0" w:space="0" w:color="auto"/>
        <w:right w:val="none" w:sz="0" w:space="0" w:color="auto"/>
      </w:divBdr>
    </w:div>
    <w:div w:id="555504900">
      <w:bodyDiv w:val="1"/>
      <w:marLeft w:val="0"/>
      <w:marRight w:val="0"/>
      <w:marTop w:val="0"/>
      <w:marBottom w:val="0"/>
      <w:divBdr>
        <w:top w:val="none" w:sz="0" w:space="0" w:color="auto"/>
        <w:left w:val="none" w:sz="0" w:space="0" w:color="auto"/>
        <w:bottom w:val="none" w:sz="0" w:space="0" w:color="auto"/>
        <w:right w:val="none" w:sz="0" w:space="0" w:color="auto"/>
      </w:divBdr>
    </w:div>
    <w:div w:id="555749692">
      <w:bodyDiv w:val="1"/>
      <w:marLeft w:val="0"/>
      <w:marRight w:val="0"/>
      <w:marTop w:val="0"/>
      <w:marBottom w:val="0"/>
      <w:divBdr>
        <w:top w:val="none" w:sz="0" w:space="0" w:color="auto"/>
        <w:left w:val="none" w:sz="0" w:space="0" w:color="auto"/>
        <w:bottom w:val="none" w:sz="0" w:space="0" w:color="auto"/>
        <w:right w:val="none" w:sz="0" w:space="0" w:color="auto"/>
      </w:divBdr>
    </w:div>
    <w:div w:id="557320298">
      <w:bodyDiv w:val="1"/>
      <w:marLeft w:val="0"/>
      <w:marRight w:val="0"/>
      <w:marTop w:val="0"/>
      <w:marBottom w:val="0"/>
      <w:divBdr>
        <w:top w:val="none" w:sz="0" w:space="0" w:color="auto"/>
        <w:left w:val="none" w:sz="0" w:space="0" w:color="auto"/>
        <w:bottom w:val="none" w:sz="0" w:space="0" w:color="auto"/>
        <w:right w:val="none" w:sz="0" w:space="0" w:color="auto"/>
      </w:divBdr>
    </w:div>
    <w:div w:id="560559354">
      <w:bodyDiv w:val="1"/>
      <w:marLeft w:val="0"/>
      <w:marRight w:val="0"/>
      <w:marTop w:val="0"/>
      <w:marBottom w:val="0"/>
      <w:divBdr>
        <w:top w:val="none" w:sz="0" w:space="0" w:color="auto"/>
        <w:left w:val="none" w:sz="0" w:space="0" w:color="auto"/>
        <w:bottom w:val="none" w:sz="0" w:space="0" w:color="auto"/>
        <w:right w:val="none" w:sz="0" w:space="0" w:color="auto"/>
      </w:divBdr>
    </w:div>
    <w:div w:id="561451968">
      <w:bodyDiv w:val="1"/>
      <w:marLeft w:val="0"/>
      <w:marRight w:val="0"/>
      <w:marTop w:val="0"/>
      <w:marBottom w:val="0"/>
      <w:divBdr>
        <w:top w:val="none" w:sz="0" w:space="0" w:color="auto"/>
        <w:left w:val="none" w:sz="0" w:space="0" w:color="auto"/>
        <w:bottom w:val="none" w:sz="0" w:space="0" w:color="auto"/>
        <w:right w:val="none" w:sz="0" w:space="0" w:color="auto"/>
      </w:divBdr>
    </w:div>
    <w:div w:id="562062730">
      <w:bodyDiv w:val="1"/>
      <w:marLeft w:val="0"/>
      <w:marRight w:val="0"/>
      <w:marTop w:val="0"/>
      <w:marBottom w:val="0"/>
      <w:divBdr>
        <w:top w:val="none" w:sz="0" w:space="0" w:color="auto"/>
        <w:left w:val="none" w:sz="0" w:space="0" w:color="auto"/>
        <w:bottom w:val="none" w:sz="0" w:space="0" w:color="auto"/>
        <w:right w:val="none" w:sz="0" w:space="0" w:color="auto"/>
      </w:divBdr>
    </w:div>
    <w:div w:id="566721712">
      <w:bodyDiv w:val="1"/>
      <w:marLeft w:val="0"/>
      <w:marRight w:val="0"/>
      <w:marTop w:val="0"/>
      <w:marBottom w:val="0"/>
      <w:divBdr>
        <w:top w:val="none" w:sz="0" w:space="0" w:color="auto"/>
        <w:left w:val="none" w:sz="0" w:space="0" w:color="auto"/>
        <w:bottom w:val="none" w:sz="0" w:space="0" w:color="auto"/>
        <w:right w:val="none" w:sz="0" w:space="0" w:color="auto"/>
      </w:divBdr>
    </w:div>
    <w:div w:id="567497966">
      <w:bodyDiv w:val="1"/>
      <w:marLeft w:val="0"/>
      <w:marRight w:val="0"/>
      <w:marTop w:val="0"/>
      <w:marBottom w:val="0"/>
      <w:divBdr>
        <w:top w:val="none" w:sz="0" w:space="0" w:color="auto"/>
        <w:left w:val="none" w:sz="0" w:space="0" w:color="auto"/>
        <w:bottom w:val="none" w:sz="0" w:space="0" w:color="auto"/>
        <w:right w:val="none" w:sz="0" w:space="0" w:color="auto"/>
      </w:divBdr>
    </w:div>
    <w:div w:id="567961184">
      <w:bodyDiv w:val="1"/>
      <w:marLeft w:val="0"/>
      <w:marRight w:val="0"/>
      <w:marTop w:val="0"/>
      <w:marBottom w:val="0"/>
      <w:divBdr>
        <w:top w:val="none" w:sz="0" w:space="0" w:color="auto"/>
        <w:left w:val="none" w:sz="0" w:space="0" w:color="auto"/>
        <w:bottom w:val="none" w:sz="0" w:space="0" w:color="auto"/>
        <w:right w:val="none" w:sz="0" w:space="0" w:color="auto"/>
      </w:divBdr>
    </w:div>
    <w:div w:id="569923846">
      <w:bodyDiv w:val="1"/>
      <w:marLeft w:val="0"/>
      <w:marRight w:val="0"/>
      <w:marTop w:val="0"/>
      <w:marBottom w:val="0"/>
      <w:divBdr>
        <w:top w:val="none" w:sz="0" w:space="0" w:color="auto"/>
        <w:left w:val="none" w:sz="0" w:space="0" w:color="auto"/>
        <w:bottom w:val="none" w:sz="0" w:space="0" w:color="auto"/>
        <w:right w:val="none" w:sz="0" w:space="0" w:color="auto"/>
      </w:divBdr>
    </w:div>
    <w:div w:id="570892488">
      <w:bodyDiv w:val="1"/>
      <w:marLeft w:val="0"/>
      <w:marRight w:val="0"/>
      <w:marTop w:val="0"/>
      <w:marBottom w:val="0"/>
      <w:divBdr>
        <w:top w:val="none" w:sz="0" w:space="0" w:color="auto"/>
        <w:left w:val="none" w:sz="0" w:space="0" w:color="auto"/>
        <w:bottom w:val="none" w:sz="0" w:space="0" w:color="auto"/>
        <w:right w:val="none" w:sz="0" w:space="0" w:color="auto"/>
      </w:divBdr>
    </w:div>
    <w:div w:id="571627203">
      <w:bodyDiv w:val="1"/>
      <w:marLeft w:val="0"/>
      <w:marRight w:val="0"/>
      <w:marTop w:val="0"/>
      <w:marBottom w:val="0"/>
      <w:divBdr>
        <w:top w:val="none" w:sz="0" w:space="0" w:color="auto"/>
        <w:left w:val="none" w:sz="0" w:space="0" w:color="auto"/>
        <w:bottom w:val="none" w:sz="0" w:space="0" w:color="auto"/>
        <w:right w:val="none" w:sz="0" w:space="0" w:color="auto"/>
      </w:divBdr>
    </w:div>
    <w:div w:id="575944768">
      <w:bodyDiv w:val="1"/>
      <w:marLeft w:val="0"/>
      <w:marRight w:val="0"/>
      <w:marTop w:val="0"/>
      <w:marBottom w:val="0"/>
      <w:divBdr>
        <w:top w:val="none" w:sz="0" w:space="0" w:color="auto"/>
        <w:left w:val="none" w:sz="0" w:space="0" w:color="auto"/>
        <w:bottom w:val="none" w:sz="0" w:space="0" w:color="auto"/>
        <w:right w:val="none" w:sz="0" w:space="0" w:color="auto"/>
      </w:divBdr>
    </w:div>
    <w:div w:id="581833732">
      <w:bodyDiv w:val="1"/>
      <w:marLeft w:val="0"/>
      <w:marRight w:val="0"/>
      <w:marTop w:val="0"/>
      <w:marBottom w:val="0"/>
      <w:divBdr>
        <w:top w:val="none" w:sz="0" w:space="0" w:color="auto"/>
        <w:left w:val="none" w:sz="0" w:space="0" w:color="auto"/>
        <w:bottom w:val="none" w:sz="0" w:space="0" w:color="auto"/>
        <w:right w:val="none" w:sz="0" w:space="0" w:color="auto"/>
      </w:divBdr>
    </w:div>
    <w:div w:id="585453806">
      <w:bodyDiv w:val="1"/>
      <w:marLeft w:val="0"/>
      <w:marRight w:val="0"/>
      <w:marTop w:val="0"/>
      <w:marBottom w:val="0"/>
      <w:divBdr>
        <w:top w:val="none" w:sz="0" w:space="0" w:color="auto"/>
        <w:left w:val="none" w:sz="0" w:space="0" w:color="auto"/>
        <w:bottom w:val="none" w:sz="0" w:space="0" w:color="auto"/>
        <w:right w:val="none" w:sz="0" w:space="0" w:color="auto"/>
      </w:divBdr>
    </w:div>
    <w:div w:id="588152413">
      <w:bodyDiv w:val="1"/>
      <w:marLeft w:val="0"/>
      <w:marRight w:val="0"/>
      <w:marTop w:val="0"/>
      <w:marBottom w:val="0"/>
      <w:divBdr>
        <w:top w:val="none" w:sz="0" w:space="0" w:color="auto"/>
        <w:left w:val="none" w:sz="0" w:space="0" w:color="auto"/>
        <w:bottom w:val="none" w:sz="0" w:space="0" w:color="auto"/>
        <w:right w:val="none" w:sz="0" w:space="0" w:color="auto"/>
      </w:divBdr>
    </w:div>
    <w:div w:id="588194950">
      <w:bodyDiv w:val="1"/>
      <w:marLeft w:val="0"/>
      <w:marRight w:val="0"/>
      <w:marTop w:val="0"/>
      <w:marBottom w:val="0"/>
      <w:divBdr>
        <w:top w:val="none" w:sz="0" w:space="0" w:color="auto"/>
        <w:left w:val="none" w:sz="0" w:space="0" w:color="auto"/>
        <w:bottom w:val="none" w:sz="0" w:space="0" w:color="auto"/>
        <w:right w:val="none" w:sz="0" w:space="0" w:color="auto"/>
      </w:divBdr>
    </w:div>
    <w:div w:id="592588121">
      <w:bodyDiv w:val="1"/>
      <w:marLeft w:val="0"/>
      <w:marRight w:val="0"/>
      <w:marTop w:val="0"/>
      <w:marBottom w:val="0"/>
      <w:divBdr>
        <w:top w:val="none" w:sz="0" w:space="0" w:color="auto"/>
        <w:left w:val="none" w:sz="0" w:space="0" w:color="auto"/>
        <w:bottom w:val="none" w:sz="0" w:space="0" w:color="auto"/>
        <w:right w:val="none" w:sz="0" w:space="0" w:color="auto"/>
      </w:divBdr>
    </w:div>
    <w:div w:id="595207507">
      <w:bodyDiv w:val="1"/>
      <w:marLeft w:val="0"/>
      <w:marRight w:val="0"/>
      <w:marTop w:val="0"/>
      <w:marBottom w:val="0"/>
      <w:divBdr>
        <w:top w:val="none" w:sz="0" w:space="0" w:color="auto"/>
        <w:left w:val="none" w:sz="0" w:space="0" w:color="auto"/>
        <w:bottom w:val="none" w:sz="0" w:space="0" w:color="auto"/>
        <w:right w:val="none" w:sz="0" w:space="0" w:color="auto"/>
      </w:divBdr>
    </w:div>
    <w:div w:id="598021921">
      <w:bodyDiv w:val="1"/>
      <w:marLeft w:val="0"/>
      <w:marRight w:val="0"/>
      <w:marTop w:val="0"/>
      <w:marBottom w:val="0"/>
      <w:divBdr>
        <w:top w:val="none" w:sz="0" w:space="0" w:color="auto"/>
        <w:left w:val="none" w:sz="0" w:space="0" w:color="auto"/>
        <w:bottom w:val="none" w:sz="0" w:space="0" w:color="auto"/>
        <w:right w:val="none" w:sz="0" w:space="0" w:color="auto"/>
      </w:divBdr>
    </w:div>
    <w:div w:id="598875130">
      <w:bodyDiv w:val="1"/>
      <w:marLeft w:val="0"/>
      <w:marRight w:val="0"/>
      <w:marTop w:val="0"/>
      <w:marBottom w:val="0"/>
      <w:divBdr>
        <w:top w:val="none" w:sz="0" w:space="0" w:color="auto"/>
        <w:left w:val="none" w:sz="0" w:space="0" w:color="auto"/>
        <w:bottom w:val="none" w:sz="0" w:space="0" w:color="auto"/>
        <w:right w:val="none" w:sz="0" w:space="0" w:color="auto"/>
      </w:divBdr>
    </w:div>
    <w:div w:id="599720504">
      <w:bodyDiv w:val="1"/>
      <w:marLeft w:val="0"/>
      <w:marRight w:val="0"/>
      <w:marTop w:val="0"/>
      <w:marBottom w:val="0"/>
      <w:divBdr>
        <w:top w:val="none" w:sz="0" w:space="0" w:color="auto"/>
        <w:left w:val="none" w:sz="0" w:space="0" w:color="auto"/>
        <w:bottom w:val="none" w:sz="0" w:space="0" w:color="auto"/>
        <w:right w:val="none" w:sz="0" w:space="0" w:color="auto"/>
      </w:divBdr>
    </w:div>
    <w:div w:id="600795459">
      <w:bodyDiv w:val="1"/>
      <w:marLeft w:val="0"/>
      <w:marRight w:val="0"/>
      <w:marTop w:val="0"/>
      <w:marBottom w:val="0"/>
      <w:divBdr>
        <w:top w:val="none" w:sz="0" w:space="0" w:color="auto"/>
        <w:left w:val="none" w:sz="0" w:space="0" w:color="auto"/>
        <w:bottom w:val="none" w:sz="0" w:space="0" w:color="auto"/>
        <w:right w:val="none" w:sz="0" w:space="0" w:color="auto"/>
      </w:divBdr>
    </w:div>
    <w:div w:id="602808051">
      <w:bodyDiv w:val="1"/>
      <w:marLeft w:val="0"/>
      <w:marRight w:val="0"/>
      <w:marTop w:val="0"/>
      <w:marBottom w:val="0"/>
      <w:divBdr>
        <w:top w:val="none" w:sz="0" w:space="0" w:color="auto"/>
        <w:left w:val="none" w:sz="0" w:space="0" w:color="auto"/>
        <w:bottom w:val="none" w:sz="0" w:space="0" w:color="auto"/>
        <w:right w:val="none" w:sz="0" w:space="0" w:color="auto"/>
      </w:divBdr>
    </w:div>
    <w:div w:id="617220200">
      <w:bodyDiv w:val="1"/>
      <w:marLeft w:val="0"/>
      <w:marRight w:val="0"/>
      <w:marTop w:val="0"/>
      <w:marBottom w:val="0"/>
      <w:divBdr>
        <w:top w:val="none" w:sz="0" w:space="0" w:color="auto"/>
        <w:left w:val="none" w:sz="0" w:space="0" w:color="auto"/>
        <w:bottom w:val="none" w:sz="0" w:space="0" w:color="auto"/>
        <w:right w:val="none" w:sz="0" w:space="0" w:color="auto"/>
      </w:divBdr>
    </w:div>
    <w:div w:id="627855687">
      <w:bodyDiv w:val="1"/>
      <w:marLeft w:val="0"/>
      <w:marRight w:val="0"/>
      <w:marTop w:val="0"/>
      <w:marBottom w:val="0"/>
      <w:divBdr>
        <w:top w:val="none" w:sz="0" w:space="0" w:color="auto"/>
        <w:left w:val="none" w:sz="0" w:space="0" w:color="auto"/>
        <w:bottom w:val="none" w:sz="0" w:space="0" w:color="auto"/>
        <w:right w:val="none" w:sz="0" w:space="0" w:color="auto"/>
      </w:divBdr>
    </w:div>
    <w:div w:id="627975314">
      <w:bodyDiv w:val="1"/>
      <w:marLeft w:val="0"/>
      <w:marRight w:val="0"/>
      <w:marTop w:val="0"/>
      <w:marBottom w:val="0"/>
      <w:divBdr>
        <w:top w:val="none" w:sz="0" w:space="0" w:color="auto"/>
        <w:left w:val="none" w:sz="0" w:space="0" w:color="auto"/>
        <w:bottom w:val="none" w:sz="0" w:space="0" w:color="auto"/>
        <w:right w:val="none" w:sz="0" w:space="0" w:color="auto"/>
      </w:divBdr>
    </w:div>
    <w:div w:id="629626490">
      <w:bodyDiv w:val="1"/>
      <w:marLeft w:val="0"/>
      <w:marRight w:val="0"/>
      <w:marTop w:val="0"/>
      <w:marBottom w:val="0"/>
      <w:divBdr>
        <w:top w:val="none" w:sz="0" w:space="0" w:color="auto"/>
        <w:left w:val="none" w:sz="0" w:space="0" w:color="auto"/>
        <w:bottom w:val="none" w:sz="0" w:space="0" w:color="auto"/>
        <w:right w:val="none" w:sz="0" w:space="0" w:color="auto"/>
      </w:divBdr>
    </w:div>
    <w:div w:id="630669663">
      <w:bodyDiv w:val="1"/>
      <w:marLeft w:val="0"/>
      <w:marRight w:val="0"/>
      <w:marTop w:val="0"/>
      <w:marBottom w:val="0"/>
      <w:divBdr>
        <w:top w:val="none" w:sz="0" w:space="0" w:color="auto"/>
        <w:left w:val="none" w:sz="0" w:space="0" w:color="auto"/>
        <w:bottom w:val="none" w:sz="0" w:space="0" w:color="auto"/>
        <w:right w:val="none" w:sz="0" w:space="0" w:color="auto"/>
      </w:divBdr>
    </w:div>
    <w:div w:id="630863833">
      <w:bodyDiv w:val="1"/>
      <w:marLeft w:val="0"/>
      <w:marRight w:val="0"/>
      <w:marTop w:val="0"/>
      <w:marBottom w:val="0"/>
      <w:divBdr>
        <w:top w:val="none" w:sz="0" w:space="0" w:color="auto"/>
        <w:left w:val="none" w:sz="0" w:space="0" w:color="auto"/>
        <w:bottom w:val="none" w:sz="0" w:space="0" w:color="auto"/>
        <w:right w:val="none" w:sz="0" w:space="0" w:color="auto"/>
      </w:divBdr>
    </w:div>
    <w:div w:id="632254029">
      <w:bodyDiv w:val="1"/>
      <w:marLeft w:val="0"/>
      <w:marRight w:val="0"/>
      <w:marTop w:val="0"/>
      <w:marBottom w:val="0"/>
      <w:divBdr>
        <w:top w:val="none" w:sz="0" w:space="0" w:color="auto"/>
        <w:left w:val="none" w:sz="0" w:space="0" w:color="auto"/>
        <w:bottom w:val="none" w:sz="0" w:space="0" w:color="auto"/>
        <w:right w:val="none" w:sz="0" w:space="0" w:color="auto"/>
      </w:divBdr>
    </w:div>
    <w:div w:id="634212754">
      <w:bodyDiv w:val="1"/>
      <w:marLeft w:val="0"/>
      <w:marRight w:val="0"/>
      <w:marTop w:val="0"/>
      <w:marBottom w:val="0"/>
      <w:divBdr>
        <w:top w:val="none" w:sz="0" w:space="0" w:color="auto"/>
        <w:left w:val="none" w:sz="0" w:space="0" w:color="auto"/>
        <w:bottom w:val="none" w:sz="0" w:space="0" w:color="auto"/>
        <w:right w:val="none" w:sz="0" w:space="0" w:color="auto"/>
      </w:divBdr>
    </w:div>
    <w:div w:id="634528863">
      <w:bodyDiv w:val="1"/>
      <w:marLeft w:val="0"/>
      <w:marRight w:val="0"/>
      <w:marTop w:val="0"/>
      <w:marBottom w:val="0"/>
      <w:divBdr>
        <w:top w:val="none" w:sz="0" w:space="0" w:color="auto"/>
        <w:left w:val="none" w:sz="0" w:space="0" w:color="auto"/>
        <w:bottom w:val="none" w:sz="0" w:space="0" w:color="auto"/>
        <w:right w:val="none" w:sz="0" w:space="0" w:color="auto"/>
      </w:divBdr>
    </w:div>
    <w:div w:id="635186060">
      <w:bodyDiv w:val="1"/>
      <w:marLeft w:val="0"/>
      <w:marRight w:val="0"/>
      <w:marTop w:val="0"/>
      <w:marBottom w:val="0"/>
      <w:divBdr>
        <w:top w:val="none" w:sz="0" w:space="0" w:color="auto"/>
        <w:left w:val="none" w:sz="0" w:space="0" w:color="auto"/>
        <w:bottom w:val="none" w:sz="0" w:space="0" w:color="auto"/>
        <w:right w:val="none" w:sz="0" w:space="0" w:color="auto"/>
      </w:divBdr>
    </w:div>
    <w:div w:id="635643695">
      <w:bodyDiv w:val="1"/>
      <w:marLeft w:val="0"/>
      <w:marRight w:val="0"/>
      <w:marTop w:val="0"/>
      <w:marBottom w:val="0"/>
      <w:divBdr>
        <w:top w:val="none" w:sz="0" w:space="0" w:color="auto"/>
        <w:left w:val="none" w:sz="0" w:space="0" w:color="auto"/>
        <w:bottom w:val="none" w:sz="0" w:space="0" w:color="auto"/>
        <w:right w:val="none" w:sz="0" w:space="0" w:color="auto"/>
      </w:divBdr>
    </w:div>
    <w:div w:id="637491828">
      <w:bodyDiv w:val="1"/>
      <w:marLeft w:val="0"/>
      <w:marRight w:val="0"/>
      <w:marTop w:val="0"/>
      <w:marBottom w:val="0"/>
      <w:divBdr>
        <w:top w:val="none" w:sz="0" w:space="0" w:color="auto"/>
        <w:left w:val="none" w:sz="0" w:space="0" w:color="auto"/>
        <w:bottom w:val="none" w:sz="0" w:space="0" w:color="auto"/>
        <w:right w:val="none" w:sz="0" w:space="0" w:color="auto"/>
      </w:divBdr>
    </w:div>
    <w:div w:id="637732882">
      <w:bodyDiv w:val="1"/>
      <w:marLeft w:val="0"/>
      <w:marRight w:val="0"/>
      <w:marTop w:val="0"/>
      <w:marBottom w:val="0"/>
      <w:divBdr>
        <w:top w:val="none" w:sz="0" w:space="0" w:color="auto"/>
        <w:left w:val="none" w:sz="0" w:space="0" w:color="auto"/>
        <w:bottom w:val="none" w:sz="0" w:space="0" w:color="auto"/>
        <w:right w:val="none" w:sz="0" w:space="0" w:color="auto"/>
      </w:divBdr>
    </w:div>
    <w:div w:id="638194846">
      <w:bodyDiv w:val="1"/>
      <w:marLeft w:val="0"/>
      <w:marRight w:val="0"/>
      <w:marTop w:val="0"/>
      <w:marBottom w:val="0"/>
      <w:divBdr>
        <w:top w:val="none" w:sz="0" w:space="0" w:color="auto"/>
        <w:left w:val="none" w:sz="0" w:space="0" w:color="auto"/>
        <w:bottom w:val="none" w:sz="0" w:space="0" w:color="auto"/>
        <w:right w:val="none" w:sz="0" w:space="0" w:color="auto"/>
      </w:divBdr>
    </w:div>
    <w:div w:id="640305409">
      <w:bodyDiv w:val="1"/>
      <w:marLeft w:val="0"/>
      <w:marRight w:val="0"/>
      <w:marTop w:val="0"/>
      <w:marBottom w:val="0"/>
      <w:divBdr>
        <w:top w:val="none" w:sz="0" w:space="0" w:color="auto"/>
        <w:left w:val="none" w:sz="0" w:space="0" w:color="auto"/>
        <w:bottom w:val="none" w:sz="0" w:space="0" w:color="auto"/>
        <w:right w:val="none" w:sz="0" w:space="0" w:color="auto"/>
      </w:divBdr>
    </w:div>
    <w:div w:id="640615840">
      <w:bodyDiv w:val="1"/>
      <w:marLeft w:val="0"/>
      <w:marRight w:val="0"/>
      <w:marTop w:val="0"/>
      <w:marBottom w:val="0"/>
      <w:divBdr>
        <w:top w:val="none" w:sz="0" w:space="0" w:color="auto"/>
        <w:left w:val="none" w:sz="0" w:space="0" w:color="auto"/>
        <w:bottom w:val="none" w:sz="0" w:space="0" w:color="auto"/>
        <w:right w:val="none" w:sz="0" w:space="0" w:color="auto"/>
      </w:divBdr>
    </w:div>
    <w:div w:id="643239796">
      <w:bodyDiv w:val="1"/>
      <w:marLeft w:val="0"/>
      <w:marRight w:val="0"/>
      <w:marTop w:val="0"/>
      <w:marBottom w:val="0"/>
      <w:divBdr>
        <w:top w:val="none" w:sz="0" w:space="0" w:color="auto"/>
        <w:left w:val="none" w:sz="0" w:space="0" w:color="auto"/>
        <w:bottom w:val="none" w:sz="0" w:space="0" w:color="auto"/>
        <w:right w:val="none" w:sz="0" w:space="0" w:color="auto"/>
      </w:divBdr>
    </w:div>
    <w:div w:id="643781656">
      <w:bodyDiv w:val="1"/>
      <w:marLeft w:val="0"/>
      <w:marRight w:val="0"/>
      <w:marTop w:val="0"/>
      <w:marBottom w:val="0"/>
      <w:divBdr>
        <w:top w:val="none" w:sz="0" w:space="0" w:color="auto"/>
        <w:left w:val="none" w:sz="0" w:space="0" w:color="auto"/>
        <w:bottom w:val="none" w:sz="0" w:space="0" w:color="auto"/>
        <w:right w:val="none" w:sz="0" w:space="0" w:color="auto"/>
      </w:divBdr>
    </w:div>
    <w:div w:id="644047645">
      <w:bodyDiv w:val="1"/>
      <w:marLeft w:val="0"/>
      <w:marRight w:val="0"/>
      <w:marTop w:val="0"/>
      <w:marBottom w:val="0"/>
      <w:divBdr>
        <w:top w:val="none" w:sz="0" w:space="0" w:color="auto"/>
        <w:left w:val="none" w:sz="0" w:space="0" w:color="auto"/>
        <w:bottom w:val="none" w:sz="0" w:space="0" w:color="auto"/>
        <w:right w:val="none" w:sz="0" w:space="0" w:color="auto"/>
      </w:divBdr>
    </w:div>
    <w:div w:id="644285237">
      <w:bodyDiv w:val="1"/>
      <w:marLeft w:val="0"/>
      <w:marRight w:val="0"/>
      <w:marTop w:val="0"/>
      <w:marBottom w:val="0"/>
      <w:divBdr>
        <w:top w:val="none" w:sz="0" w:space="0" w:color="auto"/>
        <w:left w:val="none" w:sz="0" w:space="0" w:color="auto"/>
        <w:bottom w:val="none" w:sz="0" w:space="0" w:color="auto"/>
        <w:right w:val="none" w:sz="0" w:space="0" w:color="auto"/>
      </w:divBdr>
    </w:div>
    <w:div w:id="653992733">
      <w:bodyDiv w:val="1"/>
      <w:marLeft w:val="0"/>
      <w:marRight w:val="0"/>
      <w:marTop w:val="0"/>
      <w:marBottom w:val="0"/>
      <w:divBdr>
        <w:top w:val="none" w:sz="0" w:space="0" w:color="auto"/>
        <w:left w:val="none" w:sz="0" w:space="0" w:color="auto"/>
        <w:bottom w:val="none" w:sz="0" w:space="0" w:color="auto"/>
        <w:right w:val="none" w:sz="0" w:space="0" w:color="auto"/>
      </w:divBdr>
    </w:div>
    <w:div w:id="656106460">
      <w:bodyDiv w:val="1"/>
      <w:marLeft w:val="0"/>
      <w:marRight w:val="0"/>
      <w:marTop w:val="0"/>
      <w:marBottom w:val="0"/>
      <w:divBdr>
        <w:top w:val="none" w:sz="0" w:space="0" w:color="auto"/>
        <w:left w:val="none" w:sz="0" w:space="0" w:color="auto"/>
        <w:bottom w:val="none" w:sz="0" w:space="0" w:color="auto"/>
        <w:right w:val="none" w:sz="0" w:space="0" w:color="auto"/>
      </w:divBdr>
    </w:div>
    <w:div w:id="656617804">
      <w:bodyDiv w:val="1"/>
      <w:marLeft w:val="0"/>
      <w:marRight w:val="0"/>
      <w:marTop w:val="0"/>
      <w:marBottom w:val="0"/>
      <w:divBdr>
        <w:top w:val="none" w:sz="0" w:space="0" w:color="auto"/>
        <w:left w:val="none" w:sz="0" w:space="0" w:color="auto"/>
        <w:bottom w:val="none" w:sz="0" w:space="0" w:color="auto"/>
        <w:right w:val="none" w:sz="0" w:space="0" w:color="auto"/>
      </w:divBdr>
    </w:div>
    <w:div w:id="663975833">
      <w:bodyDiv w:val="1"/>
      <w:marLeft w:val="0"/>
      <w:marRight w:val="0"/>
      <w:marTop w:val="0"/>
      <w:marBottom w:val="0"/>
      <w:divBdr>
        <w:top w:val="none" w:sz="0" w:space="0" w:color="auto"/>
        <w:left w:val="none" w:sz="0" w:space="0" w:color="auto"/>
        <w:bottom w:val="none" w:sz="0" w:space="0" w:color="auto"/>
        <w:right w:val="none" w:sz="0" w:space="0" w:color="auto"/>
      </w:divBdr>
    </w:div>
    <w:div w:id="668409238">
      <w:bodyDiv w:val="1"/>
      <w:marLeft w:val="0"/>
      <w:marRight w:val="0"/>
      <w:marTop w:val="0"/>
      <w:marBottom w:val="0"/>
      <w:divBdr>
        <w:top w:val="none" w:sz="0" w:space="0" w:color="auto"/>
        <w:left w:val="none" w:sz="0" w:space="0" w:color="auto"/>
        <w:bottom w:val="none" w:sz="0" w:space="0" w:color="auto"/>
        <w:right w:val="none" w:sz="0" w:space="0" w:color="auto"/>
      </w:divBdr>
    </w:div>
    <w:div w:id="670110374">
      <w:bodyDiv w:val="1"/>
      <w:marLeft w:val="0"/>
      <w:marRight w:val="0"/>
      <w:marTop w:val="0"/>
      <w:marBottom w:val="0"/>
      <w:divBdr>
        <w:top w:val="none" w:sz="0" w:space="0" w:color="auto"/>
        <w:left w:val="none" w:sz="0" w:space="0" w:color="auto"/>
        <w:bottom w:val="none" w:sz="0" w:space="0" w:color="auto"/>
        <w:right w:val="none" w:sz="0" w:space="0" w:color="auto"/>
      </w:divBdr>
    </w:div>
    <w:div w:id="671372708">
      <w:bodyDiv w:val="1"/>
      <w:marLeft w:val="0"/>
      <w:marRight w:val="0"/>
      <w:marTop w:val="0"/>
      <w:marBottom w:val="0"/>
      <w:divBdr>
        <w:top w:val="none" w:sz="0" w:space="0" w:color="auto"/>
        <w:left w:val="none" w:sz="0" w:space="0" w:color="auto"/>
        <w:bottom w:val="none" w:sz="0" w:space="0" w:color="auto"/>
        <w:right w:val="none" w:sz="0" w:space="0" w:color="auto"/>
      </w:divBdr>
    </w:div>
    <w:div w:id="679161421">
      <w:bodyDiv w:val="1"/>
      <w:marLeft w:val="0"/>
      <w:marRight w:val="0"/>
      <w:marTop w:val="0"/>
      <w:marBottom w:val="0"/>
      <w:divBdr>
        <w:top w:val="none" w:sz="0" w:space="0" w:color="auto"/>
        <w:left w:val="none" w:sz="0" w:space="0" w:color="auto"/>
        <w:bottom w:val="none" w:sz="0" w:space="0" w:color="auto"/>
        <w:right w:val="none" w:sz="0" w:space="0" w:color="auto"/>
      </w:divBdr>
    </w:div>
    <w:div w:id="679477644">
      <w:bodyDiv w:val="1"/>
      <w:marLeft w:val="0"/>
      <w:marRight w:val="0"/>
      <w:marTop w:val="0"/>
      <w:marBottom w:val="0"/>
      <w:divBdr>
        <w:top w:val="none" w:sz="0" w:space="0" w:color="auto"/>
        <w:left w:val="none" w:sz="0" w:space="0" w:color="auto"/>
        <w:bottom w:val="none" w:sz="0" w:space="0" w:color="auto"/>
        <w:right w:val="none" w:sz="0" w:space="0" w:color="auto"/>
      </w:divBdr>
    </w:div>
    <w:div w:id="682629320">
      <w:bodyDiv w:val="1"/>
      <w:marLeft w:val="0"/>
      <w:marRight w:val="0"/>
      <w:marTop w:val="0"/>
      <w:marBottom w:val="0"/>
      <w:divBdr>
        <w:top w:val="none" w:sz="0" w:space="0" w:color="auto"/>
        <w:left w:val="none" w:sz="0" w:space="0" w:color="auto"/>
        <w:bottom w:val="none" w:sz="0" w:space="0" w:color="auto"/>
        <w:right w:val="none" w:sz="0" w:space="0" w:color="auto"/>
      </w:divBdr>
    </w:div>
    <w:div w:id="683751941">
      <w:bodyDiv w:val="1"/>
      <w:marLeft w:val="0"/>
      <w:marRight w:val="0"/>
      <w:marTop w:val="0"/>
      <w:marBottom w:val="0"/>
      <w:divBdr>
        <w:top w:val="none" w:sz="0" w:space="0" w:color="auto"/>
        <w:left w:val="none" w:sz="0" w:space="0" w:color="auto"/>
        <w:bottom w:val="none" w:sz="0" w:space="0" w:color="auto"/>
        <w:right w:val="none" w:sz="0" w:space="0" w:color="auto"/>
      </w:divBdr>
    </w:div>
    <w:div w:id="684554575">
      <w:bodyDiv w:val="1"/>
      <w:marLeft w:val="0"/>
      <w:marRight w:val="0"/>
      <w:marTop w:val="0"/>
      <w:marBottom w:val="0"/>
      <w:divBdr>
        <w:top w:val="none" w:sz="0" w:space="0" w:color="auto"/>
        <w:left w:val="none" w:sz="0" w:space="0" w:color="auto"/>
        <w:bottom w:val="none" w:sz="0" w:space="0" w:color="auto"/>
        <w:right w:val="none" w:sz="0" w:space="0" w:color="auto"/>
      </w:divBdr>
    </w:div>
    <w:div w:id="690304859">
      <w:bodyDiv w:val="1"/>
      <w:marLeft w:val="0"/>
      <w:marRight w:val="0"/>
      <w:marTop w:val="0"/>
      <w:marBottom w:val="0"/>
      <w:divBdr>
        <w:top w:val="none" w:sz="0" w:space="0" w:color="auto"/>
        <w:left w:val="none" w:sz="0" w:space="0" w:color="auto"/>
        <w:bottom w:val="none" w:sz="0" w:space="0" w:color="auto"/>
        <w:right w:val="none" w:sz="0" w:space="0" w:color="auto"/>
      </w:divBdr>
    </w:div>
    <w:div w:id="698894864">
      <w:bodyDiv w:val="1"/>
      <w:marLeft w:val="0"/>
      <w:marRight w:val="0"/>
      <w:marTop w:val="0"/>
      <w:marBottom w:val="0"/>
      <w:divBdr>
        <w:top w:val="none" w:sz="0" w:space="0" w:color="auto"/>
        <w:left w:val="none" w:sz="0" w:space="0" w:color="auto"/>
        <w:bottom w:val="none" w:sz="0" w:space="0" w:color="auto"/>
        <w:right w:val="none" w:sz="0" w:space="0" w:color="auto"/>
      </w:divBdr>
    </w:div>
    <w:div w:id="700935572">
      <w:bodyDiv w:val="1"/>
      <w:marLeft w:val="0"/>
      <w:marRight w:val="0"/>
      <w:marTop w:val="0"/>
      <w:marBottom w:val="0"/>
      <w:divBdr>
        <w:top w:val="none" w:sz="0" w:space="0" w:color="auto"/>
        <w:left w:val="none" w:sz="0" w:space="0" w:color="auto"/>
        <w:bottom w:val="none" w:sz="0" w:space="0" w:color="auto"/>
        <w:right w:val="none" w:sz="0" w:space="0" w:color="auto"/>
      </w:divBdr>
    </w:div>
    <w:div w:id="701633344">
      <w:bodyDiv w:val="1"/>
      <w:marLeft w:val="0"/>
      <w:marRight w:val="0"/>
      <w:marTop w:val="0"/>
      <w:marBottom w:val="0"/>
      <w:divBdr>
        <w:top w:val="none" w:sz="0" w:space="0" w:color="auto"/>
        <w:left w:val="none" w:sz="0" w:space="0" w:color="auto"/>
        <w:bottom w:val="none" w:sz="0" w:space="0" w:color="auto"/>
        <w:right w:val="none" w:sz="0" w:space="0" w:color="auto"/>
      </w:divBdr>
    </w:div>
    <w:div w:id="712272066">
      <w:bodyDiv w:val="1"/>
      <w:marLeft w:val="0"/>
      <w:marRight w:val="0"/>
      <w:marTop w:val="0"/>
      <w:marBottom w:val="0"/>
      <w:divBdr>
        <w:top w:val="none" w:sz="0" w:space="0" w:color="auto"/>
        <w:left w:val="none" w:sz="0" w:space="0" w:color="auto"/>
        <w:bottom w:val="none" w:sz="0" w:space="0" w:color="auto"/>
        <w:right w:val="none" w:sz="0" w:space="0" w:color="auto"/>
      </w:divBdr>
    </w:div>
    <w:div w:id="712733619">
      <w:bodyDiv w:val="1"/>
      <w:marLeft w:val="0"/>
      <w:marRight w:val="0"/>
      <w:marTop w:val="0"/>
      <w:marBottom w:val="0"/>
      <w:divBdr>
        <w:top w:val="none" w:sz="0" w:space="0" w:color="auto"/>
        <w:left w:val="none" w:sz="0" w:space="0" w:color="auto"/>
        <w:bottom w:val="none" w:sz="0" w:space="0" w:color="auto"/>
        <w:right w:val="none" w:sz="0" w:space="0" w:color="auto"/>
      </w:divBdr>
    </w:div>
    <w:div w:id="716054420">
      <w:bodyDiv w:val="1"/>
      <w:marLeft w:val="0"/>
      <w:marRight w:val="0"/>
      <w:marTop w:val="0"/>
      <w:marBottom w:val="0"/>
      <w:divBdr>
        <w:top w:val="none" w:sz="0" w:space="0" w:color="auto"/>
        <w:left w:val="none" w:sz="0" w:space="0" w:color="auto"/>
        <w:bottom w:val="none" w:sz="0" w:space="0" w:color="auto"/>
        <w:right w:val="none" w:sz="0" w:space="0" w:color="auto"/>
      </w:divBdr>
    </w:div>
    <w:div w:id="718282247">
      <w:bodyDiv w:val="1"/>
      <w:marLeft w:val="0"/>
      <w:marRight w:val="0"/>
      <w:marTop w:val="0"/>
      <w:marBottom w:val="0"/>
      <w:divBdr>
        <w:top w:val="none" w:sz="0" w:space="0" w:color="auto"/>
        <w:left w:val="none" w:sz="0" w:space="0" w:color="auto"/>
        <w:bottom w:val="none" w:sz="0" w:space="0" w:color="auto"/>
        <w:right w:val="none" w:sz="0" w:space="0" w:color="auto"/>
      </w:divBdr>
    </w:div>
    <w:div w:id="719476865">
      <w:bodyDiv w:val="1"/>
      <w:marLeft w:val="0"/>
      <w:marRight w:val="0"/>
      <w:marTop w:val="0"/>
      <w:marBottom w:val="0"/>
      <w:divBdr>
        <w:top w:val="none" w:sz="0" w:space="0" w:color="auto"/>
        <w:left w:val="none" w:sz="0" w:space="0" w:color="auto"/>
        <w:bottom w:val="none" w:sz="0" w:space="0" w:color="auto"/>
        <w:right w:val="none" w:sz="0" w:space="0" w:color="auto"/>
      </w:divBdr>
    </w:div>
    <w:div w:id="720902532">
      <w:bodyDiv w:val="1"/>
      <w:marLeft w:val="0"/>
      <w:marRight w:val="0"/>
      <w:marTop w:val="0"/>
      <w:marBottom w:val="0"/>
      <w:divBdr>
        <w:top w:val="none" w:sz="0" w:space="0" w:color="auto"/>
        <w:left w:val="none" w:sz="0" w:space="0" w:color="auto"/>
        <w:bottom w:val="none" w:sz="0" w:space="0" w:color="auto"/>
        <w:right w:val="none" w:sz="0" w:space="0" w:color="auto"/>
      </w:divBdr>
    </w:div>
    <w:div w:id="721711146">
      <w:bodyDiv w:val="1"/>
      <w:marLeft w:val="0"/>
      <w:marRight w:val="0"/>
      <w:marTop w:val="0"/>
      <w:marBottom w:val="0"/>
      <w:divBdr>
        <w:top w:val="none" w:sz="0" w:space="0" w:color="auto"/>
        <w:left w:val="none" w:sz="0" w:space="0" w:color="auto"/>
        <w:bottom w:val="none" w:sz="0" w:space="0" w:color="auto"/>
        <w:right w:val="none" w:sz="0" w:space="0" w:color="auto"/>
      </w:divBdr>
    </w:div>
    <w:div w:id="724253064">
      <w:bodyDiv w:val="1"/>
      <w:marLeft w:val="0"/>
      <w:marRight w:val="0"/>
      <w:marTop w:val="0"/>
      <w:marBottom w:val="0"/>
      <w:divBdr>
        <w:top w:val="none" w:sz="0" w:space="0" w:color="auto"/>
        <w:left w:val="none" w:sz="0" w:space="0" w:color="auto"/>
        <w:bottom w:val="none" w:sz="0" w:space="0" w:color="auto"/>
        <w:right w:val="none" w:sz="0" w:space="0" w:color="auto"/>
      </w:divBdr>
    </w:div>
    <w:div w:id="724991900">
      <w:bodyDiv w:val="1"/>
      <w:marLeft w:val="0"/>
      <w:marRight w:val="0"/>
      <w:marTop w:val="0"/>
      <w:marBottom w:val="0"/>
      <w:divBdr>
        <w:top w:val="none" w:sz="0" w:space="0" w:color="auto"/>
        <w:left w:val="none" w:sz="0" w:space="0" w:color="auto"/>
        <w:bottom w:val="none" w:sz="0" w:space="0" w:color="auto"/>
        <w:right w:val="none" w:sz="0" w:space="0" w:color="auto"/>
      </w:divBdr>
    </w:div>
    <w:div w:id="725421259">
      <w:bodyDiv w:val="1"/>
      <w:marLeft w:val="0"/>
      <w:marRight w:val="0"/>
      <w:marTop w:val="0"/>
      <w:marBottom w:val="0"/>
      <w:divBdr>
        <w:top w:val="none" w:sz="0" w:space="0" w:color="auto"/>
        <w:left w:val="none" w:sz="0" w:space="0" w:color="auto"/>
        <w:bottom w:val="none" w:sz="0" w:space="0" w:color="auto"/>
        <w:right w:val="none" w:sz="0" w:space="0" w:color="auto"/>
      </w:divBdr>
    </w:div>
    <w:div w:id="729309606">
      <w:bodyDiv w:val="1"/>
      <w:marLeft w:val="0"/>
      <w:marRight w:val="0"/>
      <w:marTop w:val="0"/>
      <w:marBottom w:val="0"/>
      <w:divBdr>
        <w:top w:val="none" w:sz="0" w:space="0" w:color="auto"/>
        <w:left w:val="none" w:sz="0" w:space="0" w:color="auto"/>
        <w:bottom w:val="none" w:sz="0" w:space="0" w:color="auto"/>
        <w:right w:val="none" w:sz="0" w:space="0" w:color="auto"/>
      </w:divBdr>
    </w:div>
    <w:div w:id="729840688">
      <w:bodyDiv w:val="1"/>
      <w:marLeft w:val="0"/>
      <w:marRight w:val="0"/>
      <w:marTop w:val="0"/>
      <w:marBottom w:val="0"/>
      <w:divBdr>
        <w:top w:val="none" w:sz="0" w:space="0" w:color="auto"/>
        <w:left w:val="none" w:sz="0" w:space="0" w:color="auto"/>
        <w:bottom w:val="none" w:sz="0" w:space="0" w:color="auto"/>
        <w:right w:val="none" w:sz="0" w:space="0" w:color="auto"/>
      </w:divBdr>
    </w:div>
    <w:div w:id="734163766">
      <w:bodyDiv w:val="1"/>
      <w:marLeft w:val="0"/>
      <w:marRight w:val="0"/>
      <w:marTop w:val="0"/>
      <w:marBottom w:val="0"/>
      <w:divBdr>
        <w:top w:val="none" w:sz="0" w:space="0" w:color="auto"/>
        <w:left w:val="none" w:sz="0" w:space="0" w:color="auto"/>
        <w:bottom w:val="none" w:sz="0" w:space="0" w:color="auto"/>
        <w:right w:val="none" w:sz="0" w:space="0" w:color="auto"/>
      </w:divBdr>
    </w:div>
    <w:div w:id="738753404">
      <w:bodyDiv w:val="1"/>
      <w:marLeft w:val="0"/>
      <w:marRight w:val="0"/>
      <w:marTop w:val="0"/>
      <w:marBottom w:val="0"/>
      <w:divBdr>
        <w:top w:val="none" w:sz="0" w:space="0" w:color="auto"/>
        <w:left w:val="none" w:sz="0" w:space="0" w:color="auto"/>
        <w:bottom w:val="none" w:sz="0" w:space="0" w:color="auto"/>
        <w:right w:val="none" w:sz="0" w:space="0" w:color="auto"/>
      </w:divBdr>
    </w:div>
    <w:div w:id="741222242">
      <w:bodyDiv w:val="1"/>
      <w:marLeft w:val="0"/>
      <w:marRight w:val="0"/>
      <w:marTop w:val="0"/>
      <w:marBottom w:val="0"/>
      <w:divBdr>
        <w:top w:val="none" w:sz="0" w:space="0" w:color="auto"/>
        <w:left w:val="none" w:sz="0" w:space="0" w:color="auto"/>
        <w:bottom w:val="none" w:sz="0" w:space="0" w:color="auto"/>
        <w:right w:val="none" w:sz="0" w:space="0" w:color="auto"/>
      </w:divBdr>
    </w:div>
    <w:div w:id="742067725">
      <w:bodyDiv w:val="1"/>
      <w:marLeft w:val="0"/>
      <w:marRight w:val="0"/>
      <w:marTop w:val="0"/>
      <w:marBottom w:val="0"/>
      <w:divBdr>
        <w:top w:val="none" w:sz="0" w:space="0" w:color="auto"/>
        <w:left w:val="none" w:sz="0" w:space="0" w:color="auto"/>
        <w:bottom w:val="none" w:sz="0" w:space="0" w:color="auto"/>
        <w:right w:val="none" w:sz="0" w:space="0" w:color="auto"/>
      </w:divBdr>
    </w:div>
    <w:div w:id="743841035">
      <w:bodyDiv w:val="1"/>
      <w:marLeft w:val="0"/>
      <w:marRight w:val="0"/>
      <w:marTop w:val="0"/>
      <w:marBottom w:val="0"/>
      <w:divBdr>
        <w:top w:val="none" w:sz="0" w:space="0" w:color="auto"/>
        <w:left w:val="none" w:sz="0" w:space="0" w:color="auto"/>
        <w:bottom w:val="none" w:sz="0" w:space="0" w:color="auto"/>
        <w:right w:val="none" w:sz="0" w:space="0" w:color="auto"/>
      </w:divBdr>
    </w:div>
    <w:div w:id="754397367">
      <w:bodyDiv w:val="1"/>
      <w:marLeft w:val="0"/>
      <w:marRight w:val="0"/>
      <w:marTop w:val="0"/>
      <w:marBottom w:val="0"/>
      <w:divBdr>
        <w:top w:val="none" w:sz="0" w:space="0" w:color="auto"/>
        <w:left w:val="none" w:sz="0" w:space="0" w:color="auto"/>
        <w:bottom w:val="none" w:sz="0" w:space="0" w:color="auto"/>
        <w:right w:val="none" w:sz="0" w:space="0" w:color="auto"/>
      </w:divBdr>
    </w:div>
    <w:div w:id="754520976">
      <w:bodyDiv w:val="1"/>
      <w:marLeft w:val="0"/>
      <w:marRight w:val="0"/>
      <w:marTop w:val="0"/>
      <w:marBottom w:val="0"/>
      <w:divBdr>
        <w:top w:val="none" w:sz="0" w:space="0" w:color="auto"/>
        <w:left w:val="none" w:sz="0" w:space="0" w:color="auto"/>
        <w:bottom w:val="none" w:sz="0" w:space="0" w:color="auto"/>
        <w:right w:val="none" w:sz="0" w:space="0" w:color="auto"/>
      </w:divBdr>
    </w:div>
    <w:div w:id="756754453">
      <w:bodyDiv w:val="1"/>
      <w:marLeft w:val="0"/>
      <w:marRight w:val="0"/>
      <w:marTop w:val="0"/>
      <w:marBottom w:val="0"/>
      <w:divBdr>
        <w:top w:val="none" w:sz="0" w:space="0" w:color="auto"/>
        <w:left w:val="none" w:sz="0" w:space="0" w:color="auto"/>
        <w:bottom w:val="none" w:sz="0" w:space="0" w:color="auto"/>
        <w:right w:val="none" w:sz="0" w:space="0" w:color="auto"/>
      </w:divBdr>
    </w:div>
    <w:div w:id="761754342">
      <w:bodyDiv w:val="1"/>
      <w:marLeft w:val="0"/>
      <w:marRight w:val="0"/>
      <w:marTop w:val="0"/>
      <w:marBottom w:val="0"/>
      <w:divBdr>
        <w:top w:val="none" w:sz="0" w:space="0" w:color="auto"/>
        <w:left w:val="none" w:sz="0" w:space="0" w:color="auto"/>
        <w:bottom w:val="none" w:sz="0" w:space="0" w:color="auto"/>
        <w:right w:val="none" w:sz="0" w:space="0" w:color="auto"/>
      </w:divBdr>
    </w:div>
    <w:div w:id="763107851">
      <w:bodyDiv w:val="1"/>
      <w:marLeft w:val="0"/>
      <w:marRight w:val="0"/>
      <w:marTop w:val="0"/>
      <w:marBottom w:val="0"/>
      <w:divBdr>
        <w:top w:val="none" w:sz="0" w:space="0" w:color="auto"/>
        <w:left w:val="none" w:sz="0" w:space="0" w:color="auto"/>
        <w:bottom w:val="none" w:sz="0" w:space="0" w:color="auto"/>
        <w:right w:val="none" w:sz="0" w:space="0" w:color="auto"/>
      </w:divBdr>
    </w:div>
    <w:div w:id="766196298">
      <w:bodyDiv w:val="1"/>
      <w:marLeft w:val="0"/>
      <w:marRight w:val="0"/>
      <w:marTop w:val="0"/>
      <w:marBottom w:val="0"/>
      <w:divBdr>
        <w:top w:val="none" w:sz="0" w:space="0" w:color="auto"/>
        <w:left w:val="none" w:sz="0" w:space="0" w:color="auto"/>
        <w:bottom w:val="none" w:sz="0" w:space="0" w:color="auto"/>
        <w:right w:val="none" w:sz="0" w:space="0" w:color="auto"/>
      </w:divBdr>
    </w:div>
    <w:div w:id="769203599">
      <w:bodyDiv w:val="1"/>
      <w:marLeft w:val="0"/>
      <w:marRight w:val="0"/>
      <w:marTop w:val="0"/>
      <w:marBottom w:val="0"/>
      <w:divBdr>
        <w:top w:val="none" w:sz="0" w:space="0" w:color="auto"/>
        <w:left w:val="none" w:sz="0" w:space="0" w:color="auto"/>
        <w:bottom w:val="none" w:sz="0" w:space="0" w:color="auto"/>
        <w:right w:val="none" w:sz="0" w:space="0" w:color="auto"/>
      </w:divBdr>
    </w:div>
    <w:div w:id="787166454">
      <w:bodyDiv w:val="1"/>
      <w:marLeft w:val="0"/>
      <w:marRight w:val="0"/>
      <w:marTop w:val="0"/>
      <w:marBottom w:val="0"/>
      <w:divBdr>
        <w:top w:val="none" w:sz="0" w:space="0" w:color="auto"/>
        <w:left w:val="none" w:sz="0" w:space="0" w:color="auto"/>
        <w:bottom w:val="none" w:sz="0" w:space="0" w:color="auto"/>
        <w:right w:val="none" w:sz="0" w:space="0" w:color="auto"/>
      </w:divBdr>
    </w:div>
    <w:div w:id="787744998">
      <w:bodyDiv w:val="1"/>
      <w:marLeft w:val="0"/>
      <w:marRight w:val="0"/>
      <w:marTop w:val="0"/>
      <w:marBottom w:val="0"/>
      <w:divBdr>
        <w:top w:val="none" w:sz="0" w:space="0" w:color="auto"/>
        <w:left w:val="none" w:sz="0" w:space="0" w:color="auto"/>
        <w:bottom w:val="none" w:sz="0" w:space="0" w:color="auto"/>
        <w:right w:val="none" w:sz="0" w:space="0" w:color="auto"/>
      </w:divBdr>
    </w:div>
    <w:div w:id="791747165">
      <w:bodyDiv w:val="1"/>
      <w:marLeft w:val="0"/>
      <w:marRight w:val="0"/>
      <w:marTop w:val="0"/>
      <w:marBottom w:val="0"/>
      <w:divBdr>
        <w:top w:val="none" w:sz="0" w:space="0" w:color="auto"/>
        <w:left w:val="none" w:sz="0" w:space="0" w:color="auto"/>
        <w:bottom w:val="none" w:sz="0" w:space="0" w:color="auto"/>
        <w:right w:val="none" w:sz="0" w:space="0" w:color="auto"/>
      </w:divBdr>
    </w:div>
    <w:div w:id="792135325">
      <w:bodyDiv w:val="1"/>
      <w:marLeft w:val="0"/>
      <w:marRight w:val="0"/>
      <w:marTop w:val="0"/>
      <w:marBottom w:val="0"/>
      <w:divBdr>
        <w:top w:val="none" w:sz="0" w:space="0" w:color="auto"/>
        <w:left w:val="none" w:sz="0" w:space="0" w:color="auto"/>
        <w:bottom w:val="none" w:sz="0" w:space="0" w:color="auto"/>
        <w:right w:val="none" w:sz="0" w:space="0" w:color="auto"/>
      </w:divBdr>
    </w:div>
    <w:div w:id="793208584">
      <w:bodyDiv w:val="1"/>
      <w:marLeft w:val="0"/>
      <w:marRight w:val="0"/>
      <w:marTop w:val="0"/>
      <w:marBottom w:val="0"/>
      <w:divBdr>
        <w:top w:val="none" w:sz="0" w:space="0" w:color="auto"/>
        <w:left w:val="none" w:sz="0" w:space="0" w:color="auto"/>
        <w:bottom w:val="none" w:sz="0" w:space="0" w:color="auto"/>
        <w:right w:val="none" w:sz="0" w:space="0" w:color="auto"/>
      </w:divBdr>
    </w:div>
    <w:div w:id="793211751">
      <w:bodyDiv w:val="1"/>
      <w:marLeft w:val="0"/>
      <w:marRight w:val="0"/>
      <w:marTop w:val="0"/>
      <w:marBottom w:val="0"/>
      <w:divBdr>
        <w:top w:val="none" w:sz="0" w:space="0" w:color="auto"/>
        <w:left w:val="none" w:sz="0" w:space="0" w:color="auto"/>
        <w:bottom w:val="none" w:sz="0" w:space="0" w:color="auto"/>
        <w:right w:val="none" w:sz="0" w:space="0" w:color="auto"/>
      </w:divBdr>
    </w:div>
    <w:div w:id="796483312">
      <w:bodyDiv w:val="1"/>
      <w:marLeft w:val="0"/>
      <w:marRight w:val="0"/>
      <w:marTop w:val="0"/>
      <w:marBottom w:val="0"/>
      <w:divBdr>
        <w:top w:val="none" w:sz="0" w:space="0" w:color="auto"/>
        <w:left w:val="none" w:sz="0" w:space="0" w:color="auto"/>
        <w:bottom w:val="none" w:sz="0" w:space="0" w:color="auto"/>
        <w:right w:val="none" w:sz="0" w:space="0" w:color="auto"/>
      </w:divBdr>
    </w:div>
    <w:div w:id="796997453">
      <w:bodyDiv w:val="1"/>
      <w:marLeft w:val="0"/>
      <w:marRight w:val="0"/>
      <w:marTop w:val="0"/>
      <w:marBottom w:val="0"/>
      <w:divBdr>
        <w:top w:val="none" w:sz="0" w:space="0" w:color="auto"/>
        <w:left w:val="none" w:sz="0" w:space="0" w:color="auto"/>
        <w:bottom w:val="none" w:sz="0" w:space="0" w:color="auto"/>
        <w:right w:val="none" w:sz="0" w:space="0" w:color="auto"/>
      </w:divBdr>
    </w:div>
    <w:div w:id="798457836">
      <w:bodyDiv w:val="1"/>
      <w:marLeft w:val="0"/>
      <w:marRight w:val="0"/>
      <w:marTop w:val="0"/>
      <w:marBottom w:val="0"/>
      <w:divBdr>
        <w:top w:val="none" w:sz="0" w:space="0" w:color="auto"/>
        <w:left w:val="none" w:sz="0" w:space="0" w:color="auto"/>
        <w:bottom w:val="none" w:sz="0" w:space="0" w:color="auto"/>
        <w:right w:val="none" w:sz="0" w:space="0" w:color="auto"/>
      </w:divBdr>
    </w:div>
    <w:div w:id="798575759">
      <w:bodyDiv w:val="1"/>
      <w:marLeft w:val="0"/>
      <w:marRight w:val="0"/>
      <w:marTop w:val="0"/>
      <w:marBottom w:val="0"/>
      <w:divBdr>
        <w:top w:val="none" w:sz="0" w:space="0" w:color="auto"/>
        <w:left w:val="none" w:sz="0" w:space="0" w:color="auto"/>
        <w:bottom w:val="none" w:sz="0" w:space="0" w:color="auto"/>
        <w:right w:val="none" w:sz="0" w:space="0" w:color="auto"/>
      </w:divBdr>
    </w:div>
    <w:div w:id="800418470">
      <w:bodyDiv w:val="1"/>
      <w:marLeft w:val="0"/>
      <w:marRight w:val="0"/>
      <w:marTop w:val="0"/>
      <w:marBottom w:val="0"/>
      <w:divBdr>
        <w:top w:val="none" w:sz="0" w:space="0" w:color="auto"/>
        <w:left w:val="none" w:sz="0" w:space="0" w:color="auto"/>
        <w:bottom w:val="none" w:sz="0" w:space="0" w:color="auto"/>
        <w:right w:val="none" w:sz="0" w:space="0" w:color="auto"/>
      </w:divBdr>
    </w:div>
    <w:div w:id="801772110">
      <w:bodyDiv w:val="1"/>
      <w:marLeft w:val="0"/>
      <w:marRight w:val="0"/>
      <w:marTop w:val="0"/>
      <w:marBottom w:val="0"/>
      <w:divBdr>
        <w:top w:val="none" w:sz="0" w:space="0" w:color="auto"/>
        <w:left w:val="none" w:sz="0" w:space="0" w:color="auto"/>
        <w:bottom w:val="none" w:sz="0" w:space="0" w:color="auto"/>
        <w:right w:val="none" w:sz="0" w:space="0" w:color="auto"/>
      </w:divBdr>
    </w:div>
    <w:div w:id="810170932">
      <w:bodyDiv w:val="1"/>
      <w:marLeft w:val="0"/>
      <w:marRight w:val="0"/>
      <w:marTop w:val="0"/>
      <w:marBottom w:val="0"/>
      <w:divBdr>
        <w:top w:val="none" w:sz="0" w:space="0" w:color="auto"/>
        <w:left w:val="none" w:sz="0" w:space="0" w:color="auto"/>
        <w:bottom w:val="none" w:sz="0" w:space="0" w:color="auto"/>
        <w:right w:val="none" w:sz="0" w:space="0" w:color="auto"/>
      </w:divBdr>
    </w:div>
    <w:div w:id="811873651">
      <w:bodyDiv w:val="1"/>
      <w:marLeft w:val="0"/>
      <w:marRight w:val="0"/>
      <w:marTop w:val="0"/>
      <w:marBottom w:val="0"/>
      <w:divBdr>
        <w:top w:val="none" w:sz="0" w:space="0" w:color="auto"/>
        <w:left w:val="none" w:sz="0" w:space="0" w:color="auto"/>
        <w:bottom w:val="none" w:sz="0" w:space="0" w:color="auto"/>
        <w:right w:val="none" w:sz="0" w:space="0" w:color="auto"/>
      </w:divBdr>
    </w:div>
    <w:div w:id="812719260">
      <w:bodyDiv w:val="1"/>
      <w:marLeft w:val="0"/>
      <w:marRight w:val="0"/>
      <w:marTop w:val="0"/>
      <w:marBottom w:val="0"/>
      <w:divBdr>
        <w:top w:val="none" w:sz="0" w:space="0" w:color="auto"/>
        <w:left w:val="none" w:sz="0" w:space="0" w:color="auto"/>
        <w:bottom w:val="none" w:sz="0" w:space="0" w:color="auto"/>
        <w:right w:val="none" w:sz="0" w:space="0" w:color="auto"/>
      </w:divBdr>
    </w:div>
    <w:div w:id="812866346">
      <w:bodyDiv w:val="1"/>
      <w:marLeft w:val="0"/>
      <w:marRight w:val="0"/>
      <w:marTop w:val="0"/>
      <w:marBottom w:val="0"/>
      <w:divBdr>
        <w:top w:val="none" w:sz="0" w:space="0" w:color="auto"/>
        <w:left w:val="none" w:sz="0" w:space="0" w:color="auto"/>
        <w:bottom w:val="none" w:sz="0" w:space="0" w:color="auto"/>
        <w:right w:val="none" w:sz="0" w:space="0" w:color="auto"/>
      </w:divBdr>
    </w:div>
    <w:div w:id="813181898">
      <w:bodyDiv w:val="1"/>
      <w:marLeft w:val="0"/>
      <w:marRight w:val="0"/>
      <w:marTop w:val="0"/>
      <w:marBottom w:val="0"/>
      <w:divBdr>
        <w:top w:val="none" w:sz="0" w:space="0" w:color="auto"/>
        <w:left w:val="none" w:sz="0" w:space="0" w:color="auto"/>
        <w:bottom w:val="none" w:sz="0" w:space="0" w:color="auto"/>
        <w:right w:val="none" w:sz="0" w:space="0" w:color="auto"/>
      </w:divBdr>
    </w:div>
    <w:div w:id="814226509">
      <w:bodyDiv w:val="1"/>
      <w:marLeft w:val="0"/>
      <w:marRight w:val="0"/>
      <w:marTop w:val="0"/>
      <w:marBottom w:val="0"/>
      <w:divBdr>
        <w:top w:val="none" w:sz="0" w:space="0" w:color="auto"/>
        <w:left w:val="none" w:sz="0" w:space="0" w:color="auto"/>
        <w:bottom w:val="none" w:sz="0" w:space="0" w:color="auto"/>
        <w:right w:val="none" w:sz="0" w:space="0" w:color="auto"/>
      </w:divBdr>
    </w:div>
    <w:div w:id="815099797">
      <w:bodyDiv w:val="1"/>
      <w:marLeft w:val="0"/>
      <w:marRight w:val="0"/>
      <w:marTop w:val="0"/>
      <w:marBottom w:val="0"/>
      <w:divBdr>
        <w:top w:val="none" w:sz="0" w:space="0" w:color="auto"/>
        <w:left w:val="none" w:sz="0" w:space="0" w:color="auto"/>
        <w:bottom w:val="none" w:sz="0" w:space="0" w:color="auto"/>
        <w:right w:val="none" w:sz="0" w:space="0" w:color="auto"/>
      </w:divBdr>
    </w:div>
    <w:div w:id="820510995">
      <w:bodyDiv w:val="1"/>
      <w:marLeft w:val="0"/>
      <w:marRight w:val="0"/>
      <w:marTop w:val="0"/>
      <w:marBottom w:val="0"/>
      <w:divBdr>
        <w:top w:val="none" w:sz="0" w:space="0" w:color="auto"/>
        <w:left w:val="none" w:sz="0" w:space="0" w:color="auto"/>
        <w:bottom w:val="none" w:sz="0" w:space="0" w:color="auto"/>
        <w:right w:val="none" w:sz="0" w:space="0" w:color="auto"/>
      </w:divBdr>
    </w:div>
    <w:div w:id="820540260">
      <w:bodyDiv w:val="1"/>
      <w:marLeft w:val="0"/>
      <w:marRight w:val="0"/>
      <w:marTop w:val="0"/>
      <w:marBottom w:val="0"/>
      <w:divBdr>
        <w:top w:val="none" w:sz="0" w:space="0" w:color="auto"/>
        <w:left w:val="none" w:sz="0" w:space="0" w:color="auto"/>
        <w:bottom w:val="none" w:sz="0" w:space="0" w:color="auto"/>
        <w:right w:val="none" w:sz="0" w:space="0" w:color="auto"/>
      </w:divBdr>
    </w:div>
    <w:div w:id="823425324">
      <w:bodyDiv w:val="1"/>
      <w:marLeft w:val="0"/>
      <w:marRight w:val="0"/>
      <w:marTop w:val="0"/>
      <w:marBottom w:val="0"/>
      <w:divBdr>
        <w:top w:val="none" w:sz="0" w:space="0" w:color="auto"/>
        <w:left w:val="none" w:sz="0" w:space="0" w:color="auto"/>
        <w:bottom w:val="none" w:sz="0" w:space="0" w:color="auto"/>
        <w:right w:val="none" w:sz="0" w:space="0" w:color="auto"/>
      </w:divBdr>
    </w:div>
    <w:div w:id="823813620">
      <w:bodyDiv w:val="1"/>
      <w:marLeft w:val="0"/>
      <w:marRight w:val="0"/>
      <w:marTop w:val="0"/>
      <w:marBottom w:val="0"/>
      <w:divBdr>
        <w:top w:val="none" w:sz="0" w:space="0" w:color="auto"/>
        <w:left w:val="none" w:sz="0" w:space="0" w:color="auto"/>
        <w:bottom w:val="none" w:sz="0" w:space="0" w:color="auto"/>
        <w:right w:val="none" w:sz="0" w:space="0" w:color="auto"/>
      </w:divBdr>
    </w:div>
    <w:div w:id="825782933">
      <w:bodyDiv w:val="1"/>
      <w:marLeft w:val="0"/>
      <w:marRight w:val="0"/>
      <w:marTop w:val="0"/>
      <w:marBottom w:val="0"/>
      <w:divBdr>
        <w:top w:val="none" w:sz="0" w:space="0" w:color="auto"/>
        <w:left w:val="none" w:sz="0" w:space="0" w:color="auto"/>
        <w:bottom w:val="none" w:sz="0" w:space="0" w:color="auto"/>
        <w:right w:val="none" w:sz="0" w:space="0" w:color="auto"/>
      </w:divBdr>
    </w:div>
    <w:div w:id="826897417">
      <w:bodyDiv w:val="1"/>
      <w:marLeft w:val="0"/>
      <w:marRight w:val="0"/>
      <w:marTop w:val="0"/>
      <w:marBottom w:val="0"/>
      <w:divBdr>
        <w:top w:val="none" w:sz="0" w:space="0" w:color="auto"/>
        <w:left w:val="none" w:sz="0" w:space="0" w:color="auto"/>
        <w:bottom w:val="none" w:sz="0" w:space="0" w:color="auto"/>
        <w:right w:val="none" w:sz="0" w:space="0" w:color="auto"/>
      </w:divBdr>
    </w:div>
    <w:div w:id="841702329">
      <w:bodyDiv w:val="1"/>
      <w:marLeft w:val="0"/>
      <w:marRight w:val="0"/>
      <w:marTop w:val="0"/>
      <w:marBottom w:val="0"/>
      <w:divBdr>
        <w:top w:val="none" w:sz="0" w:space="0" w:color="auto"/>
        <w:left w:val="none" w:sz="0" w:space="0" w:color="auto"/>
        <w:bottom w:val="none" w:sz="0" w:space="0" w:color="auto"/>
        <w:right w:val="none" w:sz="0" w:space="0" w:color="auto"/>
      </w:divBdr>
    </w:div>
    <w:div w:id="843326767">
      <w:bodyDiv w:val="1"/>
      <w:marLeft w:val="0"/>
      <w:marRight w:val="0"/>
      <w:marTop w:val="0"/>
      <w:marBottom w:val="0"/>
      <w:divBdr>
        <w:top w:val="none" w:sz="0" w:space="0" w:color="auto"/>
        <w:left w:val="none" w:sz="0" w:space="0" w:color="auto"/>
        <w:bottom w:val="none" w:sz="0" w:space="0" w:color="auto"/>
        <w:right w:val="none" w:sz="0" w:space="0" w:color="auto"/>
      </w:divBdr>
    </w:div>
    <w:div w:id="844053483">
      <w:bodyDiv w:val="1"/>
      <w:marLeft w:val="0"/>
      <w:marRight w:val="0"/>
      <w:marTop w:val="0"/>
      <w:marBottom w:val="0"/>
      <w:divBdr>
        <w:top w:val="none" w:sz="0" w:space="0" w:color="auto"/>
        <w:left w:val="none" w:sz="0" w:space="0" w:color="auto"/>
        <w:bottom w:val="none" w:sz="0" w:space="0" w:color="auto"/>
        <w:right w:val="none" w:sz="0" w:space="0" w:color="auto"/>
      </w:divBdr>
    </w:div>
    <w:div w:id="844903872">
      <w:bodyDiv w:val="1"/>
      <w:marLeft w:val="0"/>
      <w:marRight w:val="0"/>
      <w:marTop w:val="0"/>
      <w:marBottom w:val="0"/>
      <w:divBdr>
        <w:top w:val="none" w:sz="0" w:space="0" w:color="auto"/>
        <w:left w:val="none" w:sz="0" w:space="0" w:color="auto"/>
        <w:bottom w:val="none" w:sz="0" w:space="0" w:color="auto"/>
        <w:right w:val="none" w:sz="0" w:space="0" w:color="auto"/>
      </w:divBdr>
    </w:div>
    <w:div w:id="847136273">
      <w:bodyDiv w:val="1"/>
      <w:marLeft w:val="0"/>
      <w:marRight w:val="0"/>
      <w:marTop w:val="0"/>
      <w:marBottom w:val="0"/>
      <w:divBdr>
        <w:top w:val="none" w:sz="0" w:space="0" w:color="auto"/>
        <w:left w:val="none" w:sz="0" w:space="0" w:color="auto"/>
        <w:bottom w:val="none" w:sz="0" w:space="0" w:color="auto"/>
        <w:right w:val="none" w:sz="0" w:space="0" w:color="auto"/>
      </w:divBdr>
    </w:div>
    <w:div w:id="847449897">
      <w:bodyDiv w:val="1"/>
      <w:marLeft w:val="0"/>
      <w:marRight w:val="0"/>
      <w:marTop w:val="0"/>
      <w:marBottom w:val="0"/>
      <w:divBdr>
        <w:top w:val="none" w:sz="0" w:space="0" w:color="auto"/>
        <w:left w:val="none" w:sz="0" w:space="0" w:color="auto"/>
        <w:bottom w:val="none" w:sz="0" w:space="0" w:color="auto"/>
        <w:right w:val="none" w:sz="0" w:space="0" w:color="auto"/>
      </w:divBdr>
    </w:div>
    <w:div w:id="847866214">
      <w:bodyDiv w:val="1"/>
      <w:marLeft w:val="0"/>
      <w:marRight w:val="0"/>
      <w:marTop w:val="0"/>
      <w:marBottom w:val="0"/>
      <w:divBdr>
        <w:top w:val="none" w:sz="0" w:space="0" w:color="auto"/>
        <w:left w:val="none" w:sz="0" w:space="0" w:color="auto"/>
        <w:bottom w:val="none" w:sz="0" w:space="0" w:color="auto"/>
        <w:right w:val="none" w:sz="0" w:space="0" w:color="auto"/>
      </w:divBdr>
    </w:div>
    <w:div w:id="853568336">
      <w:bodyDiv w:val="1"/>
      <w:marLeft w:val="0"/>
      <w:marRight w:val="0"/>
      <w:marTop w:val="0"/>
      <w:marBottom w:val="0"/>
      <w:divBdr>
        <w:top w:val="none" w:sz="0" w:space="0" w:color="auto"/>
        <w:left w:val="none" w:sz="0" w:space="0" w:color="auto"/>
        <w:bottom w:val="none" w:sz="0" w:space="0" w:color="auto"/>
        <w:right w:val="none" w:sz="0" w:space="0" w:color="auto"/>
      </w:divBdr>
    </w:div>
    <w:div w:id="853690892">
      <w:bodyDiv w:val="1"/>
      <w:marLeft w:val="0"/>
      <w:marRight w:val="0"/>
      <w:marTop w:val="0"/>
      <w:marBottom w:val="0"/>
      <w:divBdr>
        <w:top w:val="none" w:sz="0" w:space="0" w:color="auto"/>
        <w:left w:val="none" w:sz="0" w:space="0" w:color="auto"/>
        <w:bottom w:val="none" w:sz="0" w:space="0" w:color="auto"/>
        <w:right w:val="none" w:sz="0" w:space="0" w:color="auto"/>
      </w:divBdr>
    </w:div>
    <w:div w:id="853881943">
      <w:bodyDiv w:val="1"/>
      <w:marLeft w:val="0"/>
      <w:marRight w:val="0"/>
      <w:marTop w:val="0"/>
      <w:marBottom w:val="0"/>
      <w:divBdr>
        <w:top w:val="none" w:sz="0" w:space="0" w:color="auto"/>
        <w:left w:val="none" w:sz="0" w:space="0" w:color="auto"/>
        <w:bottom w:val="none" w:sz="0" w:space="0" w:color="auto"/>
        <w:right w:val="none" w:sz="0" w:space="0" w:color="auto"/>
      </w:divBdr>
    </w:div>
    <w:div w:id="855458441">
      <w:bodyDiv w:val="1"/>
      <w:marLeft w:val="0"/>
      <w:marRight w:val="0"/>
      <w:marTop w:val="0"/>
      <w:marBottom w:val="0"/>
      <w:divBdr>
        <w:top w:val="none" w:sz="0" w:space="0" w:color="auto"/>
        <w:left w:val="none" w:sz="0" w:space="0" w:color="auto"/>
        <w:bottom w:val="none" w:sz="0" w:space="0" w:color="auto"/>
        <w:right w:val="none" w:sz="0" w:space="0" w:color="auto"/>
      </w:divBdr>
    </w:div>
    <w:div w:id="858277189">
      <w:bodyDiv w:val="1"/>
      <w:marLeft w:val="0"/>
      <w:marRight w:val="0"/>
      <w:marTop w:val="0"/>
      <w:marBottom w:val="0"/>
      <w:divBdr>
        <w:top w:val="none" w:sz="0" w:space="0" w:color="auto"/>
        <w:left w:val="none" w:sz="0" w:space="0" w:color="auto"/>
        <w:bottom w:val="none" w:sz="0" w:space="0" w:color="auto"/>
        <w:right w:val="none" w:sz="0" w:space="0" w:color="auto"/>
      </w:divBdr>
    </w:div>
    <w:div w:id="860167660">
      <w:bodyDiv w:val="1"/>
      <w:marLeft w:val="0"/>
      <w:marRight w:val="0"/>
      <w:marTop w:val="0"/>
      <w:marBottom w:val="0"/>
      <w:divBdr>
        <w:top w:val="none" w:sz="0" w:space="0" w:color="auto"/>
        <w:left w:val="none" w:sz="0" w:space="0" w:color="auto"/>
        <w:bottom w:val="none" w:sz="0" w:space="0" w:color="auto"/>
        <w:right w:val="none" w:sz="0" w:space="0" w:color="auto"/>
      </w:divBdr>
    </w:div>
    <w:div w:id="863905210">
      <w:bodyDiv w:val="1"/>
      <w:marLeft w:val="0"/>
      <w:marRight w:val="0"/>
      <w:marTop w:val="0"/>
      <w:marBottom w:val="0"/>
      <w:divBdr>
        <w:top w:val="none" w:sz="0" w:space="0" w:color="auto"/>
        <w:left w:val="none" w:sz="0" w:space="0" w:color="auto"/>
        <w:bottom w:val="none" w:sz="0" w:space="0" w:color="auto"/>
        <w:right w:val="none" w:sz="0" w:space="0" w:color="auto"/>
      </w:divBdr>
    </w:div>
    <w:div w:id="863984327">
      <w:bodyDiv w:val="1"/>
      <w:marLeft w:val="0"/>
      <w:marRight w:val="0"/>
      <w:marTop w:val="0"/>
      <w:marBottom w:val="0"/>
      <w:divBdr>
        <w:top w:val="none" w:sz="0" w:space="0" w:color="auto"/>
        <w:left w:val="none" w:sz="0" w:space="0" w:color="auto"/>
        <w:bottom w:val="none" w:sz="0" w:space="0" w:color="auto"/>
        <w:right w:val="none" w:sz="0" w:space="0" w:color="auto"/>
      </w:divBdr>
    </w:div>
    <w:div w:id="865673695">
      <w:bodyDiv w:val="1"/>
      <w:marLeft w:val="0"/>
      <w:marRight w:val="0"/>
      <w:marTop w:val="0"/>
      <w:marBottom w:val="0"/>
      <w:divBdr>
        <w:top w:val="none" w:sz="0" w:space="0" w:color="auto"/>
        <w:left w:val="none" w:sz="0" w:space="0" w:color="auto"/>
        <w:bottom w:val="none" w:sz="0" w:space="0" w:color="auto"/>
        <w:right w:val="none" w:sz="0" w:space="0" w:color="auto"/>
      </w:divBdr>
    </w:div>
    <w:div w:id="868378726">
      <w:bodyDiv w:val="1"/>
      <w:marLeft w:val="0"/>
      <w:marRight w:val="0"/>
      <w:marTop w:val="0"/>
      <w:marBottom w:val="0"/>
      <w:divBdr>
        <w:top w:val="none" w:sz="0" w:space="0" w:color="auto"/>
        <w:left w:val="none" w:sz="0" w:space="0" w:color="auto"/>
        <w:bottom w:val="none" w:sz="0" w:space="0" w:color="auto"/>
        <w:right w:val="none" w:sz="0" w:space="0" w:color="auto"/>
      </w:divBdr>
    </w:div>
    <w:div w:id="868565205">
      <w:bodyDiv w:val="1"/>
      <w:marLeft w:val="0"/>
      <w:marRight w:val="0"/>
      <w:marTop w:val="0"/>
      <w:marBottom w:val="0"/>
      <w:divBdr>
        <w:top w:val="none" w:sz="0" w:space="0" w:color="auto"/>
        <w:left w:val="none" w:sz="0" w:space="0" w:color="auto"/>
        <w:bottom w:val="none" w:sz="0" w:space="0" w:color="auto"/>
        <w:right w:val="none" w:sz="0" w:space="0" w:color="auto"/>
      </w:divBdr>
    </w:div>
    <w:div w:id="872426566">
      <w:bodyDiv w:val="1"/>
      <w:marLeft w:val="0"/>
      <w:marRight w:val="0"/>
      <w:marTop w:val="0"/>
      <w:marBottom w:val="0"/>
      <w:divBdr>
        <w:top w:val="none" w:sz="0" w:space="0" w:color="auto"/>
        <w:left w:val="none" w:sz="0" w:space="0" w:color="auto"/>
        <w:bottom w:val="none" w:sz="0" w:space="0" w:color="auto"/>
        <w:right w:val="none" w:sz="0" w:space="0" w:color="auto"/>
      </w:divBdr>
    </w:div>
    <w:div w:id="874537154">
      <w:bodyDiv w:val="1"/>
      <w:marLeft w:val="0"/>
      <w:marRight w:val="0"/>
      <w:marTop w:val="0"/>
      <w:marBottom w:val="0"/>
      <w:divBdr>
        <w:top w:val="none" w:sz="0" w:space="0" w:color="auto"/>
        <w:left w:val="none" w:sz="0" w:space="0" w:color="auto"/>
        <w:bottom w:val="none" w:sz="0" w:space="0" w:color="auto"/>
        <w:right w:val="none" w:sz="0" w:space="0" w:color="auto"/>
      </w:divBdr>
    </w:div>
    <w:div w:id="884175531">
      <w:bodyDiv w:val="1"/>
      <w:marLeft w:val="0"/>
      <w:marRight w:val="0"/>
      <w:marTop w:val="0"/>
      <w:marBottom w:val="0"/>
      <w:divBdr>
        <w:top w:val="none" w:sz="0" w:space="0" w:color="auto"/>
        <w:left w:val="none" w:sz="0" w:space="0" w:color="auto"/>
        <w:bottom w:val="none" w:sz="0" w:space="0" w:color="auto"/>
        <w:right w:val="none" w:sz="0" w:space="0" w:color="auto"/>
      </w:divBdr>
    </w:div>
    <w:div w:id="884415123">
      <w:bodyDiv w:val="1"/>
      <w:marLeft w:val="0"/>
      <w:marRight w:val="0"/>
      <w:marTop w:val="0"/>
      <w:marBottom w:val="0"/>
      <w:divBdr>
        <w:top w:val="none" w:sz="0" w:space="0" w:color="auto"/>
        <w:left w:val="none" w:sz="0" w:space="0" w:color="auto"/>
        <w:bottom w:val="none" w:sz="0" w:space="0" w:color="auto"/>
        <w:right w:val="none" w:sz="0" w:space="0" w:color="auto"/>
      </w:divBdr>
    </w:div>
    <w:div w:id="886572798">
      <w:bodyDiv w:val="1"/>
      <w:marLeft w:val="0"/>
      <w:marRight w:val="0"/>
      <w:marTop w:val="0"/>
      <w:marBottom w:val="0"/>
      <w:divBdr>
        <w:top w:val="none" w:sz="0" w:space="0" w:color="auto"/>
        <w:left w:val="none" w:sz="0" w:space="0" w:color="auto"/>
        <w:bottom w:val="none" w:sz="0" w:space="0" w:color="auto"/>
        <w:right w:val="none" w:sz="0" w:space="0" w:color="auto"/>
      </w:divBdr>
    </w:div>
    <w:div w:id="886719577">
      <w:bodyDiv w:val="1"/>
      <w:marLeft w:val="0"/>
      <w:marRight w:val="0"/>
      <w:marTop w:val="0"/>
      <w:marBottom w:val="0"/>
      <w:divBdr>
        <w:top w:val="none" w:sz="0" w:space="0" w:color="auto"/>
        <w:left w:val="none" w:sz="0" w:space="0" w:color="auto"/>
        <w:bottom w:val="none" w:sz="0" w:space="0" w:color="auto"/>
        <w:right w:val="none" w:sz="0" w:space="0" w:color="auto"/>
      </w:divBdr>
    </w:div>
    <w:div w:id="888877322">
      <w:bodyDiv w:val="1"/>
      <w:marLeft w:val="0"/>
      <w:marRight w:val="0"/>
      <w:marTop w:val="0"/>
      <w:marBottom w:val="0"/>
      <w:divBdr>
        <w:top w:val="none" w:sz="0" w:space="0" w:color="auto"/>
        <w:left w:val="none" w:sz="0" w:space="0" w:color="auto"/>
        <w:bottom w:val="none" w:sz="0" w:space="0" w:color="auto"/>
        <w:right w:val="none" w:sz="0" w:space="0" w:color="auto"/>
      </w:divBdr>
    </w:div>
    <w:div w:id="897087701">
      <w:bodyDiv w:val="1"/>
      <w:marLeft w:val="0"/>
      <w:marRight w:val="0"/>
      <w:marTop w:val="0"/>
      <w:marBottom w:val="0"/>
      <w:divBdr>
        <w:top w:val="none" w:sz="0" w:space="0" w:color="auto"/>
        <w:left w:val="none" w:sz="0" w:space="0" w:color="auto"/>
        <w:bottom w:val="none" w:sz="0" w:space="0" w:color="auto"/>
        <w:right w:val="none" w:sz="0" w:space="0" w:color="auto"/>
      </w:divBdr>
    </w:div>
    <w:div w:id="898395632">
      <w:bodyDiv w:val="1"/>
      <w:marLeft w:val="0"/>
      <w:marRight w:val="0"/>
      <w:marTop w:val="0"/>
      <w:marBottom w:val="0"/>
      <w:divBdr>
        <w:top w:val="none" w:sz="0" w:space="0" w:color="auto"/>
        <w:left w:val="none" w:sz="0" w:space="0" w:color="auto"/>
        <w:bottom w:val="none" w:sz="0" w:space="0" w:color="auto"/>
        <w:right w:val="none" w:sz="0" w:space="0" w:color="auto"/>
      </w:divBdr>
    </w:div>
    <w:div w:id="902714152">
      <w:bodyDiv w:val="1"/>
      <w:marLeft w:val="0"/>
      <w:marRight w:val="0"/>
      <w:marTop w:val="0"/>
      <w:marBottom w:val="0"/>
      <w:divBdr>
        <w:top w:val="none" w:sz="0" w:space="0" w:color="auto"/>
        <w:left w:val="none" w:sz="0" w:space="0" w:color="auto"/>
        <w:bottom w:val="none" w:sz="0" w:space="0" w:color="auto"/>
        <w:right w:val="none" w:sz="0" w:space="0" w:color="auto"/>
      </w:divBdr>
    </w:div>
    <w:div w:id="904727298">
      <w:bodyDiv w:val="1"/>
      <w:marLeft w:val="0"/>
      <w:marRight w:val="0"/>
      <w:marTop w:val="0"/>
      <w:marBottom w:val="0"/>
      <w:divBdr>
        <w:top w:val="none" w:sz="0" w:space="0" w:color="auto"/>
        <w:left w:val="none" w:sz="0" w:space="0" w:color="auto"/>
        <w:bottom w:val="none" w:sz="0" w:space="0" w:color="auto"/>
        <w:right w:val="none" w:sz="0" w:space="0" w:color="auto"/>
      </w:divBdr>
    </w:div>
    <w:div w:id="906455046">
      <w:bodyDiv w:val="1"/>
      <w:marLeft w:val="0"/>
      <w:marRight w:val="0"/>
      <w:marTop w:val="0"/>
      <w:marBottom w:val="0"/>
      <w:divBdr>
        <w:top w:val="none" w:sz="0" w:space="0" w:color="auto"/>
        <w:left w:val="none" w:sz="0" w:space="0" w:color="auto"/>
        <w:bottom w:val="none" w:sz="0" w:space="0" w:color="auto"/>
        <w:right w:val="none" w:sz="0" w:space="0" w:color="auto"/>
      </w:divBdr>
    </w:div>
    <w:div w:id="906767914">
      <w:bodyDiv w:val="1"/>
      <w:marLeft w:val="0"/>
      <w:marRight w:val="0"/>
      <w:marTop w:val="0"/>
      <w:marBottom w:val="0"/>
      <w:divBdr>
        <w:top w:val="none" w:sz="0" w:space="0" w:color="auto"/>
        <w:left w:val="none" w:sz="0" w:space="0" w:color="auto"/>
        <w:bottom w:val="none" w:sz="0" w:space="0" w:color="auto"/>
        <w:right w:val="none" w:sz="0" w:space="0" w:color="auto"/>
      </w:divBdr>
    </w:div>
    <w:div w:id="914819412">
      <w:bodyDiv w:val="1"/>
      <w:marLeft w:val="0"/>
      <w:marRight w:val="0"/>
      <w:marTop w:val="0"/>
      <w:marBottom w:val="0"/>
      <w:divBdr>
        <w:top w:val="none" w:sz="0" w:space="0" w:color="auto"/>
        <w:left w:val="none" w:sz="0" w:space="0" w:color="auto"/>
        <w:bottom w:val="none" w:sz="0" w:space="0" w:color="auto"/>
        <w:right w:val="none" w:sz="0" w:space="0" w:color="auto"/>
      </w:divBdr>
    </w:div>
    <w:div w:id="916331424">
      <w:bodyDiv w:val="1"/>
      <w:marLeft w:val="0"/>
      <w:marRight w:val="0"/>
      <w:marTop w:val="0"/>
      <w:marBottom w:val="0"/>
      <w:divBdr>
        <w:top w:val="none" w:sz="0" w:space="0" w:color="auto"/>
        <w:left w:val="none" w:sz="0" w:space="0" w:color="auto"/>
        <w:bottom w:val="none" w:sz="0" w:space="0" w:color="auto"/>
        <w:right w:val="none" w:sz="0" w:space="0" w:color="auto"/>
      </w:divBdr>
    </w:div>
    <w:div w:id="919099783">
      <w:bodyDiv w:val="1"/>
      <w:marLeft w:val="0"/>
      <w:marRight w:val="0"/>
      <w:marTop w:val="0"/>
      <w:marBottom w:val="0"/>
      <w:divBdr>
        <w:top w:val="none" w:sz="0" w:space="0" w:color="auto"/>
        <w:left w:val="none" w:sz="0" w:space="0" w:color="auto"/>
        <w:bottom w:val="none" w:sz="0" w:space="0" w:color="auto"/>
        <w:right w:val="none" w:sz="0" w:space="0" w:color="auto"/>
      </w:divBdr>
    </w:div>
    <w:div w:id="919830393">
      <w:bodyDiv w:val="1"/>
      <w:marLeft w:val="0"/>
      <w:marRight w:val="0"/>
      <w:marTop w:val="0"/>
      <w:marBottom w:val="0"/>
      <w:divBdr>
        <w:top w:val="none" w:sz="0" w:space="0" w:color="auto"/>
        <w:left w:val="none" w:sz="0" w:space="0" w:color="auto"/>
        <w:bottom w:val="none" w:sz="0" w:space="0" w:color="auto"/>
        <w:right w:val="none" w:sz="0" w:space="0" w:color="auto"/>
      </w:divBdr>
    </w:div>
    <w:div w:id="924454834">
      <w:bodyDiv w:val="1"/>
      <w:marLeft w:val="0"/>
      <w:marRight w:val="0"/>
      <w:marTop w:val="0"/>
      <w:marBottom w:val="0"/>
      <w:divBdr>
        <w:top w:val="none" w:sz="0" w:space="0" w:color="auto"/>
        <w:left w:val="none" w:sz="0" w:space="0" w:color="auto"/>
        <w:bottom w:val="none" w:sz="0" w:space="0" w:color="auto"/>
        <w:right w:val="none" w:sz="0" w:space="0" w:color="auto"/>
      </w:divBdr>
    </w:div>
    <w:div w:id="925921460">
      <w:bodyDiv w:val="1"/>
      <w:marLeft w:val="0"/>
      <w:marRight w:val="0"/>
      <w:marTop w:val="0"/>
      <w:marBottom w:val="0"/>
      <w:divBdr>
        <w:top w:val="none" w:sz="0" w:space="0" w:color="auto"/>
        <w:left w:val="none" w:sz="0" w:space="0" w:color="auto"/>
        <w:bottom w:val="none" w:sz="0" w:space="0" w:color="auto"/>
        <w:right w:val="none" w:sz="0" w:space="0" w:color="auto"/>
      </w:divBdr>
    </w:div>
    <w:div w:id="927814334">
      <w:bodyDiv w:val="1"/>
      <w:marLeft w:val="0"/>
      <w:marRight w:val="0"/>
      <w:marTop w:val="0"/>
      <w:marBottom w:val="0"/>
      <w:divBdr>
        <w:top w:val="none" w:sz="0" w:space="0" w:color="auto"/>
        <w:left w:val="none" w:sz="0" w:space="0" w:color="auto"/>
        <w:bottom w:val="none" w:sz="0" w:space="0" w:color="auto"/>
        <w:right w:val="none" w:sz="0" w:space="0" w:color="auto"/>
      </w:divBdr>
    </w:div>
    <w:div w:id="934248022">
      <w:bodyDiv w:val="1"/>
      <w:marLeft w:val="0"/>
      <w:marRight w:val="0"/>
      <w:marTop w:val="0"/>
      <w:marBottom w:val="0"/>
      <w:divBdr>
        <w:top w:val="none" w:sz="0" w:space="0" w:color="auto"/>
        <w:left w:val="none" w:sz="0" w:space="0" w:color="auto"/>
        <w:bottom w:val="none" w:sz="0" w:space="0" w:color="auto"/>
        <w:right w:val="none" w:sz="0" w:space="0" w:color="auto"/>
      </w:divBdr>
    </w:div>
    <w:div w:id="934745920">
      <w:bodyDiv w:val="1"/>
      <w:marLeft w:val="0"/>
      <w:marRight w:val="0"/>
      <w:marTop w:val="0"/>
      <w:marBottom w:val="0"/>
      <w:divBdr>
        <w:top w:val="none" w:sz="0" w:space="0" w:color="auto"/>
        <w:left w:val="none" w:sz="0" w:space="0" w:color="auto"/>
        <w:bottom w:val="none" w:sz="0" w:space="0" w:color="auto"/>
        <w:right w:val="none" w:sz="0" w:space="0" w:color="auto"/>
      </w:divBdr>
    </w:div>
    <w:div w:id="936909582">
      <w:bodyDiv w:val="1"/>
      <w:marLeft w:val="0"/>
      <w:marRight w:val="0"/>
      <w:marTop w:val="0"/>
      <w:marBottom w:val="0"/>
      <w:divBdr>
        <w:top w:val="none" w:sz="0" w:space="0" w:color="auto"/>
        <w:left w:val="none" w:sz="0" w:space="0" w:color="auto"/>
        <w:bottom w:val="none" w:sz="0" w:space="0" w:color="auto"/>
        <w:right w:val="none" w:sz="0" w:space="0" w:color="auto"/>
      </w:divBdr>
    </w:div>
    <w:div w:id="936984268">
      <w:bodyDiv w:val="1"/>
      <w:marLeft w:val="0"/>
      <w:marRight w:val="0"/>
      <w:marTop w:val="0"/>
      <w:marBottom w:val="0"/>
      <w:divBdr>
        <w:top w:val="none" w:sz="0" w:space="0" w:color="auto"/>
        <w:left w:val="none" w:sz="0" w:space="0" w:color="auto"/>
        <w:bottom w:val="none" w:sz="0" w:space="0" w:color="auto"/>
        <w:right w:val="none" w:sz="0" w:space="0" w:color="auto"/>
      </w:divBdr>
    </w:div>
    <w:div w:id="939798907">
      <w:bodyDiv w:val="1"/>
      <w:marLeft w:val="0"/>
      <w:marRight w:val="0"/>
      <w:marTop w:val="0"/>
      <w:marBottom w:val="0"/>
      <w:divBdr>
        <w:top w:val="none" w:sz="0" w:space="0" w:color="auto"/>
        <w:left w:val="none" w:sz="0" w:space="0" w:color="auto"/>
        <w:bottom w:val="none" w:sz="0" w:space="0" w:color="auto"/>
        <w:right w:val="none" w:sz="0" w:space="0" w:color="auto"/>
      </w:divBdr>
    </w:div>
    <w:div w:id="943808126">
      <w:bodyDiv w:val="1"/>
      <w:marLeft w:val="0"/>
      <w:marRight w:val="0"/>
      <w:marTop w:val="0"/>
      <w:marBottom w:val="0"/>
      <w:divBdr>
        <w:top w:val="none" w:sz="0" w:space="0" w:color="auto"/>
        <w:left w:val="none" w:sz="0" w:space="0" w:color="auto"/>
        <w:bottom w:val="none" w:sz="0" w:space="0" w:color="auto"/>
        <w:right w:val="none" w:sz="0" w:space="0" w:color="auto"/>
      </w:divBdr>
    </w:div>
    <w:div w:id="944192744">
      <w:bodyDiv w:val="1"/>
      <w:marLeft w:val="0"/>
      <w:marRight w:val="0"/>
      <w:marTop w:val="0"/>
      <w:marBottom w:val="0"/>
      <w:divBdr>
        <w:top w:val="none" w:sz="0" w:space="0" w:color="auto"/>
        <w:left w:val="none" w:sz="0" w:space="0" w:color="auto"/>
        <w:bottom w:val="none" w:sz="0" w:space="0" w:color="auto"/>
        <w:right w:val="none" w:sz="0" w:space="0" w:color="auto"/>
      </w:divBdr>
    </w:div>
    <w:div w:id="945388529">
      <w:bodyDiv w:val="1"/>
      <w:marLeft w:val="0"/>
      <w:marRight w:val="0"/>
      <w:marTop w:val="0"/>
      <w:marBottom w:val="0"/>
      <w:divBdr>
        <w:top w:val="none" w:sz="0" w:space="0" w:color="auto"/>
        <w:left w:val="none" w:sz="0" w:space="0" w:color="auto"/>
        <w:bottom w:val="none" w:sz="0" w:space="0" w:color="auto"/>
        <w:right w:val="none" w:sz="0" w:space="0" w:color="auto"/>
      </w:divBdr>
    </w:div>
    <w:div w:id="951668931">
      <w:bodyDiv w:val="1"/>
      <w:marLeft w:val="0"/>
      <w:marRight w:val="0"/>
      <w:marTop w:val="0"/>
      <w:marBottom w:val="0"/>
      <w:divBdr>
        <w:top w:val="none" w:sz="0" w:space="0" w:color="auto"/>
        <w:left w:val="none" w:sz="0" w:space="0" w:color="auto"/>
        <w:bottom w:val="none" w:sz="0" w:space="0" w:color="auto"/>
        <w:right w:val="none" w:sz="0" w:space="0" w:color="auto"/>
      </w:divBdr>
    </w:div>
    <w:div w:id="952054737">
      <w:bodyDiv w:val="1"/>
      <w:marLeft w:val="0"/>
      <w:marRight w:val="0"/>
      <w:marTop w:val="0"/>
      <w:marBottom w:val="0"/>
      <w:divBdr>
        <w:top w:val="none" w:sz="0" w:space="0" w:color="auto"/>
        <w:left w:val="none" w:sz="0" w:space="0" w:color="auto"/>
        <w:bottom w:val="none" w:sz="0" w:space="0" w:color="auto"/>
        <w:right w:val="none" w:sz="0" w:space="0" w:color="auto"/>
      </w:divBdr>
    </w:div>
    <w:div w:id="953830900">
      <w:bodyDiv w:val="1"/>
      <w:marLeft w:val="0"/>
      <w:marRight w:val="0"/>
      <w:marTop w:val="0"/>
      <w:marBottom w:val="0"/>
      <w:divBdr>
        <w:top w:val="none" w:sz="0" w:space="0" w:color="auto"/>
        <w:left w:val="none" w:sz="0" w:space="0" w:color="auto"/>
        <w:bottom w:val="none" w:sz="0" w:space="0" w:color="auto"/>
        <w:right w:val="none" w:sz="0" w:space="0" w:color="auto"/>
      </w:divBdr>
    </w:div>
    <w:div w:id="956908837">
      <w:bodyDiv w:val="1"/>
      <w:marLeft w:val="0"/>
      <w:marRight w:val="0"/>
      <w:marTop w:val="0"/>
      <w:marBottom w:val="0"/>
      <w:divBdr>
        <w:top w:val="none" w:sz="0" w:space="0" w:color="auto"/>
        <w:left w:val="none" w:sz="0" w:space="0" w:color="auto"/>
        <w:bottom w:val="none" w:sz="0" w:space="0" w:color="auto"/>
        <w:right w:val="none" w:sz="0" w:space="0" w:color="auto"/>
      </w:divBdr>
    </w:div>
    <w:div w:id="960644901">
      <w:bodyDiv w:val="1"/>
      <w:marLeft w:val="0"/>
      <w:marRight w:val="0"/>
      <w:marTop w:val="0"/>
      <w:marBottom w:val="0"/>
      <w:divBdr>
        <w:top w:val="none" w:sz="0" w:space="0" w:color="auto"/>
        <w:left w:val="none" w:sz="0" w:space="0" w:color="auto"/>
        <w:bottom w:val="none" w:sz="0" w:space="0" w:color="auto"/>
        <w:right w:val="none" w:sz="0" w:space="0" w:color="auto"/>
      </w:divBdr>
    </w:div>
    <w:div w:id="964895968">
      <w:bodyDiv w:val="1"/>
      <w:marLeft w:val="0"/>
      <w:marRight w:val="0"/>
      <w:marTop w:val="0"/>
      <w:marBottom w:val="0"/>
      <w:divBdr>
        <w:top w:val="none" w:sz="0" w:space="0" w:color="auto"/>
        <w:left w:val="none" w:sz="0" w:space="0" w:color="auto"/>
        <w:bottom w:val="none" w:sz="0" w:space="0" w:color="auto"/>
        <w:right w:val="none" w:sz="0" w:space="0" w:color="auto"/>
      </w:divBdr>
    </w:div>
    <w:div w:id="967516275">
      <w:bodyDiv w:val="1"/>
      <w:marLeft w:val="0"/>
      <w:marRight w:val="0"/>
      <w:marTop w:val="0"/>
      <w:marBottom w:val="0"/>
      <w:divBdr>
        <w:top w:val="none" w:sz="0" w:space="0" w:color="auto"/>
        <w:left w:val="none" w:sz="0" w:space="0" w:color="auto"/>
        <w:bottom w:val="none" w:sz="0" w:space="0" w:color="auto"/>
        <w:right w:val="none" w:sz="0" w:space="0" w:color="auto"/>
      </w:divBdr>
    </w:div>
    <w:div w:id="970554184">
      <w:bodyDiv w:val="1"/>
      <w:marLeft w:val="0"/>
      <w:marRight w:val="0"/>
      <w:marTop w:val="0"/>
      <w:marBottom w:val="0"/>
      <w:divBdr>
        <w:top w:val="none" w:sz="0" w:space="0" w:color="auto"/>
        <w:left w:val="none" w:sz="0" w:space="0" w:color="auto"/>
        <w:bottom w:val="none" w:sz="0" w:space="0" w:color="auto"/>
        <w:right w:val="none" w:sz="0" w:space="0" w:color="auto"/>
      </w:divBdr>
    </w:div>
    <w:div w:id="971908870">
      <w:bodyDiv w:val="1"/>
      <w:marLeft w:val="0"/>
      <w:marRight w:val="0"/>
      <w:marTop w:val="0"/>
      <w:marBottom w:val="0"/>
      <w:divBdr>
        <w:top w:val="none" w:sz="0" w:space="0" w:color="auto"/>
        <w:left w:val="none" w:sz="0" w:space="0" w:color="auto"/>
        <w:bottom w:val="none" w:sz="0" w:space="0" w:color="auto"/>
        <w:right w:val="none" w:sz="0" w:space="0" w:color="auto"/>
      </w:divBdr>
    </w:div>
    <w:div w:id="972180208">
      <w:bodyDiv w:val="1"/>
      <w:marLeft w:val="0"/>
      <w:marRight w:val="0"/>
      <w:marTop w:val="0"/>
      <w:marBottom w:val="0"/>
      <w:divBdr>
        <w:top w:val="none" w:sz="0" w:space="0" w:color="auto"/>
        <w:left w:val="none" w:sz="0" w:space="0" w:color="auto"/>
        <w:bottom w:val="none" w:sz="0" w:space="0" w:color="auto"/>
        <w:right w:val="none" w:sz="0" w:space="0" w:color="auto"/>
      </w:divBdr>
    </w:div>
    <w:div w:id="973800293">
      <w:bodyDiv w:val="1"/>
      <w:marLeft w:val="0"/>
      <w:marRight w:val="0"/>
      <w:marTop w:val="0"/>
      <w:marBottom w:val="0"/>
      <w:divBdr>
        <w:top w:val="none" w:sz="0" w:space="0" w:color="auto"/>
        <w:left w:val="none" w:sz="0" w:space="0" w:color="auto"/>
        <w:bottom w:val="none" w:sz="0" w:space="0" w:color="auto"/>
        <w:right w:val="none" w:sz="0" w:space="0" w:color="auto"/>
      </w:divBdr>
    </w:div>
    <w:div w:id="974137644">
      <w:bodyDiv w:val="1"/>
      <w:marLeft w:val="0"/>
      <w:marRight w:val="0"/>
      <w:marTop w:val="0"/>
      <w:marBottom w:val="0"/>
      <w:divBdr>
        <w:top w:val="none" w:sz="0" w:space="0" w:color="auto"/>
        <w:left w:val="none" w:sz="0" w:space="0" w:color="auto"/>
        <w:bottom w:val="none" w:sz="0" w:space="0" w:color="auto"/>
        <w:right w:val="none" w:sz="0" w:space="0" w:color="auto"/>
      </w:divBdr>
    </w:div>
    <w:div w:id="974917049">
      <w:bodyDiv w:val="1"/>
      <w:marLeft w:val="0"/>
      <w:marRight w:val="0"/>
      <w:marTop w:val="0"/>
      <w:marBottom w:val="0"/>
      <w:divBdr>
        <w:top w:val="none" w:sz="0" w:space="0" w:color="auto"/>
        <w:left w:val="none" w:sz="0" w:space="0" w:color="auto"/>
        <w:bottom w:val="none" w:sz="0" w:space="0" w:color="auto"/>
        <w:right w:val="none" w:sz="0" w:space="0" w:color="auto"/>
      </w:divBdr>
    </w:div>
    <w:div w:id="978149856">
      <w:bodyDiv w:val="1"/>
      <w:marLeft w:val="0"/>
      <w:marRight w:val="0"/>
      <w:marTop w:val="0"/>
      <w:marBottom w:val="0"/>
      <w:divBdr>
        <w:top w:val="none" w:sz="0" w:space="0" w:color="auto"/>
        <w:left w:val="none" w:sz="0" w:space="0" w:color="auto"/>
        <w:bottom w:val="none" w:sz="0" w:space="0" w:color="auto"/>
        <w:right w:val="none" w:sz="0" w:space="0" w:color="auto"/>
      </w:divBdr>
    </w:div>
    <w:div w:id="980115122">
      <w:bodyDiv w:val="1"/>
      <w:marLeft w:val="0"/>
      <w:marRight w:val="0"/>
      <w:marTop w:val="0"/>
      <w:marBottom w:val="0"/>
      <w:divBdr>
        <w:top w:val="none" w:sz="0" w:space="0" w:color="auto"/>
        <w:left w:val="none" w:sz="0" w:space="0" w:color="auto"/>
        <w:bottom w:val="none" w:sz="0" w:space="0" w:color="auto"/>
        <w:right w:val="none" w:sz="0" w:space="0" w:color="auto"/>
      </w:divBdr>
    </w:div>
    <w:div w:id="986131092">
      <w:bodyDiv w:val="1"/>
      <w:marLeft w:val="0"/>
      <w:marRight w:val="0"/>
      <w:marTop w:val="0"/>
      <w:marBottom w:val="0"/>
      <w:divBdr>
        <w:top w:val="none" w:sz="0" w:space="0" w:color="auto"/>
        <w:left w:val="none" w:sz="0" w:space="0" w:color="auto"/>
        <w:bottom w:val="none" w:sz="0" w:space="0" w:color="auto"/>
        <w:right w:val="none" w:sz="0" w:space="0" w:color="auto"/>
      </w:divBdr>
    </w:div>
    <w:div w:id="993068807">
      <w:bodyDiv w:val="1"/>
      <w:marLeft w:val="0"/>
      <w:marRight w:val="0"/>
      <w:marTop w:val="0"/>
      <w:marBottom w:val="0"/>
      <w:divBdr>
        <w:top w:val="none" w:sz="0" w:space="0" w:color="auto"/>
        <w:left w:val="none" w:sz="0" w:space="0" w:color="auto"/>
        <w:bottom w:val="none" w:sz="0" w:space="0" w:color="auto"/>
        <w:right w:val="none" w:sz="0" w:space="0" w:color="auto"/>
      </w:divBdr>
    </w:div>
    <w:div w:id="1005741662">
      <w:bodyDiv w:val="1"/>
      <w:marLeft w:val="0"/>
      <w:marRight w:val="0"/>
      <w:marTop w:val="0"/>
      <w:marBottom w:val="0"/>
      <w:divBdr>
        <w:top w:val="none" w:sz="0" w:space="0" w:color="auto"/>
        <w:left w:val="none" w:sz="0" w:space="0" w:color="auto"/>
        <w:bottom w:val="none" w:sz="0" w:space="0" w:color="auto"/>
        <w:right w:val="none" w:sz="0" w:space="0" w:color="auto"/>
      </w:divBdr>
    </w:div>
    <w:div w:id="1007364965">
      <w:bodyDiv w:val="1"/>
      <w:marLeft w:val="0"/>
      <w:marRight w:val="0"/>
      <w:marTop w:val="0"/>
      <w:marBottom w:val="0"/>
      <w:divBdr>
        <w:top w:val="none" w:sz="0" w:space="0" w:color="auto"/>
        <w:left w:val="none" w:sz="0" w:space="0" w:color="auto"/>
        <w:bottom w:val="none" w:sz="0" w:space="0" w:color="auto"/>
        <w:right w:val="none" w:sz="0" w:space="0" w:color="auto"/>
      </w:divBdr>
    </w:div>
    <w:div w:id="1009868595">
      <w:bodyDiv w:val="1"/>
      <w:marLeft w:val="0"/>
      <w:marRight w:val="0"/>
      <w:marTop w:val="0"/>
      <w:marBottom w:val="0"/>
      <w:divBdr>
        <w:top w:val="none" w:sz="0" w:space="0" w:color="auto"/>
        <w:left w:val="none" w:sz="0" w:space="0" w:color="auto"/>
        <w:bottom w:val="none" w:sz="0" w:space="0" w:color="auto"/>
        <w:right w:val="none" w:sz="0" w:space="0" w:color="auto"/>
      </w:divBdr>
    </w:div>
    <w:div w:id="1011681130">
      <w:bodyDiv w:val="1"/>
      <w:marLeft w:val="0"/>
      <w:marRight w:val="0"/>
      <w:marTop w:val="0"/>
      <w:marBottom w:val="0"/>
      <w:divBdr>
        <w:top w:val="none" w:sz="0" w:space="0" w:color="auto"/>
        <w:left w:val="none" w:sz="0" w:space="0" w:color="auto"/>
        <w:bottom w:val="none" w:sz="0" w:space="0" w:color="auto"/>
        <w:right w:val="none" w:sz="0" w:space="0" w:color="auto"/>
      </w:divBdr>
    </w:div>
    <w:div w:id="1011764998">
      <w:bodyDiv w:val="1"/>
      <w:marLeft w:val="0"/>
      <w:marRight w:val="0"/>
      <w:marTop w:val="0"/>
      <w:marBottom w:val="0"/>
      <w:divBdr>
        <w:top w:val="none" w:sz="0" w:space="0" w:color="auto"/>
        <w:left w:val="none" w:sz="0" w:space="0" w:color="auto"/>
        <w:bottom w:val="none" w:sz="0" w:space="0" w:color="auto"/>
        <w:right w:val="none" w:sz="0" w:space="0" w:color="auto"/>
      </w:divBdr>
    </w:div>
    <w:div w:id="1012413403">
      <w:bodyDiv w:val="1"/>
      <w:marLeft w:val="0"/>
      <w:marRight w:val="0"/>
      <w:marTop w:val="0"/>
      <w:marBottom w:val="0"/>
      <w:divBdr>
        <w:top w:val="none" w:sz="0" w:space="0" w:color="auto"/>
        <w:left w:val="none" w:sz="0" w:space="0" w:color="auto"/>
        <w:bottom w:val="none" w:sz="0" w:space="0" w:color="auto"/>
        <w:right w:val="none" w:sz="0" w:space="0" w:color="auto"/>
      </w:divBdr>
    </w:div>
    <w:div w:id="1013460317">
      <w:bodyDiv w:val="1"/>
      <w:marLeft w:val="0"/>
      <w:marRight w:val="0"/>
      <w:marTop w:val="0"/>
      <w:marBottom w:val="0"/>
      <w:divBdr>
        <w:top w:val="none" w:sz="0" w:space="0" w:color="auto"/>
        <w:left w:val="none" w:sz="0" w:space="0" w:color="auto"/>
        <w:bottom w:val="none" w:sz="0" w:space="0" w:color="auto"/>
        <w:right w:val="none" w:sz="0" w:space="0" w:color="auto"/>
      </w:divBdr>
    </w:div>
    <w:div w:id="1014267160">
      <w:bodyDiv w:val="1"/>
      <w:marLeft w:val="0"/>
      <w:marRight w:val="0"/>
      <w:marTop w:val="0"/>
      <w:marBottom w:val="0"/>
      <w:divBdr>
        <w:top w:val="none" w:sz="0" w:space="0" w:color="auto"/>
        <w:left w:val="none" w:sz="0" w:space="0" w:color="auto"/>
        <w:bottom w:val="none" w:sz="0" w:space="0" w:color="auto"/>
        <w:right w:val="none" w:sz="0" w:space="0" w:color="auto"/>
      </w:divBdr>
    </w:div>
    <w:div w:id="1014307617">
      <w:bodyDiv w:val="1"/>
      <w:marLeft w:val="0"/>
      <w:marRight w:val="0"/>
      <w:marTop w:val="0"/>
      <w:marBottom w:val="0"/>
      <w:divBdr>
        <w:top w:val="none" w:sz="0" w:space="0" w:color="auto"/>
        <w:left w:val="none" w:sz="0" w:space="0" w:color="auto"/>
        <w:bottom w:val="none" w:sz="0" w:space="0" w:color="auto"/>
        <w:right w:val="none" w:sz="0" w:space="0" w:color="auto"/>
      </w:divBdr>
    </w:div>
    <w:div w:id="1014571248">
      <w:bodyDiv w:val="1"/>
      <w:marLeft w:val="0"/>
      <w:marRight w:val="0"/>
      <w:marTop w:val="0"/>
      <w:marBottom w:val="0"/>
      <w:divBdr>
        <w:top w:val="none" w:sz="0" w:space="0" w:color="auto"/>
        <w:left w:val="none" w:sz="0" w:space="0" w:color="auto"/>
        <w:bottom w:val="none" w:sz="0" w:space="0" w:color="auto"/>
        <w:right w:val="none" w:sz="0" w:space="0" w:color="auto"/>
      </w:divBdr>
    </w:div>
    <w:div w:id="1021932385">
      <w:bodyDiv w:val="1"/>
      <w:marLeft w:val="0"/>
      <w:marRight w:val="0"/>
      <w:marTop w:val="0"/>
      <w:marBottom w:val="0"/>
      <w:divBdr>
        <w:top w:val="none" w:sz="0" w:space="0" w:color="auto"/>
        <w:left w:val="none" w:sz="0" w:space="0" w:color="auto"/>
        <w:bottom w:val="none" w:sz="0" w:space="0" w:color="auto"/>
        <w:right w:val="none" w:sz="0" w:space="0" w:color="auto"/>
      </w:divBdr>
    </w:div>
    <w:div w:id="1022827122">
      <w:bodyDiv w:val="1"/>
      <w:marLeft w:val="0"/>
      <w:marRight w:val="0"/>
      <w:marTop w:val="0"/>
      <w:marBottom w:val="0"/>
      <w:divBdr>
        <w:top w:val="none" w:sz="0" w:space="0" w:color="auto"/>
        <w:left w:val="none" w:sz="0" w:space="0" w:color="auto"/>
        <w:bottom w:val="none" w:sz="0" w:space="0" w:color="auto"/>
        <w:right w:val="none" w:sz="0" w:space="0" w:color="auto"/>
      </w:divBdr>
    </w:div>
    <w:div w:id="1024016579">
      <w:bodyDiv w:val="1"/>
      <w:marLeft w:val="0"/>
      <w:marRight w:val="0"/>
      <w:marTop w:val="0"/>
      <w:marBottom w:val="0"/>
      <w:divBdr>
        <w:top w:val="none" w:sz="0" w:space="0" w:color="auto"/>
        <w:left w:val="none" w:sz="0" w:space="0" w:color="auto"/>
        <w:bottom w:val="none" w:sz="0" w:space="0" w:color="auto"/>
        <w:right w:val="none" w:sz="0" w:space="0" w:color="auto"/>
      </w:divBdr>
    </w:div>
    <w:div w:id="1027297834">
      <w:bodyDiv w:val="1"/>
      <w:marLeft w:val="0"/>
      <w:marRight w:val="0"/>
      <w:marTop w:val="0"/>
      <w:marBottom w:val="0"/>
      <w:divBdr>
        <w:top w:val="none" w:sz="0" w:space="0" w:color="auto"/>
        <w:left w:val="none" w:sz="0" w:space="0" w:color="auto"/>
        <w:bottom w:val="none" w:sz="0" w:space="0" w:color="auto"/>
        <w:right w:val="none" w:sz="0" w:space="0" w:color="auto"/>
      </w:divBdr>
    </w:div>
    <w:div w:id="1027680795">
      <w:bodyDiv w:val="1"/>
      <w:marLeft w:val="0"/>
      <w:marRight w:val="0"/>
      <w:marTop w:val="0"/>
      <w:marBottom w:val="0"/>
      <w:divBdr>
        <w:top w:val="none" w:sz="0" w:space="0" w:color="auto"/>
        <w:left w:val="none" w:sz="0" w:space="0" w:color="auto"/>
        <w:bottom w:val="none" w:sz="0" w:space="0" w:color="auto"/>
        <w:right w:val="none" w:sz="0" w:space="0" w:color="auto"/>
      </w:divBdr>
    </w:div>
    <w:div w:id="1033191995">
      <w:bodyDiv w:val="1"/>
      <w:marLeft w:val="0"/>
      <w:marRight w:val="0"/>
      <w:marTop w:val="0"/>
      <w:marBottom w:val="0"/>
      <w:divBdr>
        <w:top w:val="none" w:sz="0" w:space="0" w:color="auto"/>
        <w:left w:val="none" w:sz="0" w:space="0" w:color="auto"/>
        <w:bottom w:val="none" w:sz="0" w:space="0" w:color="auto"/>
        <w:right w:val="none" w:sz="0" w:space="0" w:color="auto"/>
      </w:divBdr>
    </w:div>
    <w:div w:id="1034234450">
      <w:bodyDiv w:val="1"/>
      <w:marLeft w:val="0"/>
      <w:marRight w:val="0"/>
      <w:marTop w:val="0"/>
      <w:marBottom w:val="0"/>
      <w:divBdr>
        <w:top w:val="none" w:sz="0" w:space="0" w:color="auto"/>
        <w:left w:val="none" w:sz="0" w:space="0" w:color="auto"/>
        <w:bottom w:val="none" w:sz="0" w:space="0" w:color="auto"/>
        <w:right w:val="none" w:sz="0" w:space="0" w:color="auto"/>
      </w:divBdr>
    </w:div>
    <w:div w:id="1040128278">
      <w:bodyDiv w:val="1"/>
      <w:marLeft w:val="0"/>
      <w:marRight w:val="0"/>
      <w:marTop w:val="0"/>
      <w:marBottom w:val="0"/>
      <w:divBdr>
        <w:top w:val="none" w:sz="0" w:space="0" w:color="auto"/>
        <w:left w:val="none" w:sz="0" w:space="0" w:color="auto"/>
        <w:bottom w:val="none" w:sz="0" w:space="0" w:color="auto"/>
        <w:right w:val="none" w:sz="0" w:space="0" w:color="auto"/>
      </w:divBdr>
    </w:div>
    <w:div w:id="1041132361">
      <w:bodyDiv w:val="1"/>
      <w:marLeft w:val="0"/>
      <w:marRight w:val="0"/>
      <w:marTop w:val="0"/>
      <w:marBottom w:val="0"/>
      <w:divBdr>
        <w:top w:val="none" w:sz="0" w:space="0" w:color="auto"/>
        <w:left w:val="none" w:sz="0" w:space="0" w:color="auto"/>
        <w:bottom w:val="none" w:sz="0" w:space="0" w:color="auto"/>
        <w:right w:val="none" w:sz="0" w:space="0" w:color="auto"/>
      </w:divBdr>
    </w:div>
    <w:div w:id="1042095126">
      <w:bodyDiv w:val="1"/>
      <w:marLeft w:val="0"/>
      <w:marRight w:val="0"/>
      <w:marTop w:val="0"/>
      <w:marBottom w:val="0"/>
      <w:divBdr>
        <w:top w:val="none" w:sz="0" w:space="0" w:color="auto"/>
        <w:left w:val="none" w:sz="0" w:space="0" w:color="auto"/>
        <w:bottom w:val="none" w:sz="0" w:space="0" w:color="auto"/>
        <w:right w:val="none" w:sz="0" w:space="0" w:color="auto"/>
      </w:divBdr>
    </w:div>
    <w:div w:id="1044938365">
      <w:bodyDiv w:val="1"/>
      <w:marLeft w:val="0"/>
      <w:marRight w:val="0"/>
      <w:marTop w:val="0"/>
      <w:marBottom w:val="0"/>
      <w:divBdr>
        <w:top w:val="none" w:sz="0" w:space="0" w:color="auto"/>
        <w:left w:val="none" w:sz="0" w:space="0" w:color="auto"/>
        <w:bottom w:val="none" w:sz="0" w:space="0" w:color="auto"/>
        <w:right w:val="none" w:sz="0" w:space="0" w:color="auto"/>
      </w:divBdr>
    </w:div>
    <w:div w:id="1045636291">
      <w:bodyDiv w:val="1"/>
      <w:marLeft w:val="0"/>
      <w:marRight w:val="0"/>
      <w:marTop w:val="0"/>
      <w:marBottom w:val="0"/>
      <w:divBdr>
        <w:top w:val="none" w:sz="0" w:space="0" w:color="auto"/>
        <w:left w:val="none" w:sz="0" w:space="0" w:color="auto"/>
        <w:bottom w:val="none" w:sz="0" w:space="0" w:color="auto"/>
        <w:right w:val="none" w:sz="0" w:space="0" w:color="auto"/>
      </w:divBdr>
    </w:div>
    <w:div w:id="1046024456">
      <w:bodyDiv w:val="1"/>
      <w:marLeft w:val="0"/>
      <w:marRight w:val="0"/>
      <w:marTop w:val="0"/>
      <w:marBottom w:val="0"/>
      <w:divBdr>
        <w:top w:val="none" w:sz="0" w:space="0" w:color="auto"/>
        <w:left w:val="none" w:sz="0" w:space="0" w:color="auto"/>
        <w:bottom w:val="none" w:sz="0" w:space="0" w:color="auto"/>
        <w:right w:val="none" w:sz="0" w:space="0" w:color="auto"/>
      </w:divBdr>
    </w:div>
    <w:div w:id="1047682862">
      <w:bodyDiv w:val="1"/>
      <w:marLeft w:val="0"/>
      <w:marRight w:val="0"/>
      <w:marTop w:val="0"/>
      <w:marBottom w:val="0"/>
      <w:divBdr>
        <w:top w:val="none" w:sz="0" w:space="0" w:color="auto"/>
        <w:left w:val="none" w:sz="0" w:space="0" w:color="auto"/>
        <w:bottom w:val="none" w:sz="0" w:space="0" w:color="auto"/>
        <w:right w:val="none" w:sz="0" w:space="0" w:color="auto"/>
      </w:divBdr>
    </w:div>
    <w:div w:id="1052079018">
      <w:bodyDiv w:val="1"/>
      <w:marLeft w:val="0"/>
      <w:marRight w:val="0"/>
      <w:marTop w:val="0"/>
      <w:marBottom w:val="0"/>
      <w:divBdr>
        <w:top w:val="none" w:sz="0" w:space="0" w:color="auto"/>
        <w:left w:val="none" w:sz="0" w:space="0" w:color="auto"/>
        <w:bottom w:val="none" w:sz="0" w:space="0" w:color="auto"/>
        <w:right w:val="none" w:sz="0" w:space="0" w:color="auto"/>
      </w:divBdr>
    </w:div>
    <w:div w:id="1054544880">
      <w:bodyDiv w:val="1"/>
      <w:marLeft w:val="0"/>
      <w:marRight w:val="0"/>
      <w:marTop w:val="0"/>
      <w:marBottom w:val="0"/>
      <w:divBdr>
        <w:top w:val="none" w:sz="0" w:space="0" w:color="auto"/>
        <w:left w:val="none" w:sz="0" w:space="0" w:color="auto"/>
        <w:bottom w:val="none" w:sz="0" w:space="0" w:color="auto"/>
        <w:right w:val="none" w:sz="0" w:space="0" w:color="auto"/>
      </w:divBdr>
    </w:div>
    <w:div w:id="1058548734">
      <w:bodyDiv w:val="1"/>
      <w:marLeft w:val="0"/>
      <w:marRight w:val="0"/>
      <w:marTop w:val="0"/>
      <w:marBottom w:val="0"/>
      <w:divBdr>
        <w:top w:val="none" w:sz="0" w:space="0" w:color="auto"/>
        <w:left w:val="none" w:sz="0" w:space="0" w:color="auto"/>
        <w:bottom w:val="none" w:sz="0" w:space="0" w:color="auto"/>
        <w:right w:val="none" w:sz="0" w:space="0" w:color="auto"/>
      </w:divBdr>
    </w:div>
    <w:div w:id="1060908791">
      <w:bodyDiv w:val="1"/>
      <w:marLeft w:val="0"/>
      <w:marRight w:val="0"/>
      <w:marTop w:val="0"/>
      <w:marBottom w:val="0"/>
      <w:divBdr>
        <w:top w:val="none" w:sz="0" w:space="0" w:color="auto"/>
        <w:left w:val="none" w:sz="0" w:space="0" w:color="auto"/>
        <w:bottom w:val="none" w:sz="0" w:space="0" w:color="auto"/>
        <w:right w:val="none" w:sz="0" w:space="0" w:color="auto"/>
      </w:divBdr>
    </w:div>
    <w:div w:id="1065763090">
      <w:bodyDiv w:val="1"/>
      <w:marLeft w:val="0"/>
      <w:marRight w:val="0"/>
      <w:marTop w:val="0"/>
      <w:marBottom w:val="0"/>
      <w:divBdr>
        <w:top w:val="none" w:sz="0" w:space="0" w:color="auto"/>
        <w:left w:val="none" w:sz="0" w:space="0" w:color="auto"/>
        <w:bottom w:val="none" w:sz="0" w:space="0" w:color="auto"/>
        <w:right w:val="none" w:sz="0" w:space="0" w:color="auto"/>
      </w:divBdr>
    </w:div>
    <w:div w:id="1067269228">
      <w:bodyDiv w:val="1"/>
      <w:marLeft w:val="0"/>
      <w:marRight w:val="0"/>
      <w:marTop w:val="0"/>
      <w:marBottom w:val="0"/>
      <w:divBdr>
        <w:top w:val="none" w:sz="0" w:space="0" w:color="auto"/>
        <w:left w:val="none" w:sz="0" w:space="0" w:color="auto"/>
        <w:bottom w:val="none" w:sz="0" w:space="0" w:color="auto"/>
        <w:right w:val="none" w:sz="0" w:space="0" w:color="auto"/>
      </w:divBdr>
    </w:div>
    <w:div w:id="1067607064">
      <w:bodyDiv w:val="1"/>
      <w:marLeft w:val="0"/>
      <w:marRight w:val="0"/>
      <w:marTop w:val="0"/>
      <w:marBottom w:val="0"/>
      <w:divBdr>
        <w:top w:val="none" w:sz="0" w:space="0" w:color="auto"/>
        <w:left w:val="none" w:sz="0" w:space="0" w:color="auto"/>
        <w:bottom w:val="none" w:sz="0" w:space="0" w:color="auto"/>
        <w:right w:val="none" w:sz="0" w:space="0" w:color="auto"/>
      </w:divBdr>
    </w:div>
    <w:div w:id="1068454735">
      <w:bodyDiv w:val="1"/>
      <w:marLeft w:val="0"/>
      <w:marRight w:val="0"/>
      <w:marTop w:val="0"/>
      <w:marBottom w:val="0"/>
      <w:divBdr>
        <w:top w:val="none" w:sz="0" w:space="0" w:color="auto"/>
        <w:left w:val="none" w:sz="0" w:space="0" w:color="auto"/>
        <w:bottom w:val="none" w:sz="0" w:space="0" w:color="auto"/>
        <w:right w:val="none" w:sz="0" w:space="0" w:color="auto"/>
      </w:divBdr>
    </w:div>
    <w:div w:id="1069034848">
      <w:bodyDiv w:val="1"/>
      <w:marLeft w:val="0"/>
      <w:marRight w:val="0"/>
      <w:marTop w:val="0"/>
      <w:marBottom w:val="0"/>
      <w:divBdr>
        <w:top w:val="none" w:sz="0" w:space="0" w:color="auto"/>
        <w:left w:val="none" w:sz="0" w:space="0" w:color="auto"/>
        <w:bottom w:val="none" w:sz="0" w:space="0" w:color="auto"/>
        <w:right w:val="none" w:sz="0" w:space="0" w:color="auto"/>
      </w:divBdr>
    </w:div>
    <w:div w:id="1070080345">
      <w:bodyDiv w:val="1"/>
      <w:marLeft w:val="0"/>
      <w:marRight w:val="0"/>
      <w:marTop w:val="0"/>
      <w:marBottom w:val="0"/>
      <w:divBdr>
        <w:top w:val="none" w:sz="0" w:space="0" w:color="auto"/>
        <w:left w:val="none" w:sz="0" w:space="0" w:color="auto"/>
        <w:bottom w:val="none" w:sz="0" w:space="0" w:color="auto"/>
        <w:right w:val="none" w:sz="0" w:space="0" w:color="auto"/>
      </w:divBdr>
    </w:div>
    <w:div w:id="1070422675">
      <w:bodyDiv w:val="1"/>
      <w:marLeft w:val="0"/>
      <w:marRight w:val="0"/>
      <w:marTop w:val="0"/>
      <w:marBottom w:val="0"/>
      <w:divBdr>
        <w:top w:val="none" w:sz="0" w:space="0" w:color="auto"/>
        <w:left w:val="none" w:sz="0" w:space="0" w:color="auto"/>
        <w:bottom w:val="none" w:sz="0" w:space="0" w:color="auto"/>
        <w:right w:val="none" w:sz="0" w:space="0" w:color="auto"/>
      </w:divBdr>
    </w:div>
    <w:div w:id="1078214055">
      <w:bodyDiv w:val="1"/>
      <w:marLeft w:val="0"/>
      <w:marRight w:val="0"/>
      <w:marTop w:val="0"/>
      <w:marBottom w:val="0"/>
      <w:divBdr>
        <w:top w:val="none" w:sz="0" w:space="0" w:color="auto"/>
        <w:left w:val="none" w:sz="0" w:space="0" w:color="auto"/>
        <w:bottom w:val="none" w:sz="0" w:space="0" w:color="auto"/>
        <w:right w:val="none" w:sz="0" w:space="0" w:color="auto"/>
      </w:divBdr>
    </w:div>
    <w:div w:id="1081221562">
      <w:bodyDiv w:val="1"/>
      <w:marLeft w:val="0"/>
      <w:marRight w:val="0"/>
      <w:marTop w:val="0"/>
      <w:marBottom w:val="0"/>
      <w:divBdr>
        <w:top w:val="none" w:sz="0" w:space="0" w:color="auto"/>
        <w:left w:val="none" w:sz="0" w:space="0" w:color="auto"/>
        <w:bottom w:val="none" w:sz="0" w:space="0" w:color="auto"/>
        <w:right w:val="none" w:sz="0" w:space="0" w:color="auto"/>
      </w:divBdr>
    </w:div>
    <w:div w:id="1085878568">
      <w:bodyDiv w:val="1"/>
      <w:marLeft w:val="0"/>
      <w:marRight w:val="0"/>
      <w:marTop w:val="0"/>
      <w:marBottom w:val="0"/>
      <w:divBdr>
        <w:top w:val="none" w:sz="0" w:space="0" w:color="auto"/>
        <w:left w:val="none" w:sz="0" w:space="0" w:color="auto"/>
        <w:bottom w:val="none" w:sz="0" w:space="0" w:color="auto"/>
        <w:right w:val="none" w:sz="0" w:space="0" w:color="auto"/>
      </w:divBdr>
    </w:div>
    <w:div w:id="1088379342">
      <w:bodyDiv w:val="1"/>
      <w:marLeft w:val="0"/>
      <w:marRight w:val="0"/>
      <w:marTop w:val="0"/>
      <w:marBottom w:val="0"/>
      <w:divBdr>
        <w:top w:val="none" w:sz="0" w:space="0" w:color="auto"/>
        <w:left w:val="none" w:sz="0" w:space="0" w:color="auto"/>
        <w:bottom w:val="none" w:sz="0" w:space="0" w:color="auto"/>
        <w:right w:val="none" w:sz="0" w:space="0" w:color="auto"/>
      </w:divBdr>
    </w:div>
    <w:div w:id="1094470975">
      <w:bodyDiv w:val="1"/>
      <w:marLeft w:val="0"/>
      <w:marRight w:val="0"/>
      <w:marTop w:val="0"/>
      <w:marBottom w:val="0"/>
      <w:divBdr>
        <w:top w:val="none" w:sz="0" w:space="0" w:color="auto"/>
        <w:left w:val="none" w:sz="0" w:space="0" w:color="auto"/>
        <w:bottom w:val="none" w:sz="0" w:space="0" w:color="auto"/>
        <w:right w:val="none" w:sz="0" w:space="0" w:color="auto"/>
      </w:divBdr>
    </w:div>
    <w:div w:id="1095859897">
      <w:bodyDiv w:val="1"/>
      <w:marLeft w:val="0"/>
      <w:marRight w:val="0"/>
      <w:marTop w:val="0"/>
      <w:marBottom w:val="0"/>
      <w:divBdr>
        <w:top w:val="none" w:sz="0" w:space="0" w:color="auto"/>
        <w:left w:val="none" w:sz="0" w:space="0" w:color="auto"/>
        <w:bottom w:val="none" w:sz="0" w:space="0" w:color="auto"/>
        <w:right w:val="none" w:sz="0" w:space="0" w:color="auto"/>
      </w:divBdr>
    </w:div>
    <w:div w:id="1105005828">
      <w:bodyDiv w:val="1"/>
      <w:marLeft w:val="0"/>
      <w:marRight w:val="0"/>
      <w:marTop w:val="0"/>
      <w:marBottom w:val="0"/>
      <w:divBdr>
        <w:top w:val="none" w:sz="0" w:space="0" w:color="auto"/>
        <w:left w:val="none" w:sz="0" w:space="0" w:color="auto"/>
        <w:bottom w:val="none" w:sz="0" w:space="0" w:color="auto"/>
        <w:right w:val="none" w:sz="0" w:space="0" w:color="auto"/>
      </w:divBdr>
    </w:div>
    <w:div w:id="1106003728">
      <w:bodyDiv w:val="1"/>
      <w:marLeft w:val="0"/>
      <w:marRight w:val="0"/>
      <w:marTop w:val="0"/>
      <w:marBottom w:val="0"/>
      <w:divBdr>
        <w:top w:val="none" w:sz="0" w:space="0" w:color="auto"/>
        <w:left w:val="none" w:sz="0" w:space="0" w:color="auto"/>
        <w:bottom w:val="none" w:sz="0" w:space="0" w:color="auto"/>
        <w:right w:val="none" w:sz="0" w:space="0" w:color="auto"/>
      </w:divBdr>
    </w:div>
    <w:div w:id="1108963747">
      <w:bodyDiv w:val="1"/>
      <w:marLeft w:val="0"/>
      <w:marRight w:val="0"/>
      <w:marTop w:val="0"/>
      <w:marBottom w:val="0"/>
      <w:divBdr>
        <w:top w:val="none" w:sz="0" w:space="0" w:color="auto"/>
        <w:left w:val="none" w:sz="0" w:space="0" w:color="auto"/>
        <w:bottom w:val="none" w:sz="0" w:space="0" w:color="auto"/>
        <w:right w:val="none" w:sz="0" w:space="0" w:color="auto"/>
      </w:divBdr>
    </w:div>
    <w:div w:id="1111130018">
      <w:bodyDiv w:val="1"/>
      <w:marLeft w:val="0"/>
      <w:marRight w:val="0"/>
      <w:marTop w:val="0"/>
      <w:marBottom w:val="0"/>
      <w:divBdr>
        <w:top w:val="none" w:sz="0" w:space="0" w:color="auto"/>
        <w:left w:val="none" w:sz="0" w:space="0" w:color="auto"/>
        <w:bottom w:val="none" w:sz="0" w:space="0" w:color="auto"/>
        <w:right w:val="none" w:sz="0" w:space="0" w:color="auto"/>
      </w:divBdr>
    </w:div>
    <w:div w:id="1111514613">
      <w:bodyDiv w:val="1"/>
      <w:marLeft w:val="0"/>
      <w:marRight w:val="0"/>
      <w:marTop w:val="0"/>
      <w:marBottom w:val="0"/>
      <w:divBdr>
        <w:top w:val="none" w:sz="0" w:space="0" w:color="auto"/>
        <w:left w:val="none" w:sz="0" w:space="0" w:color="auto"/>
        <w:bottom w:val="none" w:sz="0" w:space="0" w:color="auto"/>
        <w:right w:val="none" w:sz="0" w:space="0" w:color="auto"/>
      </w:divBdr>
    </w:div>
    <w:div w:id="1113671290">
      <w:bodyDiv w:val="1"/>
      <w:marLeft w:val="0"/>
      <w:marRight w:val="0"/>
      <w:marTop w:val="0"/>
      <w:marBottom w:val="0"/>
      <w:divBdr>
        <w:top w:val="none" w:sz="0" w:space="0" w:color="auto"/>
        <w:left w:val="none" w:sz="0" w:space="0" w:color="auto"/>
        <w:bottom w:val="none" w:sz="0" w:space="0" w:color="auto"/>
        <w:right w:val="none" w:sz="0" w:space="0" w:color="auto"/>
      </w:divBdr>
    </w:div>
    <w:div w:id="1114058692">
      <w:bodyDiv w:val="1"/>
      <w:marLeft w:val="0"/>
      <w:marRight w:val="0"/>
      <w:marTop w:val="0"/>
      <w:marBottom w:val="0"/>
      <w:divBdr>
        <w:top w:val="none" w:sz="0" w:space="0" w:color="auto"/>
        <w:left w:val="none" w:sz="0" w:space="0" w:color="auto"/>
        <w:bottom w:val="none" w:sz="0" w:space="0" w:color="auto"/>
        <w:right w:val="none" w:sz="0" w:space="0" w:color="auto"/>
      </w:divBdr>
    </w:div>
    <w:div w:id="1114789213">
      <w:bodyDiv w:val="1"/>
      <w:marLeft w:val="0"/>
      <w:marRight w:val="0"/>
      <w:marTop w:val="0"/>
      <w:marBottom w:val="0"/>
      <w:divBdr>
        <w:top w:val="none" w:sz="0" w:space="0" w:color="auto"/>
        <w:left w:val="none" w:sz="0" w:space="0" w:color="auto"/>
        <w:bottom w:val="none" w:sz="0" w:space="0" w:color="auto"/>
        <w:right w:val="none" w:sz="0" w:space="0" w:color="auto"/>
      </w:divBdr>
    </w:div>
    <w:div w:id="1116756335">
      <w:bodyDiv w:val="1"/>
      <w:marLeft w:val="0"/>
      <w:marRight w:val="0"/>
      <w:marTop w:val="0"/>
      <w:marBottom w:val="0"/>
      <w:divBdr>
        <w:top w:val="none" w:sz="0" w:space="0" w:color="auto"/>
        <w:left w:val="none" w:sz="0" w:space="0" w:color="auto"/>
        <w:bottom w:val="none" w:sz="0" w:space="0" w:color="auto"/>
        <w:right w:val="none" w:sz="0" w:space="0" w:color="auto"/>
      </w:divBdr>
    </w:div>
    <w:div w:id="1121150442">
      <w:bodyDiv w:val="1"/>
      <w:marLeft w:val="0"/>
      <w:marRight w:val="0"/>
      <w:marTop w:val="0"/>
      <w:marBottom w:val="0"/>
      <w:divBdr>
        <w:top w:val="none" w:sz="0" w:space="0" w:color="auto"/>
        <w:left w:val="none" w:sz="0" w:space="0" w:color="auto"/>
        <w:bottom w:val="none" w:sz="0" w:space="0" w:color="auto"/>
        <w:right w:val="none" w:sz="0" w:space="0" w:color="auto"/>
      </w:divBdr>
    </w:div>
    <w:div w:id="1124468064">
      <w:bodyDiv w:val="1"/>
      <w:marLeft w:val="0"/>
      <w:marRight w:val="0"/>
      <w:marTop w:val="0"/>
      <w:marBottom w:val="0"/>
      <w:divBdr>
        <w:top w:val="none" w:sz="0" w:space="0" w:color="auto"/>
        <w:left w:val="none" w:sz="0" w:space="0" w:color="auto"/>
        <w:bottom w:val="none" w:sz="0" w:space="0" w:color="auto"/>
        <w:right w:val="none" w:sz="0" w:space="0" w:color="auto"/>
      </w:divBdr>
    </w:div>
    <w:div w:id="1124737684">
      <w:bodyDiv w:val="1"/>
      <w:marLeft w:val="0"/>
      <w:marRight w:val="0"/>
      <w:marTop w:val="0"/>
      <w:marBottom w:val="0"/>
      <w:divBdr>
        <w:top w:val="none" w:sz="0" w:space="0" w:color="auto"/>
        <w:left w:val="none" w:sz="0" w:space="0" w:color="auto"/>
        <w:bottom w:val="none" w:sz="0" w:space="0" w:color="auto"/>
        <w:right w:val="none" w:sz="0" w:space="0" w:color="auto"/>
      </w:divBdr>
    </w:div>
    <w:div w:id="1126310965">
      <w:bodyDiv w:val="1"/>
      <w:marLeft w:val="0"/>
      <w:marRight w:val="0"/>
      <w:marTop w:val="0"/>
      <w:marBottom w:val="0"/>
      <w:divBdr>
        <w:top w:val="none" w:sz="0" w:space="0" w:color="auto"/>
        <w:left w:val="none" w:sz="0" w:space="0" w:color="auto"/>
        <w:bottom w:val="none" w:sz="0" w:space="0" w:color="auto"/>
        <w:right w:val="none" w:sz="0" w:space="0" w:color="auto"/>
      </w:divBdr>
    </w:div>
    <w:div w:id="1128821073">
      <w:bodyDiv w:val="1"/>
      <w:marLeft w:val="0"/>
      <w:marRight w:val="0"/>
      <w:marTop w:val="0"/>
      <w:marBottom w:val="0"/>
      <w:divBdr>
        <w:top w:val="none" w:sz="0" w:space="0" w:color="auto"/>
        <w:left w:val="none" w:sz="0" w:space="0" w:color="auto"/>
        <w:bottom w:val="none" w:sz="0" w:space="0" w:color="auto"/>
        <w:right w:val="none" w:sz="0" w:space="0" w:color="auto"/>
      </w:divBdr>
    </w:div>
    <w:div w:id="1129519611">
      <w:bodyDiv w:val="1"/>
      <w:marLeft w:val="0"/>
      <w:marRight w:val="0"/>
      <w:marTop w:val="0"/>
      <w:marBottom w:val="0"/>
      <w:divBdr>
        <w:top w:val="none" w:sz="0" w:space="0" w:color="auto"/>
        <w:left w:val="none" w:sz="0" w:space="0" w:color="auto"/>
        <w:bottom w:val="none" w:sz="0" w:space="0" w:color="auto"/>
        <w:right w:val="none" w:sz="0" w:space="0" w:color="auto"/>
      </w:divBdr>
    </w:div>
    <w:div w:id="1132483839">
      <w:bodyDiv w:val="1"/>
      <w:marLeft w:val="0"/>
      <w:marRight w:val="0"/>
      <w:marTop w:val="0"/>
      <w:marBottom w:val="0"/>
      <w:divBdr>
        <w:top w:val="none" w:sz="0" w:space="0" w:color="auto"/>
        <w:left w:val="none" w:sz="0" w:space="0" w:color="auto"/>
        <w:bottom w:val="none" w:sz="0" w:space="0" w:color="auto"/>
        <w:right w:val="none" w:sz="0" w:space="0" w:color="auto"/>
      </w:divBdr>
    </w:div>
    <w:div w:id="1133863891">
      <w:bodyDiv w:val="1"/>
      <w:marLeft w:val="0"/>
      <w:marRight w:val="0"/>
      <w:marTop w:val="0"/>
      <w:marBottom w:val="0"/>
      <w:divBdr>
        <w:top w:val="none" w:sz="0" w:space="0" w:color="auto"/>
        <w:left w:val="none" w:sz="0" w:space="0" w:color="auto"/>
        <w:bottom w:val="none" w:sz="0" w:space="0" w:color="auto"/>
        <w:right w:val="none" w:sz="0" w:space="0" w:color="auto"/>
      </w:divBdr>
    </w:div>
    <w:div w:id="1136877644">
      <w:bodyDiv w:val="1"/>
      <w:marLeft w:val="0"/>
      <w:marRight w:val="0"/>
      <w:marTop w:val="0"/>
      <w:marBottom w:val="0"/>
      <w:divBdr>
        <w:top w:val="none" w:sz="0" w:space="0" w:color="auto"/>
        <w:left w:val="none" w:sz="0" w:space="0" w:color="auto"/>
        <w:bottom w:val="none" w:sz="0" w:space="0" w:color="auto"/>
        <w:right w:val="none" w:sz="0" w:space="0" w:color="auto"/>
      </w:divBdr>
    </w:div>
    <w:div w:id="1141384247">
      <w:bodyDiv w:val="1"/>
      <w:marLeft w:val="0"/>
      <w:marRight w:val="0"/>
      <w:marTop w:val="0"/>
      <w:marBottom w:val="0"/>
      <w:divBdr>
        <w:top w:val="none" w:sz="0" w:space="0" w:color="auto"/>
        <w:left w:val="none" w:sz="0" w:space="0" w:color="auto"/>
        <w:bottom w:val="none" w:sz="0" w:space="0" w:color="auto"/>
        <w:right w:val="none" w:sz="0" w:space="0" w:color="auto"/>
      </w:divBdr>
    </w:div>
    <w:div w:id="1141994412">
      <w:bodyDiv w:val="1"/>
      <w:marLeft w:val="0"/>
      <w:marRight w:val="0"/>
      <w:marTop w:val="0"/>
      <w:marBottom w:val="0"/>
      <w:divBdr>
        <w:top w:val="none" w:sz="0" w:space="0" w:color="auto"/>
        <w:left w:val="none" w:sz="0" w:space="0" w:color="auto"/>
        <w:bottom w:val="none" w:sz="0" w:space="0" w:color="auto"/>
        <w:right w:val="none" w:sz="0" w:space="0" w:color="auto"/>
      </w:divBdr>
    </w:div>
    <w:div w:id="1148281458">
      <w:bodyDiv w:val="1"/>
      <w:marLeft w:val="0"/>
      <w:marRight w:val="0"/>
      <w:marTop w:val="0"/>
      <w:marBottom w:val="0"/>
      <w:divBdr>
        <w:top w:val="none" w:sz="0" w:space="0" w:color="auto"/>
        <w:left w:val="none" w:sz="0" w:space="0" w:color="auto"/>
        <w:bottom w:val="none" w:sz="0" w:space="0" w:color="auto"/>
        <w:right w:val="none" w:sz="0" w:space="0" w:color="auto"/>
      </w:divBdr>
    </w:div>
    <w:div w:id="1149053126">
      <w:bodyDiv w:val="1"/>
      <w:marLeft w:val="0"/>
      <w:marRight w:val="0"/>
      <w:marTop w:val="0"/>
      <w:marBottom w:val="0"/>
      <w:divBdr>
        <w:top w:val="none" w:sz="0" w:space="0" w:color="auto"/>
        <w:left w:val="none" w:sz="0" w:space="0" w:color="auto"/>
        <w:bottom w:val="none" w:sz="0" w:space="0" w:color="auto"/>
        <w:right w:val="none" w:sz="0" w:space="0" w:color="auto"/>
      </w:divBdr>
    </w:div>
    <w:div w:id="1150636386">
      <w:bodyDiv w:val="1"/>
      <w:marLeft w:val="0"/>
      <w:marRight w:val="0"/>
      <w:marTop w:val="0"/>
      <w:marBottom w:val="0"/>
      <w:divBdr>
        <w:top w:val="none" w:sz="0" w:space="0" w:color="auto"/>
        <w:left w:val="none" w:sz="0" w:space="0" w:color="auto"/>
        <w:bottom w:val="none" w:sz="0" w:space="0" w:color="auto"/>
        <w:right w:val="none" w:sz="0" w:space="0" w:color="auto"/>
      </w:divBdr>
    </w:div>
    <w:div w:id="1151603504">
      <w:bodyDiv w:val="1"/>
      <w:marLeft w:val="0"/>
      <w:marRight w:val="0"/>
      <w:marTop w:val="0"/>
      <w:marBottom w:val="0"/>
      <w:divBdr>
        <w:top w:val="none" w:sz="0" w:space="0" w:color="auto"/>
        <w:left w:val="none" w:sz="0" w:space="0" w:color="auto"/>
        <w:bottom w:val="none" w:sz="0" w:space="0" w:color="auto"/>
        <w:right w:val="none" w:sz="0" w:space="0" w:color="auto"/>
      </w:divBdr>
    </w:div>
    <w:div w:id="1152411080">
      <w:bodyDiv w:val="1"/>
      <w:marLeft w:val="0"/>
      <w:marRight w:val="0"/>
      <w:marTop w:val="0"/>
      <w:marBottom w:val="0"/>
      <w:divBdr>
        <w:top w:val="none" w:sz="0" w:space="0" w:color="auto"/>
        <w:left w:val="none" w:sz="0" w:space="0" w:color="auto"/>
        <w:bottom w:val="none" w:sz="0" w:space="0" w:color="auto"/>
        <w:right w:val="none" w:sz="0" w:space="0" w:color="auto"/>
      </w:divBdr>
    </w:div>
    <w:div w:id="1153063825">
      <w:bodyDiv w:val="1"/>
      <w:marLeft w:val="0"/>
      <w:marRight w:val="0"/>
      <w:marTop w:val="0"/>
      <w:marBottom w:val="0"/>
      <w:divBdr>
        <w:top w:val="none" w:sz="0" w:space="0" w:color="auto"/>
        <w:left w:val="none" w:sz="0" w:space="0" w:color="auto"/>
        <w:bottom w:val="none" w:sz="0" w:space="0" w:color="auto"/>
        <w:right w:val="none" w:sz="0" w:space="0" w:color="auto"/>
      </w:divBdr>
    </w:div>
    <w:div w:id="1153713450">
      <w:bodyDiv w:val="1"/>
      <w:marLeft w:val="0"/>
      <w:marRight w:val="0"/>
      <w:marTop w:val="0"/>
      <w:marBottom w:val="0"/>
      <w:divBdr>
        <w:top w:val="none" w:sz="0" w:space="0" w:color="auto"/>
        <w:left w:val="none" w:sz="0" w:space="0" w:color="auto"/>
        <w:bottom w:val="none" w:sz="0" w:space="0" w:color="auto"/>
        <w:right w:val="none" w:sz="0" w:space="0" w:color="auto"/>
      </w:divBdr>
    </w:div>
    <w:div w:id="1157920074">
      <w:bodyDiv w:val="1"/>
      <w:marLeft w:val="0"/>
      <w:marRight w:val="0"/>
      <w:marTop w:val="0"/>
      <w:marBottom w:val="0"/>
      <w:divBdr>
        <w:top w:val="none" w:sz="0" w:space="0" w:color="auto"/>
        <w:left w:val="none" w:sz="0" w:space="0" w:color="auto"/>
        <w:bottom w:val="none" w:sz="0" w:space="0" w:color="auto"/>
        <w:right w:val="none" w:sz="0" w:space="0" w:color="auto"/>
      </w:divBdr>
    </w:div>
    <w:div w:id="1159078118">
      <w:bodyDiv w:val="1"/>
      <w:marLeft w:val="0"/>
      <w:marRight w:val="0"/>
      <w:marTop w:val="0"/>
      <w:marBottom w:val="0"/>
      <w:divBdr>
        <w:top w:val="none" w:sz="0" w:space="0" w:color="auto"/>
        <w:left w:val="none" w:sz="0" w:space="0" w:color="auto"/>
        <w:bottom w:val="none" w:sz="0" w:space="0" w:color="auto"/>
        <w:right w:val="none" w:sz="0" w:space="0" w:color="auto"/>
      </w:divBdr>
    </w:div>
    <w:div w:id="1165852197">
      <w:bodyDiv w:val="1"/>
      <w:marLeft w:val="0"/>
      <w:marRight w:val="0"/>
      <w:marTop w:val="0"/>
      <w:marBottom w:val="0"/>
      <w:divBdr>
        <w:top w:val="none" w:sz="0" w:space="0" w:color="auto"/>
        <w:left w:val="none" w:sz="0" w:space="0" w:color="auto"/>
        <w:bottom w:val="none" w:sz="0" w:space="0" w:color="auto"/>
        <w:right w:val="none" w:sz="0" w:space="0" w:color="auto"/>
      </w:divBdr>
    </w:div>
    <w:div w:id="1165973137">
      <w:bodyDiv w:val="1"/>
      <w:marLeft w:val="0"/>
      <w:marRight w:val="0"/>
      <w:marTop w:val="0"/>
      <w:marBottom w:val="0"/>
      <w:divBdr>
        <w:top w:val="none" w:sz="0" w:space="0" w:color="auto"/>
        <w:left w:val="none" w:sz="0" w:space="0" w:color="auto"/>
        <w:bottom w:val="none" w:sz="0" w:space="0" w:color="auto"/>
        <w:right w:val="none" w:sz="0" w:space="0" w:color="auto"/>
      </w:divBdr>
    </w:div>
    <w:div w:id="1169297628">
      <w:bodyDiv w:val="1"/>
      <w:marLeft w:val="0"/>
      <w:marRight w:val="0"/>
      <w:marTop w:val="0"/>
      <w:marBottom w:val="0"/>
      <w:divBdr>
        <w:top w:val="none" w:sz="0" w:space="0" w:color="auto"/>
        <w:left w:val="none" w:sz="0" w:space="0" w:color="auto"/>
        <w:bottom w:val="none" w:sz="0" w:space="0" w:color="auto"/>
        <w:right w:val="none" w:sz="0" w:space="0" w:color="auto"/>
      </w:divBdr>
    </w:div>
    <w:div w:id="1169323792">
      <w:bodyDiv w:val="1"/>
      <w:marLeft w:val="0"/>
      <w:marRight w:val="0"/>
      <w:marTop w:val="0"/>
      <w:marBottom w:val="0"/>
      <w:divBdr>
        <w:top w:val="none" w:sz="0" w:space="0" w:color="auto"/>
        <w:left w:val="none" w:sz="0" w:space="0" w:color="auto"/>
        <w:bottom w:val="none" w:sz="0" w:space="0" w:color="auto"/>
        <w:right w:val="none" w:sz="0" w:space="0" w:color="auto"/>
      </w:divBdr>
    </w:div>
    <w:div w:id="1173375862">
      <w:bodyDiv w:val="1"/>
      <w:marLeft w:val="0"/>
      <w:marRight w:val="0"/>
      <w:marTop w:val="0"/>
      <w:marBottom w:val="0"/>
      <w:divBdr>
        <w:top w:val="none" w:sz="0" w:space="0" w:color="auto"/>
        <w:left w:val="none" w:sz="0" w:space="0" w:color="auto"/>
        <w:bottom w:val="none" w:sz="0" w:space="0" w:color="auto"/>
        <w:right w:val="none" w:sz="0" w:space="0" w:color="auto"/>
      </w:divBdr>
    </w:div>
    <w:div w:id="1176454016">
      <w:bodyDiv w:val="1"/>
      <w:marLeft w:val="0"/>
      <w:marRight w:val="0"/>
      <w:marTop w:val="0"/>
      <w:marBottom w:val="0"/>
      <w:divBdr>
        <w:top w:val="none" w:sz="0" w:space="0" w:color="auto"/>
        <w:left w:val="none" w:sz="0" w:space="0" w:color="auto"/>
        <w:bottom w:val="none" w:sz="0" w:space="0" w:color="auto"/>
        <w:right w:val="none" w:sz="0" w:space="0" w:color="auto"/>
      </w:divBdr>
    </w:div>
    <w:div w:id="1176577367">
      <w:bodyDiv w:val="1"/>
      <w:marLeft w:val="0"/>
      <w:marRight w:val="0"/>
      <w:marTop w:val="0"/>
      <w:marBottom w:val="0"/>
      <w:divBdr>
        <w:top w:val="none" w:sz="0" w:space="0" w:color="auto"/>
        <w:left w:val="none" w:sz="0" w:space="0" w:color="auto"/>
        <w:bottom w:val="none" w:sz="0" w:space="0" w:color="auto"/>
        <w:right w:val="none" w:sz="0" w:space="0" w:color="auto"/>
      </w:divBdr>
    </w:div>
    <w:div w:id="1178538087">
      <w:bodyDiv w:val="1"/>
      <w:marLeft w:val="0"/>
      <w:marRight w:val="0"/>
      <w:marTop w:val="0"/>
      <w:marBottom w:val="0"/>
      <w:divBdr>
        <w:top w:val="none" w:sz="0" w:space="0" w:color="auto"/>
        <w:left w:val="none" w:sz="0" w:space="0" w:color="auto"/>
        <w:bottom w:val="none" w:sz="0" w:space="0" w:color="auto"/>
        <w:right w:val="none" w:sz="0" w:space="0" w:color="auto"/>
      </w:divBdr>
    </w:div>
    <w:div w:id="1185169657">
      <w:bodyDiv w:val="1"/>
      <w:marLeft w:val="0"/>
      <w:marRight w:val="0"/>
      <w:marTop w:val="0"/>
      <w:marBottom w:val="0"/>
      <w:divBdr>
        <w:top w:val="none" w:sz="0" w:space="0" w:color="auto"/>
        <w:left w:val="none" w:sz="0" w:space="0" w:color="auto"/>
        <w:bottom w:val="none" w:sz="0" w:space="0" w:color="auto"/>
        <w:right w:val="none" w:sz="0" w:space="0" w:color="auto"/>
      </w:divBdr>
    </w:div>
    <w:div w:id="1187600501">
      <w:bodyDiv w:val="1"/>
      <w:marLeft w:val="0"/>
      <w:marRight w:val="0"/>
      <w:marTop w:val="0"/>
      <w:marBottom w:val="0"/>
      <w:divBdr>
        <w:top w:val="none" w:sz="0" w:space="0" w:color="auto"/>
        <w:left w:val="none" w:sz="0" w:space="0" w:color="auto"/>
        <w:bottom w:val="none" w:sz="0" w:space="0" w:color="auto"/>
        <w:right w:val="none" w:sz="0" w:space="0" w:color="auto"/>
      </w:divBdr>
    </w:div>
    <w:div w:id="1187906694">
      <w:bodyDiv w:val="1"/>
      <w:marLeft w:val="0"/>
      <w:marRight w:val="0"/>
      <w:marTop w:val="0"/>
      <w:marBottom w:val="0"/>
      <w:divBdr>
        <w:top w:val="none" w:sz="0" w:space="0" w:color="auto"/>
        <w:left w:val="none" w:sz="0" w:space="0" w:color="auto"/>
        <w:bottom w:val="none" w:sz="0" w:space="0" w:color="auto"/>
        <w:right w:val="none" w:sz="0" w:space="0" w:color="auto"/>
      </w:divBdr>
    </w:div>
    <w:div w:id="1188981774">
      <w:bodyDiv w:val="1"/>
      <w:marLeft w:val="0"/>
      <w:marRight w:val="0"/>
      <w:marTop w:val="0"/>
      <w:marBottom w:val="0"/>
      <w:divBdr>
        <w:top w:val="none" w:sz="0" w:space="0" w:color="auto"/>
        <w:left w:val="none" w:sz="0" w:space="0" w:color="auto"/>
        <w:bottom w:val="none" w:sz="0" w:space="0" w:color="auto"/>
        <w:right w:val="none" w:sz="0" w:space="0" w:color="auto"/>
      </w:divBdr>
    </w:div>
    <w:div w:id="1189103370">
      <w:bodyDiv w:val="1"/>
      <w:marLeft w:val="0"/>
      <w:marRight w:val="0"/>
      <w:marTop w:val="0"/>
      <w:marBottom w:val="0"/>
      <w:divBdr>
        <w:top w:val="none" w:sz="0" w:space="0" w:color="auto"/>
        <w:left w:val="none" w:sz="0" w:space="0" w:color="auto"/>
        <w:bottom w:val="none" w:sz="0" w:space="0" w:color="auto"/>
        <w:right w:val="none" w:sz="0" w:space="0" w:color="auto"/>
      </w:divBdr>
    </w:div>
    <w:div w:id="1189954714">
      <w:bodyDiv w:val="1"/>
      <w:marLeft w:val="0"/>
      <w:marRight w:val="0"/>
      <w:marTop w:val="0"/>
      <w:marBottom w:val="0"/>
      <w:divBdr>
        <w:top w:val="none" w:sz="0" w:space="0" w:color="auto"/>
        <w:left w:val="none" w:sz="0" w:space="0" w:color="auto"/>
        <w:bottom w:val="none" w:sz="0" w:space="0" w:color="auto"/>
        <w:right w:val="none" w:sz="0" w:space="0" w:color="auto"/>
      </w:divBdr>
    </w:div>
    <w:div w:id="1190681645">
      <w:bodyDiv w:val="1"/>
      <w:marLeft w:val="0"/>
      <w:marRight w:val="0"/>
      <w:marTop w:val="0"/>
      <w:marBottom w:val="0"/>
      <w:divBdr>
        <w:top w:val="none" w:sz="0" w:space="0" w:color="auto"/>
        <w:left w:val="none" w:sz="0" w:space="0" w:color="auto"/>
        <w:bottom w:val="none" w:sz="0" w:space="0" w:color="auto"/>
        <w:right w:val="none" w:sz="0" w:space="0" w:color="auto"/>
      </w:divBdr>
    </w:div>
    <w:div w:id="1192064763">
      <w:bodyDiv w:val="1"/>
      <w:marLeft w:val="0"/>
      <w:marRight w:val="0"/>
      <w:marTop w:val="0"/>
      <w:marBottom w:val="0"/>
      <w:divBdr>
        <w:top w:val="none" w:sz="0" w:space="0" w:color="auto"/>
        <w:left w:val="none" w:sz="0" w:space="0" w:color="auto"/>
        <w:bottom w:val="none" w:sz="0" w:space="0" w:color="auto"/>
        <w:right w:val="none" w:sz="0" w:space="0" w:color="auto"/>
      </w:divBdr>
    </w:div>
    <w:div w:id="1195390158">
      <w:bodyDiv w:val="1"/>
      <w:marLeft w:val="0"/>
      <w:marRight w:val="0"/>
      <w:marTop w:val="0"/>
      <w:marBottom w:val="0"/>
      <w:divBdr>
        <w:top w:val="none" w:sz="0" w:space="0" w:color="auto"/>
        <w:left w:val="none" w:sz="0" w:space="0" w:color="auto"/>
        <w:bottom w:val="none" w:sz="0" w:space="0" w:color="auto"/>
        <w:right w:val="none" w:sz="0" w:space="0" w:color="auto"/>
      </w:divBdr>
    </w:div>
    <w:div w:id="1196845642">
      <w:bodyDiv w:val="1"/>
      <w:marLeft w:val="0"/>
      <w:marRight w:val="0"/>
      <w:marTop w:val="0"/>
      <w:marBottom w:val="0"/>
      <w:divBdr>
        <w:top w:val="none" w:sz="0" w:space="0" w:color="auto"/>
        <w:left w:val="none" w:sz="0" w:space="0" w:color="auto"/>
        <w:bottom w:val="none" w:sz="0" w:space="0" w:color="auto"/>
        <w:right w:val="none" w:sz="0" w:space="0" w:color="auto"/>
      </w:divBdr>
    </w:div>
    <w:div w:id="1197810178">
      <w:bodyDiv w:val="1"/>
      <w:marLeft w:val="0"/>
      <w:marRight w:val="0"/>
      <w:marTop w:val="0"/>
      <w:marBottom w:val="0"/>
      <w:divBdr>
        <w:top w:val="none" w:sz="0" w:space="0" w:color="auto"/>
        <w:left w:val="none" w:sz="0" w:space="0" w:color="auto"/>
        <w:bottom w:val="none" w:sz="0" w:space="0" w:color="auto"/>
        <w:right w:val="none" w:sz="0" w:space="0" w:color="auto"/>
      </w:divBdr>
    </w:div>
    <w:div w:id="1198398014">
      <w:bodyDiv w:val="1"/>
      <w:marLeft w:val="0"/>
      <w:marRight w:val="0"/>
      <w:marTop w:val="0"/>
      <w:marBottom w:val="0"/>
      <w:divBdr>
        <w:top w:val="none" w:sz="0" w:space="0" w:color="auto"/>
        <w:left w:val="none" w:sz="0" w:space="0" w:color="auto"/>
        <w:bottom w:val="none" w:sz="0" w:space="0" w:color="auto"/>
        <w:right w:val="none" w:sz="0" w:space="0" w:color="auto"/>
      </w:divBdr>
    </w:div>
    <w:div w:id="1199317175">
      <w:bodyDiv w:val="1"/>
      <w:marLeft w:val="0"/>
      <w:marRight w:val="0"/>
      <w:marTop w:val="0"/>
      <w:marBottom w:val="0"/>
      <w:divBdr>
        <w:top w:val="none" w:sz="0" w:space="0" w:color="auto"/>
        <w:left w:val="none" w:sz="0" w:space="0" w:color="auto"/>
        <w:bottom w:val="none" w:sz="0" w:space="0" w:color="auto"/>
        <w:right w:val="none" w:sz="0" w:space="0" w:color="auto"/>
      </w:divBdr>
    </w:div>
    <w:div w:id="1200432762">
      <w:bodyDiv w:val="1"/>
      <w:marLeft w:val="0"/>
      <w:marRight w:val="0"/>
      <w:marTop w:val="0"/>
      <w:marBottom w:val="0"/>
      <w:divBdr>
        <w:top w:val="none" w:sz="0" w:space="0" w:color="auto"/>
        <w:left w:val="none" w:sz="0" w:space="0" w:color="auto"/>
        <w:bottom w:val="none" w:sz="0" w:space="0" w:color="auto"/>
        <w:right w:val="none" w:sz="0" w:space="0" w:color="auto"/>
      </w:divBdr>
    </w:div>
    <w:div w:id="1202550780">
      <w:bodyDiv w:val="1"/>
      <w:marLeft w:val="0"/>
      <w:marRight w:val="0"/>
      <w:marTop w:val="0"/>
      <w:marBottom w:val="0"/>
      <w:divBdr>
        <w:top w:val="none" w:sz="0" w:space="0" w:color="auto"/>
        <w:left w:val="none" w:sz="0" w:space="0" w:color="auto"/>
        <w:bottom w:val="none" w:sz="0" w:space="0" w:color="auto"/>
        <w:right w:val="none" w:sz="0" w:space="0" w:color="auto"/>
      </w:divBdr>
    </w:div>
    <w:div w:id="1203907455">
      <w:bodyDiv w:val="1"/>
      <w:marLeft w:val="0"/>
      <w:marRight w:val="0"/>
      <w:marTop w:val="0"/>
      <w:marBottom w:val="0"/>
      <w:divBdr>
        <w:top w:val="none" w:sz="0" w:space="0" w:color="auto"/>
        <w:left w:val="none" w:sz="0" w:space="0" w:color="auto"/>
        <w:bottom w:val="none" w:sz="0" w:space="0" w:color="auto"/>
        <w:right w:val="none" w:sz="0" w:space="0" w:color="auto"/>
      </w:divBdr>
    </w:div>
    <w:div w:id="1204364648">
      <w:bodyDiv w:val="1"/>
      <w:marLeft w:val="0"/>
      <w:marRight w:val="0"/>
      <w:marTop w:val="0"/>
      <w:marBottom w:val="0"/>
      <w:divBdr>
        <w:top w:val="none" w:sz="0" w:space="0" w:color="auto"/>
        <w:left w:val="none" w:sz="0" w:space="0" w:color="auto"/>
        <w:bottom w:val="none" w:sz="0" w:space="0" w:color="auto"/>
        <w:right w:val="none" w:sz="0" w:space="0" w:color="auto"/>
      </w:divBdr>
    </w:div>
    <w:div w:id="1207375061">
      <w:bodyDiv w:val="1"/>
      <w:marLeft w:val="0"/>
      <w:marRight w:val="0"/>
      <w:marTop w:val="0"/>
      <w:marBottom w:val="0"/>
      <w:divBdr>
        <w:top w:val="none" w:sz="0" w:space="0" w:color="auto"/>
        <w:left w:val="none" w:sz="0" w:space="0" w:color="auto"/>
        <w:bottom w:val="none" w:sz="0" w:space="0" w:color="auto"/>
        <w:right w:val="none" w:sz="0" w:space="0" w:color="auto"/>
      </w:divBdr>
    </w:div>
    <w:div w:id="1207446015">
      <w:bodyDiv w:val="1"/>
      <w:marLeft w:val="0"/>
      <w:marRight w:val="0"/>
      <w:marTop w:val="0"/>
      <w:marBottom w:val="0"/>
      <w:divBdr>
        <w:top w:val="none" w:sz="0" w:space="0" w:color="auto"/>
        <w:left w:val="none" w:sz="0" w:space="0" w:color="auto"/>
        <w:bottom w:val="none" w:sz="0" w:space="0" w:color="auto"/>
        <w:right w:val="none" w:sz="0" w:space="0" w:color="auto"/>
      </w:divBdr>
    </w:div>
    <w:div w:id="1208300349">
      <w:bodyDiv w:val="1"/>
      <w:marLeft w:val="0"/>
      <w:marRight w:val="0"/>
      <w:marTop w:val="0"/>
      <w:marBottom w:val="0"/>
      <w:divBdr>
        <w:top w:val="none" w:sz="0" w:space="0" w:color="auto"/>
        <w:left w:val="none" w:sz="0" w:space="0" w:color="auto"/>
        <w:bottom w:val="none" w:sz="0" w:space="0" w:color="auto"/>
        <w:right w:val="none" w:sz="0" w:space="0" w:color="auto"/>
      </w:divBdr>
    </w:div>
    <w:div w:id="1218781247">
      <w:bodyDiv w:val="1"/>
      <w:marLeft w:val="0"/>
      <w:marRight w:val="0"/>
      <w:marTop w:val="0"/>
      <w:marBottom w:val="0"/>
      <w:divBdr>
        <w:top w:val="none" w:sz="0" w:space="0" w:color="auto"/>
        <w:left w:val="none" w:sz="0" w:space="0" w:color="auto"/>
        <w:bottom w:val="none" w:sz="0" w:space="0" w:color="auto"/>
        <w:right w:val="none" w:sz="0" w:space="0" w:color="auto"/>
      </w:divBdr>
    </w:div>
    <w:div w:id="1219973692">
      <w:bodyDiv w:val="1"/>
      <w:marLeft w:val="0"/>
      <w:marRight w:val="0"/>
      <w:marTop w:val="0"/>
      <w:marBottom w:val="0"/>
      <w:divBdr>
        <w:top w:val="none" w:sz="0" w:space="0" w:color="auto"/>
        <w:left w:val="none" w:sz="0" w:space="0" w:color="auto"/>
        <w:bottom w:val="none" w:sz="0" w:space="0" w:color="auto"/>
        <w:right w:val="none" w:sz="0" w:space="0" w:color="auto"/>
      </w:divBdr>
    </w:div>
    <w:div w:id="1222711329">
      <w:bodyDiv w:val="1"/>
      <w:marLeft w:val="0"/>
      <w:marRight w:val="0"/>
      <w:marTop w:val="0"/>
      <w:marBottom w:val="0"/>
      <w:divBdr>
        <w:top w:val="none" w:sz="0" w:space="0" w:color="auto"/>
        <w:left w:val="none" w:sz="0" w:space="0" w:color="auto"/>
        <w:bottom w:val="none" w:sz="0" w:space="0" w:color="auto"/>
        <w:right w:val="none" w:sz="0" w:space="0" w:color="auto"/>
      </w:divBdr>
    </w:div>
    <w:div w:id="1224028225">
      <w:bodyDiv w:val="1"/>
      <w:marLeft w:val="0"/>
      <w:marRight w:val="0"/>
      <w:marTop w:val="0"/>
      <w:marBottom w:val="0"/>
      <w:divBdr>
        <w:top w:val="none" w:sz="0" w:space="0" w:color="auto"/>
        <w:left w:val="none" w:sz="0" w:space="0" w:color="auto"/>
        <w:bottom w:val="none" w:sz="0" w:space="0" w:color="auto"/>
        <w:right w:val="none" w:sz="0" w:space="0" w:color="auto"/>
      </w:divBdr>
    </w:div>
    <w:div w:id="1226406861">
      <w:bodyDiv w:val="1"/>
      <w:marLeft w:val="0"/>
      <w:marRight w:val="0"/>
      <w:marTop w:val="0"/>
      <w:marBottom w:val="0"/>
      <w:divBdr>
        <w:top w:val="none" w:sz="0" w:space="0" w:color="auto"/>
        <w:left w:val="none" w:sz="0" w:space="0" w:color="auto"/>
        <w:bottom w:val="none" w:sz="0" w:space="0" w:color="auto"/>
        <w:right w:val="none" w:sz="0" w:space="0" w:color="auto"/>
      </w:divBdr>
    </w:div>
    <w:div w:id="1227181393">
      <w:bodyDiv w:val="1"/>
      <w:marLeft w:val="0"/>
      <w:marRight w:val="0"/>
      <w:marTop w:val="0"/>
      <w:marBottom w:val="0"/>
      <w:divBdr>
        <w:top w:val="none" w:sz="0" w:space="0" w:color="auto"/>
        <w:left w:val="none" w:sz="0" w:space="0" w:color="auto"/>
        <w:bottom w:val="none" w:sz="0" w:space="0" w:color="auto"/>
        <w:right w:val="none" w:sz="0" w:space="0" w:color="auto"/>
      </w:divBdr>
    </w:div>
    <w:div w:id="1228955127">
      <w:bodyDiv w:val="1"/>
      <w:marLeft w:val="0"/>
      <w:marRight w:val="0"/>
      <w:marTop w:val="0"/>
      <w:marBottom w:val="0"/>
      <w:divBdr>
        <w:top w:val="none" w:sz="0" w:space="0" w:color="auto"/>
        <w:left w:val="none" w:sz="0" w:space="0" w:color="auto"/>
        <w:bottom w:val="none" w:sz="0" w:space="0" w:color="auto"/>
        <w:right w:val="none" w:sz="0" w:space="0" w:color="auto"/>
      </w:divBdr>
    </w:div>
    <w:div w:id="1229263073">
      <w:bodyDiv w:val="1"/>
      <w:marLeft w:val="0"/>
      <w:marRight w:val="0"/>
      <w:marTop w:val="0"/>
      <w:marBottom w:val="0"/>
      <w:divBdr>
        <w:top w:val="none" w:sz="0" w:space="0" w:color="auto"/>
        <w:left w:val="none" w:sz="0" w:space="0" w:color="auto"/>
        <w:bottom w:val="none" w:sz="0" w:space="0" w:color="auto"/>
        <w:right w:val="none" w:sz="0" w:space="0" w:color="auto"/>
      </w:divBdr>
    </w:div>
    <w:div w:id="1231040966">
      <w:bodyDiv w:val="1"/>
      <w:marLeft w:val="0"/>
      <w:marRight w:val="0"/>
      <w:marTop w:val="0"/>
      <w:marBottom w:val="0"/>
      <w:divBdr>
        <w:top w:val="none" w:sz="0" w:space="0" w:color="auto"/>
        <w:left w:val="none" w:sz="0" w:space="0" w:color="auto"/>
        <w:bottom w:val="none" w:sz="0" w:space="0" w:color="auto"/>
        <w:right w:val="none" w:sz="0" w:space="0" w:color="auto"/>
      </w:divBdr>
    </w:div>
    <w:div w:id="1231384314">
      <w:bodyDiv w:val="1"/>
      <w:marLeft w:val="0"/>
      <w:marRight w:val="0"/>
      <w:marTop w:val="0"/>
      <w:marBottom w:val="0"/>
      <w:divBdr>
        <w:top w:val="none" w:sz="0" w:space="0" w:color="auto"/>
        <w:left w:val="none" w:sz="0" w:space="0" w:color="auto"/>
        <w:bottom w:val="none" w:sz="0" w:space="0" w:color="auto"/>
        <w:right w:val="none" w:sz="0" w:space="0" w:color="auto"/>
      </w:divBdr>
    </w:div>
    <w:div w:id="1231423185">
      <w:bodyDiv w:val="1"/>
      <w:marLeft w:val="0"/>
      <w:marRight w:val="0"/>
      <w:marTop w:val="0"/>
      <w:marBottom w:val="0"/>
      <w:divBdr>
        <w:top w:val="none" w:sz="0" w:space="0" w:color="auto"/>
        <w:left w:val="none" w:sz="0" w:space="0" w:color="auto"/>
        <w:bottom w:val="none" w:sz="0" w:space="0" w:color="auto"/>
        <w:right w:val="none" w:sz="0" w:space="0" w:color="auto"/>
      </w:divBdr>
    </w:div>
    <w:div w:id="1232161476">
      <w:bodyDiv w:val="1"/>
      <w:marLeft w:val="0"/>
      <w:marRight w:val="0"/>
      <w:marTop w:val="0"/>
      <w:marBottom w:val="0"/>
      <w:divBdr>
        <w:top w:val="none" w:sz="0" w:space="0" w:color="auto"/>
        <w:left w:val="none" w:sz="0" w:space="0" w:color="auto"/>
        <w:bottom w:val="none" w:sz="0" w:space="0" w:color="auto"/>
        <w:right w:val="none" w:sz="0" w:space="0" w:color="auto"/>
      </w:divBdr>
    </w:div>
    <w:div w:id="1234658808">
      <w:bodyDiv w:val="1"/>
      <w:marLeft w:val="0"/>
      <w:marRight w:val="0"/>
      <w:marTop w:val="0"/>
      <w:marBottom w:val="0"/>
      <w:divBdr>
        <w:top w:val="none" w:sz="0" w:space="0" w:color="auto"/>
        <w:left w:val="none" w:sz="0" w:space="0" w:color="auto"/>
        <w:bottom w:val="none" w:sz="0" w:space="0" w:color="auto"/>
        <w:right w:val="none" w:sz="0" w:space="0" w:color="auto"/>
      </w:divBdr>
    </w:div>
    <w:div w:id="1234974114">
      <w:bodyDiv w:val="1"/>
      <w:marLeft w:val="0"/>
      <w:marRight w:val="0"/>
      <w:marTop w:val="0"/>
      <w:marBottom w:val="0"/>
      <w:divBdr>
        <w:top w:val="none" w:sz="0" w:space="0" w:color="auto"/>
        <w:left w:val="none" w:sz="0" w:space="0" w:color="auto"/>
        <w:bottom w:val="none" w:sz="0" w:space="0" w:color="auto"/>
        <w:right w:val="none" w:sz="0" w:space="0" w:color="auto"/>
      </w:divBdr>
    </w:div>
    <w:div w:id="1236472459">
      <w:bodyDiv w:val="1"/>
      <w:marLeft w:val="0"/>
      <w:marRight w:val="0"/>
      <w:marTop w:val="0"/>
      <w:marBottom w:val="0"/>
      <w:divBdr>
        <w:top w:val="none" w:sz="0" w:space="0" w:color="auto"/>
        <w:left w:val="none" w:sz="0" w:space="0" w:color="auto"/>
        <w:bottom w:val="none" w:sz="0" w:space="0" w:color="auto"/>
        <w:right w:val="none" w:sz="0" w:space="0" w:color="auto"/>
      </w:divBdr>
    </w:div>
    <w:div w:id="1237936215">
      <w:bodyDiv w:val="1"/>
      <w:marLeft w:val="0"/>
      <w:marRight w:val="0"/>
      <w:marTop w:val="0"/>
      <w:marBottom w:val="0"/>
      <w:divBdr>
        <w:top w:val="none" w:sz="0" w:space="0" w:color="auto"/>
        <w:left w:val="none" w:sz="0" w:space="0" w:color="auto"/>
        <w:bottom w:val="none" w:sz="0" w:space="0" w:color="auto"/>
        <w:right w:val="none" w:sz="0" w:space="0" w:color="auto"/>
      </w:divBdr>
    </w:div>
    <w:div w:id="1238519140">
      <w:bodyDiv w:val="1"/>
      <w:marLeft w:val="0"/>
      <w:marRight w:val="0"/>
      <w:marTop w:val="0"/>
      <w:marBottom w:val="0"/>
      <w:divBdr>
        <w:top w:val="none" w:sz="0" w:space="0" w:color="auto"/>
        <w:left w:val="none" w:sz="0" w:space="0" w:color="auto"/>
        <w:bottom w:val="none" w:sz="0" w:space="0" w:color="auto"/>
        <w:right w:val="none" w:sz="0" w:space="0" w:color="auto"/>
      </w:divBdr>
    </w:div>
    <w:div w:id="1247223662">
      <w:bodyDiv w:val="1"/>
      <w:marLeft w:val="0"/>
      <w:marRight w:val="0"/>
      <w:marTop w:val="0"/>
      <w:marBottom w:val="0"/>
      <w:divBdr>
        <w:top w:val="none" w:sz="0" w:space="0" w:color="auto"/>
        <w:left w:val="none" w:sz="0" w:space="0" w:color="auto"/>
        <w:bottom w:val="none" w:sz="0" w:space="0" w:color="auto"/>
        <w:right w:val="none" w:sz="0" w:space="0" w:color="auto"/>
      </w:divBdr>
    </w:div>
    <w:div w:id="1248535214">
      <w:bodyDiv w:val="1"/>
      <w:marLeft w:val="0"/>
      <w:marRight w:val="0"/>
      <w:marTop w:val="0"/>
      <w:marBottom w:val="0"/>
      <w:divBdr>
        <w:top w:val="none" w:sz="0" w:space="0" w:color="auto"/>
        <w:left w:val="none" w:sz="0" w:space="0" w:color="auto"/>
        <w:bottom w:val="none" w:sz="0" w:space="0" w:color="auto"/>
        <w:right w:val="none" w:sz="0" w:space="0" w:color="auto"/>
      </w:divBdr>
    </w:div>
    <w:div w:id="1251043245">
      <w:bodyDiv w:val="1"/>
      <w:marLeft w:val="0"/>
      <w:marRight w:val="0"/>
      <w:marTop w:val="0"/>
      <w:marBottom w:val="0"/>
      <w:divBdr>
        <w:top w:val="none" w:sz="0" w:space="0" w:color="auto"/>
        <w:left w:val="none" w:sz="0" w:space="0" w:color="auto"/>
        <w:bottom w:val="none" w:sz="0" w:space="0" w:color="auto"/>
        <w:right w:val="none" w:sz="0" w:space="0" w:color="auto"/>
      </w:divBdr>
    </w:div>
    <w:div w:id="1255283020">
      <w:bodyDiv w:val="1"/>
      <w:marLeft w:val="0"/>
      <w:marRight w:val="0"/>
      <w:marTop w:val="0"/>
      <w:marBottom w:val="0"/>
      <w:divBdr>
        <w:top w:val="none" w:sz="0" w:space="0" w:color="auto"/>
        <w:left w:val="none" w:sz="0" w:space="0" w:color="auto"/>
        <w:bottom w:val="none" w:sz="0" w:space="0" w:color="auto"/>
        <w:right w:val="none" w:sz="0" w:space="0" w:color="auto"/>
      </w:divBdr>
    </w:div>
    <w:div w:id="1256665720">
      <w:bodyDiv w:val="1"/>
      <w:marLeft w:val="0"/>
      <w:marRight w:val="0"/>
      <w:marTop w:val="0"/>
      <w:marBottom w:val="0"/>
      <w:divBdr>
        <w:top w:val="none" w:sz="0" w:space="0" w:color="auto"/>
        <w:left w:val="none" w:sz="0" w:space="0" w:color="auto"/>
        <w:bottom w:val="none" w:sz="0" w:space="0" w:color="auto"/>
        <w:right w:val="none" w:sz="0" w:space="0" w:color="auto"/>
      </w:divBdr>
    </w:div>
    <w:div w:id="1261790131">
      <w:bodyDiv w:val="1"/>
      <w:marLeft w:val="0"/>
      <w:marRight w:val="0"/>
      <w:marTop w:val="0"/>
      <w:marBottom w:val="0"/>
      <w:divBdr>
        <w:top w:val="none" w:sz="0" w:space="0" w:color="auto"/>
        <w:left w:val="none" w:sz="0" w:space="0" w:color="auto"/>
        <w:bottom w:val="none" w:sz="0" w:space="0" w:color="auto"/>
        <w:right w:val="none" w:sz="0" w:space="0" w:color="auto"/>
      </w:divBdr>
    </w:div>
    <w:div w:id="1263613814">
      <w:bodyDiv w:val="1"/>
      <w:marLeft w:val="0"/>
      <w:marRight w:val="0"/>
      <w:marTop w:val="0"/>
      <w:marBottom w:val="0"/>
      <w:divBdr>
        <w:top w:val="none" w:sz="0" w:space="0" w:color="auto"/>
        <w:left w:val="none" w:sz="0" w:space="0" w:color="auto"/>
        <w:bottom w:val="none" w:sz="0" w:space="0" w:color="auto"/>
        <w:right w:val="none" w:sz="0" w:space="0" w:color="auto"/>
      </w:divBdr>
    </w:div>
    <w:div w:id="1264219328">
      <w:bodyDiv w:val="1"/>
      <w:marLeft w:val="0"/>
      <w:marRight w:val="0"/>
      <w:marTop w:val="0"/>
      <w:marBottom w:val="0"/>
      <w:divBdr>
        <w:top w:val="none" w:sz="0" w:space="0" w:color="auto"/>
        <w:left w:val="none" w:sz="0" w:space="0" w:color="auto"/>
        <w:bottom w:val="none" w:sz="0" w:space="0" w:color="auto"/>
        <w:right w:val="none" w:sz="0" w:space="0" w:color="auto"/>
      </w:divBdr>
    </w:div>
    <w:div w:id="1266577059">
      <w:bodyDiv w:val="1"/>
      <w:marLeft w:val="0"/>
      <w:marRight w:val="0"/>
      <w:marTop w:val="0"/>
      <w:marBottom w:val="0"/>
      <w:divBdr>
        <w:top w:val="none" w:sz="0" w:space="0" w:color="auto"/>
        <w:left w:val="none" w:sz="0" w:space="0" w:color="auto"/>
        <w:bottom w:val="none" w:sz="0" w:space="0" w:color="auto"/>
        <w:right w:val="none" w:sz="0" w:space="0" w:color="auto"/>
      </w:divBdr>
    </w:div>
    <w:div w:id="1268150346">
      <w:bodyDiv w:val="1"/>
      <w:marLeft w:val="0"/>
      <w:marRight w:val="0"/>
      <w:marTop w:val="0"/>
      <w:marBottom w:val="0"/>
      <w:divBdr>
        <w:top w:val="none" w:sz="0" w:space="0" w:color="auto"/>
        <w:left w:val="none" w:sz="0" w:space="0" w:color="auto"/>
        <w:bottom w:val="none" w:sz="0" w:space="0" w:color="auto"/>
        <w:right w:val="none" w:sz="0" w:space="0" w:color="auto"/>
      </w:divBdr>
    </w:div>
    <w:div w:id="1270165821">
      <w:bodyDiv w:val="1"/>
      <w:marLeft w:val="0"/>
      <w:marRight w:val="0"/>
      <w:marTop w:val="0"/>
      <w:marBottom w:val="0"/>
      <w:divBdr>
        <w:top w:val="none" w:sz="0" w:space="0" w:color="auto"/>
        <w:left w:val="none" w:sz="0" w:space="0" w:color="auto"/>
        <w:bottom w:val="none" w:sz="0" w:space="0" w:color="auto"/>
        <w:right w:val="none" w:sz="0" w:space="0" w:color="auto"/>
      </w:divBdr>
    </w:div>
    <w:div w:id="1271737206">
      <w:bodyDiv w:val="1"/>
      <w:marLeft w:val="0"/>
      <w:marRight w:val="0"/>
      <w:marTop w:val="0"/>
      <w:marBottom w:val="0"/>
      <w:divBdr>
        <w:top w:val="none" w:sz="0" w:space="0" w:color="auto"/>
        <w:left w:val="none" w:sz="0" w:space="0" w:color="auto"/>
        <w:bottom w:val="none" w:sz="0" w:space="0" w:color="auto"/>
        <w:right w:val="none" w:sz="0" w:space="0" w:color="auto"/>
      </w:divBdr>
    </w:div>
    <w:div w:id="1272710049">
      <w:bodyDiv w:val="1"/>
      <w:marLeft w:val="0"/>
      <w:marRight w:val="0"/>
      <w:marTop w:val="0"/>
      <w:marBottom w:val="0"/>
      <w:divBdr>
        <w:top w:val="none" w:sz="0" w:space="0" w:color="auto"/>
        <w:left w:val="none" w:sz="0" w:space="0" w:color="auto"/>
        <w:bottom w:val="none" w:sz="0" w:space="0" w:color="auto"/>
        <w:right w:val="none" w:sz="0" w:space="0" w:color="auto"/>
      </w:divBdr>
    </w:div>
    <w:div w:id="1274247442">
      <w:bodyDiv w:val="1"/>
      <w:marLeft w:val="0"/>
      <w:marRight w:val="0"/>
      <w:marTop w:val="0"/>
      <w:marBottom w:val="0"/>
      <w:divBdr>
        <w:top w:val="none" w:sz="0" w:space="0" w:color="auto"/>
        <w:left w:val="none" w:sz="0" w:space="0" w:color="auto"/>
        <w:bottom w:val="none" w:sz="0" w:space="0" w:color="auto"/>
        <w:right w:val="none" w:sz="0" w:space="0" w:color="auto"/>
      </w:divBdr>
    </w:div>
    <w:div w:id="1275407320">
      <w:bodyDiv w:val="1"/>
      <w:marLeft w:val="0"/>
      <w:marRight w:val="0"/>
      <w:marTop w:val="0"/>
      <w:marBottom w:val="0"/>
      <w:divBdr>
        <w:top w:val="none" w:sz="0" w:space="0" w:color="auto"/>
        <w:left w:val="none" w:sz="0" w:space="0" w:color="auto"/>
        <w:bottom w:val="none" w:sz="0" w:space="0" w:color="auto"/>
        <w:right w:val="none" w:sz="0" w:space="0" w:color="auto"/>
      </w:divBdr>
    </w:div>
    <w:div w:id="1275594392">
      <w:bodyDiv w:val="1"/>
      <w:marLeft w:val="0"/>
      <w:marRight w:val="0"/>
      <w:marTop w:val="0"/>
      <w:marBottom w:val="0"/>
      <w:divBdr>
        <w:top w:val="none" w:sz="0" w:space="0" w:color="auto"/>
        <w:left w:val="none" w:sz="0" w:space="0" w:color="auto"/>
        <w:bottom w:val="none" w:sz="0" w:space="0" w:color="auto"/>
        <w:right w:val="none" w:sz="0" w:space="0" w:color="auto"/>
      </w:divBdr>
    </w:div>
    <w:div w:id="1277100714">
      <w:bodyDiv w:val="1"/>
      <w:marLeft w:val="0"/>
      <w:marRight w:val="0"/>
      <w:marTop w:val="0"/>
      <w:marBottom w:val="0"/>
      <w:divBdr>
        <w:top w:val="none" w:sz="0" w:space="0" w:color="auto"/>
        <w:left w:val="none" w:sz="0" w:space="0" w:color="auto"/>
        <w:bottom w:val="none" w:sz="0" w:space="0" w:color="auto"/>
        <w:right w:val="none" w:sz="0" w:space="0" w:color="auto"/>
      </w:divBdr>
    </w:div>
    <w:div w:id="1277445343">
      <w:bodyDiv w:val="1"/>
      <w:marLeft w:val="0"/>
      <w:marRight w:val="0"/>
      <w:marTop w:val="0"/>
      <w:marBottom w:val="0"/>
      <w:divBdr>
        <w:top w:val="none" w:sz="0" w:space="0" w:color="auto"/>
        <w:left w:val="none" w:sz="0" w:space="0" w:color="auto"/>
        <w:bottom w:val="none" w:sz="0" w:space="0" w:color="auto"/>
        <w:right w:val="none" w:sz="0" w:space="0" w:color="auto"/>
      </w:divBdr>
    </w:div>
    <w:div w:id="1277447477">
      <w:bodyDiv w:val="1"/>
      <w:marLeft w:val="0"/>
      <w:marRight w:val="0"/>
      <w:marTop w:val="0"/>
      <w:marBottom w:val="0"/>
      <w:divBdr>
        <w:top w:val="none" w:sz="0" w:space="0" w:color="auto"/>
        <w:left w:val="none" w:sz="0" w:space="0" w:color="auto"/>
        <w:bottom w:val="none" w:sz="0" w:space="0" w:color="auto"/>
        <w:right w:val="none" w:sz="0" w:space="0" w:color="auto"/>
      </w:divBdr>
    </w:div>
    <w:div w:id="1280912809">
      <w:bodyDiv w:val="1"/>
      <w:marLeft w:val="0"/>
      <w:marRight w:val="0"/>
      <w:marTop w:val="0"/>
      <w:marBottom w:val="0"/>
      <w:divBdr>
        <w:top w:val="none" w:sz="0" w:space="0" w:color="auto"/>
        <w:left w:val="none" w:sz="0" w:space="0" w:color="auto"/>
        <w:bottom w:val="none" w:sz="0" w:space="0" w:color="auto"/>
        <w:right w:val="none" w:sz="0" w:space="0" w:color="auto"/>
      </w:divBdr>
    </w:div>
    <w:div w:id="1282957273">
      <w:bodyDiv w:val="1"/>
      <w:marLeft w:val="0"/>
      <w:marRight w:val="0"/>
      <w:marTop w:val="0"/>
      <w:marBottom w:val="0"/>
      <w:divBdr>
        <w:top w:val="none" w:sz="0" w:space="0" w:color="auto"/>
        <w:left w:val="none" w:sz="0" w:space="0" w:color="auto"/>
        <w:bottom w:val="none" w:sz="0" w:space="0" w:color="auto"/>
        <w:right w:val="none" w:sz="0" w:space="0" w:color="auto"/>
      </w:divBdr>
    </w:div>
    <w:div w:id="1283029149">
      <w:bodyDiv w:val="1"/>
      <w:marLeft w:val="0"/>
      <w:marRight w:val="0"/>
      <w:marTop w:val="0"/>
      <w:marBottom w:val="0"/>
      <w:divBdr>
        <w:top w:val="none" w:sz="0" w:space="0" w:color="auto"/>
        <w:left w:val="none" w:sz="0" w:space="0" w:color="auto"/>
        <w:bottom w:val="none" w:sz="0" w:space="0" w:color="auto"/>
        <w:right w:val="none" w:sz="0" w:space="0" w:color="auto"/>
      </w:divBdr>
    </w:div>
    <w:div w:id="1283030686">
      <w:bodyDiv w:val="1"/>
      <w:marLeft w:val="0"/>
      <w:marRight w:val="0"/>
      <w:marTop w:val="0"/>
      <w:marBottom w:val="0"/>
      <w:divBdr>
        <w:top w:val="none" w:sz="0" w:space="0" w:color="auto"/>
        <w:left w:val="none" w:sz="0" w:space="0" w:color="auto"/>
        <w:bottom w:val="none" w:sz="0" w:space="0" w:color="auto"/>
        <w:right w:val="none" w:sz="0" w:space="0" w:color="auto"/>
      </w:divBdr>
    </w:div>
    <w:div w:id="1283609363">
      <w:bodyDiv w:val="1"/>
      <w:marLeft w:val="0"/>
      <w:marRight w:val="0"/>
      <w:marTop w:val="0"/>
      <w:marBottom w:val="0"/>
      <w:divBdr>
        <w:top w:val="none" w:sz="0" w:space="0" w:color="auto"/>
        <w:left w:val="none" w:sz="0" w:space="0" w:color="auto"/>
        <w:bottom w:val="none" w:sz="0" w:space="0" w:color="auto"/>
        <w:right w:val="none" w:sz="0" w:space="0" w:color="auto"/>
      </w:divBdr>
    </w:div>
    <w:div w:id="1286883225">
      <w:bodyDiv w:val="1"/>
      <w:marLeft w:val="0"/>
      <w:marRight w:val="0"/>
      <w:marTop w:val="0"/>
      <w:marBottom w:val="0"/>
      <w:divBdr>
        <w:top w:val="none" w:sz="0" w:space="0" w:color="auto"/>
        <w:left w:val="none" w:sz="0" w:space="0" w:color="auto"/>
        <w:bottom w:val="none" w:sz="0" w:space="0" w:color="auto"/>
        <w:right w:val="none" w:sz="0" w:space="0" w:color="auto"/>
      </w:divBdr>
    </w:div>
    <w:div w:id="1290474631">
      <w:bodyDiv w:val="1"/>
      <w:marLeft w:val="0"/>
      <w:marRight w:val="0"/>
      <w:marTop w:val="0"/>
      <w:marBottom w:val="0"/>
      <w:divBdr>
        <w:top w:val="none" w:sz="0" w:space="0" w:color="auto"/>
        <w:left w:val="none" w:sz="0" w:space="0" w:color="auto"/>
        <w:bottom w:val="none" w:sz="0" w:space="0" w:color="auto"/>
        <w:right w:val="none" w:sz="0" w:space="0" w:color="auto"/>
      </w:divBdr>
    </w:div>
    <w:div w:id="1294019108">
      <w:bodyDiv w:val="1"/>
      <w:marLeft w:val="0"/>
      <w:marRight w:val="0"/>
      <w:marTop w:val="0"/>
      <w:marBottom w:val="0"/>
      <w:divBdr>
        <w:top w:val="none" w:sz="0" w:space="0" w:color="auto"/>
        <w:left w:val="none" w:sz="0" w:space="0" w:color="auto"/>
        <w:bottom w:val="none" w:sz="0" w:space="0" w:color="auto"/>
        <w:right w:val="none" w:sz="0" w:space="0" w:color="auto"/>
      </w:divBdr>
    </w:div>
    <w:div w:id="1295336095">
      <w:bodyDiv w:val="1"/>
      <w:marLeft w:val="0"/>
      <w:marRight w:val="0"/>
      <w:marTop w:val="0"/>
      <w:marBottom w:val="0"/>
      <w:divBdr>
        <w:top w:val="none" w:sz="0" w:space="0" w:color="auto"/>
        <w:left w:val="none" w:sz="0" w:space="0" w:color="auto"/>
        <w:bottom w:val="none" w:sz="0" w:space="0" w:color="auto"/>
        <w:right w:val="none" w:sz="0" w:space="0" w:color="auto"/>
      </w:divBdr>
    </w:div>
    <w:div w:id="1297099135">
      <w:bodyDiv w:val="1"/>
      <w:marLeft w:val="0"/>
      <w:marRight w:val="0"/>
      <w:marTop w:val="0"/>
      <w:marBottom w:val="0"/>
      <w:divBdr>
        <w:top w:val="none" w:sz="0" w:space="0" w:color="auto"/>
        <w:left w:val="none" w:sz="0" w:space="0" w:color="auto"/>
        <w:bottom w:val="none" w:sz="0" w:space="0" w:color="auto"/>
        <w:right w:val="none" w:sz="0" w:space="0" w:color="auto"/>
      </w:divBdr>
    </w:div>
    <w:div w:id="1297298268">
      <w:bodyDiv w:val="1"/>
      <w:marLeft w:val="0"/>
      <w:marRight w:val="0"/>
      <w:marTop w:val="0"/>
      <w:marBottom w:val="0"/>
      <w:divBdr>
        <w:top w:val="none" w:sz="0" w:space="0" w:color="auto"/>
        <w:left w:val="none" w:sz="0" w:space="0" w:color="auto"/>
        <w:bottom w:val="none" w:sz="0" w:space="0" w:color="auto"/>
        <w:right w:val="none" w:sz="0" w:space="0" w:color="auto"/>
      </w:divBdr>
    </w:div>
    <w:div w:id="1297375305">
      <w:bodyDiv w:val="1"/>
      <w:marLeft w:val="0"/>
      <w:marRight w:val="0"/>
      <w:marTop w:val="0"/>
      <w:marBottom w:val="0"/>
      <w:divBdr>
        <w:top w:val="none" w:sz="0" w:space="0" w:color="auto"/>
        <w:left w:val="none" w:sz="0" w:space="0" w:color="auto"/>
        <w:bottom w:val="none" w:sz="0" w:space="0" w:color="auto"/>
        <w:right w:val="none" w:sz="0" w:space="0" w:color="auto"/>
      </w:divBdr>
    </w:div>
    <w:div w:id="1298224226">
      <w:bodyDiv w:val="1"/>
      <w:marLeft w:val="0"/>
      <w:marRight w:val="0"/>
      <w:marTop w:val="0"/>
      <w:marBottom w:val="0"/>
      <w:divBdr>
        <w:top w:val="none" w:sz="0" w:space="0" w:color="auto"/>
        <w:left w:val="none" w:sz="0" w:space="0" w:color="auto"/>
        <w:bottom w:val="none" w:sz="0" w:space="0" w:color="auto"/>
        <w:right w:val="none" w:sz="0" w:space="0" w:color="auto"/>
      </w:divBdr>
    </w:div>
    <w:div w:id="1300576424">
      <w:bodyDiv w:val="1"/>
      <w:marLeft w:val="0"/>
      <w:marRight w:val="0"/>
      <w:marTop w:val="0"/>
      <w:marBottom w:val="0"/>
      <w:divBdr>
        <w:top w:val="none" w:sz="0" w:space="0" w:color="auto"/>
        <w:left w:val="none" w:sz="0" w:space="0" w:color="auto"/>
        <w:bottom w:val="none" w:sz="0" w:space="0" w:color="auto"/>
        <w:right w:val="none" w:sz="0" w:space="0" w:color="auto"/>
      </w:divBdr>
    </w:div>
    <w:div w:id="1301689551">
      <w:bodyDiv w:val="1"/>
      <w:marLeft w:val="0"/>
      <w:marRight w:val="0"/>
      <w:marTop w:val="0"/>
      <w:marBottom w:val="0"/>
      <w:divBdr>
        <w:top w:val="none" w:sz="0" w:space="0" w:color="auto"/>
        <w:left w:val="none" w:sz="0" w:space="0" w:color="auto"/>
        <w:bottom w:val="none" w:sz="0" w:space="0" w:color="auto"/>
        <w:right w:val="none" w:sz="0" w:space="0" w:color="auto"/>
      </w:divBdr>
    </w:div>
    <w:div w:id="1302879344">
      <w:bodyDiv w:val="1"/>
      <w:marLeft w:val="0"/>
      <w:marRight w:val="0"/>
      <w:marTop w:val="0"/>
      <w:marBottom w:val="0"/>
      <w:divBdr>
        <w:top w:val="none" w:sz="0" w:space="0" w:color="auto"/>
        <w:left w:val="none" w:sz="0" w:space="0" w:color="auto"/>
        <w:bottom w:val="none" w:sz="0" w:space="0" w:color="auto"/>
        <w:right w:val="none" w:sz="0" w:space="0" w:color="auto"/>
      </w:divBdr>
    </w:div>
    <w:div w:id="1304845066">
      <w:bodyDiv w:val="1"/>
      <w:marLeft w:val="0"/>
      <w:marRight w:val="0"/>
      <w:marTop w:val="0"/>
      <w:marBottom w:val="0"/>
      <w:divBdr>
        <w:top w:val="none" w:sz="0" w:space="0" w:color="auto"/>
        <w:left w:val="none" w:sz="0" w:space="0" w:color="auto"/>
        <w:bottom w:val="none" w:sz="0" w:space="0" w:color="auto"/>
        <w:right w:val="none" w:sz="0" w:space="0" w:color="auto"/>
      </w:divBdr>
    </w:div>
    <w:div w:id="1307205846">
      <w:bodyDiv w:val="1"/>
      <w:marLeft w:val="0"/>
      <w:marRight w:val="0"/>
      <w:marTop w:val="0"/>
      <w:marBottom w:val="0"/>
      <w:divBdr>
        <w:top w:val="none" w:sz="0" w:space="0" w:color="auto"/>
        <w:left w:val="none" w:sz="0" w:space="0" w:color="auto"/>
        <w:bottom w:val="none" w:sz="0" w:space="0" w:color="auto"/>
        <w:right w:val="none" w:sz="0" w:space="0" w:color="auto"/>
      </w:divBdr>
    </w:div>
    <w:div w:id="1310590892">
      <w:bodyDiv w:val="1"/>
      <w:marLeft w:val="0"/>
      <w:marRight w:val="0"/>
      <w:marTop w:val="0"/>
      <w:marBottom w:val="0"/>
      <w:divBdr>
        <w:top w:val="none" w:sz="0" w:space="0" w:color="auto"/>
        <w:left w:val="none" w:sz="0" w:space="0" w:color="auto"/>
        <w:bottom w:val="none" w:sz="0" w:space="0" w:color="auto"/>
        <w:right w:val="none" w:sz="0" w:space="0" w:color="auto"/>
      </w:divBdr>
    </w:div>
    <w:div w:id="1310600462">
      <w:bodyDiv w:val="1"/>
      <w:marLeft w:val="0"/>
      <w:marRight w:val="0"/>
      <w:marTop w:val="0"/>
      <w:marBottom w:val="0"/>
      <w:divBdr>
        <w:top w:val="none" w:sz="0" w:space="0" w:color="auto"/>
        <w:left w:val="none" w:sz="0" w:space="0" w:color="auto"/>
        <w:bottom w:val="none" w:sz="0" w:space="0" w:color="auto"/>
        <w:right w:val="none" w:sz="0" w:space="0" w:color="auto"/>
      </w:divBdr>
    </w:div>
    <w:div w:id="1314212179">
      <w:bodyDiv w:val="1"/>
      <w:marLeft w:val="0"/>
      <w:marRight w:val="0"/>
      <w:marTop w:val="0"/>
      <w:marBottom w:val="0"/>
      <w:divBdr>
        <w:top w:val="none" w:sz="0" w:space="0" w:color="auto"/>
        <w:left w:val="none" w:sz="0" w:space="0" w:color="auto"/>
        <w:bottom w:val="none" w:sz="0" w:space="0" w:color="auto"/>
        <w:right w:val="none" w:sz="0" w:space="0" w:color="auto"/>
      </w:divBdr>
    </w:div>
    <w:div w:id="1323002114">
      <w:bodyDiv w:val="1"/>
      <w:marLeft w:val="0"/>
      <w:marRight w:val="0"/>
      <w:marTop w:val="0"/>
      <w:marBottom w:val="0"/>
      <w:divBdr>
        <w:top w:val="none" w:sz="0" w:space="0" w:color="auto"/>
        <w:left w:val="none" w:sz="0" w:space="0" w:color="auto"/>
        <w:bottom w:val="none" w:sz="0" w:space="0" w:color="auto"/>
        <w:right w:val="none" w:sz="0" w:space="0" w:color="auto"/>
      </w:divBdr>
    </w:div>
    <w:div w:id="1324049130">
      <w:bodyDiv w:val="1"/>
      <w:marLeft w:val="0"/>
      <w:marRight w:val="0"/>
      <w:marTop w:val="0"/>
      <w:marBottom w:val="0"/>
      <w:divBdr>
        <w:top w:val="none" w:sz="0" w:space="0" w:color="auto"/>
        <w:left w:val="none" w:sz="0" w:space="0" w:color="auto"/>
        <w:bottom w:val="none" w:sz="0" w:space="0" w:color="auto"/>
        <w:right w:val="none" w:sz="0" w:space="0" w:color="auto"/>
      </w:divBdr>
    </w:div>
    <w:div w:id="1325233043">
      <w:bodyDiv w:val="1"/>
      <w:marLeft w:val="0"/>
      <w:marRight w:val="0"/>
      <w:marTop w:val="0"/>
      <w:marBottom w:val="0"/>
      <w:divBdr>
        <w:top w:val="none" w:sz="0" w:space="0" w:color="auto"/>
        <w:left w:val="none" w:sz="0" w:space="0" w:color="auto"/>
        <w:bottom w:val="none" w:sz="0" w:space="0" w:color="auto"/>
        <w:right w:val="none" w:sz="0" w:space="0" w:color="auto"/>
      </w:divBdr>
    </w:div>
    <w:div w:id="1325473124">
      <w:bodyDiv w:val="1"/>
      <w:marLeft w:val="0"/>
      <w:marRight w:val="0"/>
      <w:marTop w:val="0"/>
      <w:marBottom w:val="0"/>
      <w:divBdr>
        <w:top w:val="none" w:sz="0" w:space="0" w:color="auto"/>
        <w:left w:val="none" w:sz="0" w:space="0" w:color="auto"/>
        <w:bottom w:val="none" w:sz="0" w:space="0" w:color="auto"/>
        <w:right w:val="none" w:sz="0" w:space="0" w:color="auto"/>
      </w:divBdr>
    </w:div>
    <w:div w:id="1325932628">
      <w:bodyDiv w:val="1"/>
      <w:marLeft w:val="0"/>
      <w:marRight w:val="0"/>
      <w:marTop w:val="0"/>
      <w:marBottom w:val="0"/>
      <w:divBdr>
        <w:top w:val="none" w:sz="0" w:space="0" w:color="auto"/>
        <w:left w:val="none" w:sz="0" w:space="0" w:color="auto"/>
        <w:bottom w:val="none" w:sz="0" w:space="0" w:color="auto"/>
        <w:right w:val="none" w:sz="0" w:space="0" w:color="auto"/>
      </w:divBdr>
    </w:div>
    <w:div w:id="1332753546">
      <w:bodyDiv w:val="1"/>
      <w:marLeft w:val="0"/>
      <w:marRight w:val="0"/>
      <w:marTop w:val="0"/>
      <w:marBottom w:val="0"/>
      <w:divBdr>
        <w:top w:val="none" w:sz="0" w:space="0" w:color="auto"/>
        <w:left w:val="none" w:sz="0" w:space="0" w:color="auto"/>
        <w:bottom w:val="none" w:sz="0" w:space="0" w:color="auto"/>
        <w:right w:val="none" w:sz="0" w:space="0" w:color="auto"/>
      </w:divBdr>
    </w:div>
    <w:div w:id="1333290894">
      <w:bodyDiv w:val="1"/>
      <w:marLeft w:val="0"/>
      <w:marRight w:val="0"/>
      <w:marTop w:val="0"/>
      <w:marBottom w:val="0"/>
      <w:divBdr>
        <w:top w:val="none" w:sz="0" w:space="0" w:color="auto"/>
        <w:left w:val="none" w:sz="0" w:space="0" w:color="auto"/>
        <w:bottom w:val="none" w:sz="0" w:space="0" w:color="auto"/>
        <w:right w:val="none" w:sz="0" w:space="0" w:color="auto"/>
      </w:divBdr>
    </w:div>
    <w:div w:id="1335374698">
      <w:bodyDiv w:val="1"/>
      <w:marLeft w:val="0"/>
      <w:marRight w:val="0"/>
      <w:marTop w:val="0"/>
      <w:marBottom w:val="0"/>
      <w:divBdr>
        <w:top w:val="none" w:sz="0" w:space="0" w:color="auto"/>
        <w:left w:val="none" w:sz="0" w:space="0" w:color="auto"/>
        <w:bottom w:val="none" w:sz="0" w:space="0" w:color="auto"/>
        <w:right w:val="none" w:sz="0" w:space="0" w:color="auto"/>
      </w:divBdr>
    </w:div>
    <w:div w:id="1336880513">
      <w:bodyDiv w:val="1"/>
      <w:marLeft w:val="0"/>
      <w:marRight w:val="0"/>
      <w:marTop w:val="0"/>
      <w:marBottom w:val="0"/>
      <w:divBdr>
        <w:top w:val="none" w:sz="0" w:space="0" w:color="auto"/>
        <w:left w:val="none" w:sz="0" w:space="0" w:color="auto"/>
        <w:bottom w:val="none" w:sz="0" w:space="0" w:color="auto"/>
        <w:right w:val="none" w:sz="0" w:space="0" w:color="auto"/>
      </w:divBdr>
    </w:div>
    <w:div w:id="1342245275">
      <w:bodyDiv w:val="1"/>
      <w:marLeft w:val="0"/>
      <w:marRight w:val="0"/>
      <w:marTop w:val="0"/>
      <w:marBottom w:val="0"/>
      <w:divBdr>
        <w:top w:val="none" w:sz="0" w:space="0" w:color="auto"/>
        <w:left w:val="none" w:sz="0" w:space="0" w:color="auto"/>
        <w:bottom w:val="none" w:sz="0" w:space="0" w:color="auto"/>
        <w:right w:val="none" w:sz="0" w:space="0" w:color="auto"/>
      </w:divBdr>
    </w:div>
    <w:div w:id="1346902193">
      <w:bodyDiv w:val="1"/>
      <w:marLeft w:val="0"/>
      <w:marRight w:val="0"/>
      <w:marTop w:val="0"/>
      <w:marBottom w:val="0"/>
      <w:divBdr>
        <w:top w:val="none" w:sz="0" w:space="0" w:color="auto"/>
        <w:left w:val="none" w:sz="0" w:space="0" w:color="auto"/>
        <w:bottom w:val="none" w:sz="0" w:space="0" w:color="auto"/>
        <w:right w:val="none" w:sz="0" w:space="0" w:color="auto"/>
      </w:divBdr>
    </w:div>
    <w:div w:id="1362706319">
      <w:bodyDiv w:val="1"/>
      <w:marLeft w:val="0"/>
      <w:marRight w:val="0"/>
      <w:marTop w:val="0"/>
      <w:marBottom w:val="0"/>
      <w:divBdr>
        <w:top w:val="none" w:sz="0" w:space="0" w:color="auto"/>
        <w:left w:val="none" w:sz="0" w:space="0" w:color="auto"/>
        <w:bottom w:val="none" w:sz="0" w:space="0" w:color="auto"/>
        <w:right w:val="none" w:sz="0" w:space="0" w:color="auto"/>
      </w:divBdr>
    </w:div>
    <w:div w:id="1363288918">
      <w:bodyDiv w:val="1"/>
      <w:marLeft w:val="0"/>
      <w:marRight w:val="0"/>
      <w:marTop w:val="0"/>
      <w:marBottom w:val="0"/>
      <w:divBdr>
        <w:top w:val="none" w:sz="0" w:space="0" w:color="auto"/>
        <w:left w:val="none" w:sz="0" w:space="0" w:color="auto"/>
        <w:bottom w:val="none" w:sz="0" w:space="0" w:color="auto"/>
        <w:right w:val="none" w:sz="0" w:space="0" w:color="auto"/>
      </w:divBdr>
    </w:div>
    <w:div w:id="1365135178">
      <w:bodyDiv w:val="1"/>
      <w:marLeft w:val="0"/>
      <w:marRight w:val="0"/>
      <w:marTop w:val="0"/>
      <w:marBottom w:val="0"/>
      <w:divBdr>
        <w:top w:val="none" w:sz="0" w:space="0" w:color="auto"/>
        <w:left w:val="none" w:sz="0" w:space="0" w:color="auto"/>
        <w:bottom w:val="none" w:sz="0" w:space="0" w:color="auto"/>
        <w:right w:val="none" w:sz="0" w:space="0" w:color="auto"/>
      </w:divBdr>
    </w:div>
    <w:div w:id="1366982155">
      <w:bodyDiv w:val="1"/>
      <w:marLeft w:val="0"/>
      <w:marRight w:val="0"/>
      <w:marTop w:val="0"/>
      <w:marBottom w:val="0"/>
      <w:divBdr>
        <w:top w:val="none" w:sz="0" w:space="0" w:color="auto"/>
        <w:left w:val="none" w:sz="0" w:space="0" w:color="auto"/>
        <w:bottom w:val="none" w:sz="0" w:space="0" w:color="auto"/>
        <w:right w:val="none" w:sz="0" w:space="0" w:color="auto"/>
      </w:divBdr>
    </w:div>
    <w:div w:id="1371882486">
      <w:bodyDiv w:val="1"/>
      <w:marLeft w:val="0"/>
      <w:marRight w:val="0"/>
      <w:marTop w:val="0"/>
      <w:marBottom w:val="0"/>
      <w:divBdr>
        <w:top w:val="none" w:sz="0" w:space="0" w:color="auto"/>
        <w:left w:val="none" w:sz="0" w:space="0" w:color="auto"/>
        <w:bottom w:val="none" w:sz="0" w:space="0" w:color="auto"/>
        <w:right w:val="none" w:sz="0" w:space="0" w:color="auto"/>
      </w:divBdr>
    </w:div>
    <w:div w:id="1373267074">
      <w:bodyDiv w:val="1"/>
      <w:marLeft w:val="0"/>
      <w:marRight w:val="0"/>
      <w:marTop w:val="0"/>
      <w:marBottom w:val="0"/>
      <w:divBdr>
        <w:top w:val="none" w:sz="0" w:space="0" w:color="auto"/>
        <w:left w:val="none" w:sz="0" w:space="0" w:color="auto"/>
        <w:bottom w:val="none" w:sz="0" w:space="0" w:color="auto"/>
        <w:right w:val="none" w:sz="0" w:space="0" w:color="auto"/>
      </w:divBdr>
    </w:div>
    <w:div w:id="1378822391">
      <w:bodyDiv w:val="1"/>
      <w:marLeft w:val="0"/>
      <w:marRight w:val="0"/>
      <w:marTop w:val="0"/>
      <w:marBottom w:val="0"/>
      <w:divBdr>
        <w:top w:val="none" w:sz="0" w:space="0" w:color="auto"/>
        <w:left w:val="none" w:sz="0" w:space="0" w:color="auto"/>
        <w:bottom w:val="none" w:sz="0" w:space="0" w:color="auto"/>
        <w:right w:val="none" w:sz="0" w:space="0" w:color="auto"/>
      </w:divBdr>
    </w:div>
    <w:div w:id="1384595893">
      <w:bodyDiv w:val="1"/>
      <w:marLeft w:val="0"/>
      <w:marRight w:val="0"/>
      <w:marTop w:val="0"/>
      <w:marBottom w:val="0"/>
      <w:divBdr>
        <w:top w:val="none" w:sz="0" w:space="0" w:color="auto"/>
        <w:left w:val="none" w:sz="0" w:space="0" w:color="auto"/>
        <w:bottom w:val="none" w:sz="0" w:space="0" w:color="auto"/>
        <w:right w:val="none" w:sz="0" w:space="0" w:color="auto"/>
      </w:divBdr>
    </w:div>
    <w:div w:id="1391466550">
      <w:bodyDiv w:val="1"/>
      <w:marLeft w:val="0"/>
      <w:marRight w:val="0"/>
      <w:marTop w:val="0"/>
      <w:marBottom w:val="0"/>
      <w:divBdr>
        <w:top w:val="none" w:sz="0" w:space="0" w:color="auto"/>
        <w:left w:val="none" w:sz="0" w:space="0" w:color="auto"/>
        <w:bottom w:val="none" w:sz="0" w:space="0" w:color="auto"/>
        <w:right w:val="none" w:sz="0" w:space="0" w:color="auto"/>
      </w:divBdr>
    </w:div>
    <w:div w:id="1395007466">
      <w:bodyDiv w:val="1"/>
      <w:marLeft w:val="0"/>
      <w:marRight w:val="0"/>
      <w:marTop w:val="0"/>
      <w:marBottom w:val="0"/>
      <w:divBdr>
        <w:top w:val="none" w:sz="0" w:space="0" w:color="auto"/>
        <w:left w:val="none" w:sz="0" w:space="0" w:color="auto"/>
        <w:bottom w:val="none" w:sz="0" w:space="0" w:color="auto"/>
        <w:right w:val="none" w:sz="0" w:space="0" w:color="auto"/>
      </w:divBdr>
    </w:div>
    <w:div w:id="1395736717">
      <w:bodyDiv w:val="1"/>
      <w:marLeft w:val="0"/>
      <w:marRight w:val="0"/>
      <w:marTop w:val="0"/>
      <w:marBottom w:val="0"/>
      <w:divBdr>
        <w:top w:val="none" w:sz="0" w:space="0" w:color="auto"/>
        <w:left w:val="none" w:sz="0" w:space="0" w:color="auto"/>
        <w:bottom w:val="none" w:sz="0" w:space="0" w:color="auto"/>
        <w:right w:val="none" w:sz="0" w:space="0" w:color="auto"/>
      </w:divBdr>
    </w:div>
    <w:div w:id="1395859649">
      <w:bodyDiv w:val="1"/>
      <w:marLeft w:val="0"/>
      <w:marRight w:val="0"/>
      <w:marTop w:val="0"/>
      <w:marBottom w:val="0"/>
      <w:divBdr>
        <w:top w:val="none" w:sz="0" w:space="0" w:color="auto"/>
        <w:left w:val="none" w:sz="0" w:space="0" w:color="auto"/>
        <w:bottom w:val="none" w:sz="0" w:space="0" w:color="auto"/>
        <w:right w:val="none" w:sz="0" w:space="0" w:color="auto"/>
      </w:divBdr>
    </w:div>
    <w:div w:id="1396508451">
      <w:bodyDiv w:val="1"/>
      <w:marLeft w:val="0"/>
      <w:marRight w:val="0"/>
      <w:marTop w:val="0"/>
      <w:marBottom w:val="0"/>
      <w:divBdr>
        <w:top w:val="none" w:sz="0" w:space="0" w:color="auto"/>
        <w:left w:val="none" w:sz="0" w:space="0" w:color="auto"/>
        <w:bottom w:val="none" w:sz="0" w:space="0" w:color="auto"/>
        <w:right w:val="none" w:sz="0" w:space="0" w:color="auto"/>
      </w:divBdr>
    </w:div>
    <w:div w:id="1403596845">
      <w:bodyDiv w:val="1"/>
      <w:marLeft w:val="0"/>
      <w:marRight w:val="0"/>
      <w:marTop w:val="0"/>
      <w:marBottom w:val="0"/>
      <w:divBdr>
        <w:top w:val="none" w:sz="0" w:space="0" w:color="auto"/>
        <w:left w:val="none" w:sz="0" w:space="0" w:color="auto"/>
        <w:bottom w:val="none" w:sz="0" w:space="0" w:color="auto"/>
        <w:right w:val="none" w:sz="0" w:space="0" w:color="auto"/>
      </w:divBdr>
    </w:div>
    <w:div w:id="1404402875">
      <w:bodyDiv w:val="1"/>
      <w:marLeft w:val="0"/>
      <w:marRight w:val="0"/>
      <w:marTop w:val="0"/>
      <w:marBottom w:val="0"/>
      <w:divBdr>
        <w:top w:val="none" w:sz="0" w:space="0" w:color="auto"/>
        <w:left w:val="none" w:sz="0" w:space="0" w:color="auto"/>
        <w:bottom w:val="none" w:sz="0" w:space="0" w:color="auto"/>
        <w:right w:val="none" w:sz="0" w:space="0" w:color="auto"/>
      </w:divBdr>
    </w:div>
    <w:div w:id="1408380212">
      <w:bodyDiv w:val="1"/>
      <w:marLeft w:val="0"/>
      <w:marRight w:val="0"/>
      <w:marTop w:val="0"/>
      <w:marBottom w:val="0"/>
      <w:divBdr>
        <w:top w:val="none" w:sz="0" w:space="0" w:color="auto"/>
        <w:left w:val="none" w:sz="0" w:space="0" w:color="auto"/>
        <w:bottom w:val="none" w:sz="0" w:space="0" w:color="auto"/>
        <w:right w:val="none" w:sz="0" w:space="0" w:color="auto"/>
      </w:divBdr>
    </w:div>
    <w:div w:id="1411538499">
      <w:bodyDiv w:val="1"/>
      <w:marLeft w:val="0"/>
      <w:marRight w:val="0"/>
      <w:marTop w:val="0"/>
      <w:marBottom w:val="0"/>
      <w:divBdr>
        <w:top w:val="none" w:sz="0" w:space="0" w:color="auto"/>
        <w:left w:val="none" w:sz="0" w:space="0" w:color="auto"/>
        <w:bottom w:val="none" w:sz="0" w:space="0" w:color="auto"/>
        <w:right w:val="none" w:sz="0" w:space="0" w:color="auto"/>
      </w:divBdr>
    </w:div>
    <w:div w:id="1415080380">
      <w:bodyDiv w:val="1"/>
      <w:marLeft w:val="0"/>
      <w:marRight w:val="0"/>
      <w:marTop w:val="0"/>
      <w:marBottom w:val="0"/>
      <w:divBdr>
        <w:top w:val="none" w:sz="0" w:space="0" w:color="auto"/>
        <w:left w:val="none" w:sz="0" w:space="0" w:color="auto"/>
        <w:bottom w:val="none" w:sz="0" w:space="0" w:color="auto"/>
        <w:right w:val="none" w:sz="0" w:space="0" w:color="auto"/>
      </w:divBdr>
    </w:div>
    <w:div w:id="1418096132">
      <w:bodyDiv w:val="1"/>
      <w:marLeft w:val="0"/>
      <w:marRight w:val="0"/>
      <w:marTop w:val="0"/>
      <w:marBottom w:val="0"/>
      <w:divBdr>
        <w:top w:val="none" w:sz="0" w:space="0" w:color="auto"/>
        <w:left w:val="none" w:sz="0" w:space="0" w:color="auto"/>
        <w:bottom w:val="none" w:sz="0" w:space="0" w:color="auto"/>
        <w:right w:val="none" w:sz="0" w:space="0" w:color="auto"/>
      </w:divBdr>
    </w:div>
    <w:div w:id="1427848462">
      <w:bodyDiv w:val="1"/>
      <w:marLeft w:val="0"/>
      <w:marRight w:val="0"/>
      <w:marTop w:val="0"/>
      <w:marBottom w:val="0"/>
      <w:divBdr>
        <w:top w:val="none" w:sz="0" w:space="0" w:color="auto"/>
        <w:left w:val="none" w:sz="0" w:space="0" w:color="auto"/>
        <w:bottom w:val="none" w:sz="0" w:space="0" w:color="auto"/>
        <w:right w:val="none" w:sz="0" w:space="0" w:color="auto"/>
      </w:divBdr>
    </w:div>
    <w:div w:id="1429889354">
      <w:bodyDiv w:val="1"/>
      <w:marLeft w:val="0"/>
      <w:marRight w:val="0"/>
      <w:marTop w:val="0"/>
      <w:marBottom w:val="0"/>
      <w:divBdr>
        <w:top w:val="none" w:sz="0" w:space="0" w:color="auto"/>
        <w:left w:val="none" w:sz="0" w:space="0" w:color="auto"/>
        <w:bottom w:val="none" w:sz="0" w:space="0" w:color="auto"/>
        <w:right w:val="none" w:sz="0" w:space="0" w:color="auto"/>
      </w:divBdr>
    </w:div>
    <w:div w:id="1436364914">
      <w:bodyDiv w:val="1"/>
      <w:marLeft w:val="0"/>
      <w:marRight w:val="0"/>
      <w:marTop w:val="0"/>
      <w:marBottom w:val="0"/>
      <w:divBdr>
        <w:top w:val="none" w:sz="0" w:space="0" w:color="auto"/>
        <w:left w:val="none" w:sz="0" w:space="0" w:color="auto"/>
        <w:bottom w:val="none" w:sz="0" w:space="0" w:color="auto"/>
        <w:right w:val="none" w:sz="0" w:space="0" w:color="auto"/>
      </w:divBdr>
    </w:div>
    <w:div w:id="1439330302">
      <w:bodyDiv w:val="1"/>
      <w:marLeft w:val="0"/>
      <w:marRight w:val="0"/>
      <w:marTop w:val="0"/>
      <w:marBottom w:val="0"/>
      <w:divBdr>
        <w:top w:val="none" w:sz="0" w:space="0" w:color="auto"/>
        <w:left w:val="none" w:sz="0" w:space="0" w:color="auto"/>
        <w:bottom w:val="none" w:sz="0" w:space="0" w:color="auto"/>
        <w:right w:val="none" w:sz="0" w:space="0" w:color="auto"/>
      </w:divBdr>
    </w:div>
    <w:div w:id="1443500660">
      <w:bodyDiv w:val="1"/>
      <w:marLeft w:val="0"/>
      <w:marRight w:val="0"/>
      <w:marTop w:val="0"/>
      <w:marBottom w:val="0"/>
      <w:divBdr>
        <w:top w:val="none" w:sz="0" w:space="0" w:color="auto"/>
        <w:left w:val="none" w:sz="0" w:space="0" w:color="auto"/>
        <w:bottom w:val="none" w:sz="0" w:space="0" w:color="auto"/>
        <w:right w:val="none" w:sz="0" w:space="0" w:color="auto"/>
      </w:divBdr>
    </w:div>
    <w:div w:id="1446655952">
      <w:bodyDiv w:val="1"/>
      <w:marLeft w:val="0"/>
      <w:marRight w:val="0"/>
      <w:marTop w:val="0"/>
      <w:marBottom w:val="0"/>
      <w:divBdr>
        <w:top w:val="none" w:sz="0" w:space="0" w:color="auto"/>
        <w:left w:val="none" w:sz="0" w:space="0" w:color="auto"/>
        <w:bottom w:val="none" w:sz="0" w:space="0" w:color="auto"/>
        <w:right w:val="none" w:sz="0" w:space="0" w:color="auto"/>
      </w:divBdr>
    </w:div>
    <w:div w:id="1449472091">
      <w:bodyDiv w:val="1"/>
      <w:marLeft w:val="0"/>
      <w:marRight w:val="0"/>
      <w:marTop w:val="0"/>
      <w:marBottom w:val="0"/>
      <w:divBdr>
        <w:top w:val="none" w:sz="0" w:space="0" w:color="auto"/>
        <w:left w:val="none" w:sz="0" w:space="0" w:color="auto"/>
        <w:bottom w:val="none" w:sz="0" w:space="0" w:color="auto"/>
        <w:right w:val="none" w:sz="0" w:space="0" w:color="auto"/>
      </w:divBdr>
    </w:div>
    <w:div w:id="1452241697">
      <w:bodyDiv w:val="1"/>
      <w:marLeft w:val="0"/>
      <w:marRight w:val="0"/>
      <w:marTop w:val="0"/>
      <w:marBottom w:val="0"/>
      <w:divBdr>
        <w:top w:val="none" w:sz="0" w:space="0" w:color="auto"/>
        <w:left w:val="none" w:sz="0" w:space="0" w:color="auto"/>
        <w:bottom w:val="none" w:sz="0" w:space="0" w:color="auto"/>
        <w:right w:val="none" w:sz="0" w:space="0" w:color="auto"/>
      </w:divBdr>
    </w:div>
    <w:div w:id="1452745012">
      <w:bodyDiv w:val="1"/>
      <w:marLeft w:val="0"/>
      <w:marRight w:val="0"/>
      <w:marTop w:val="0"/>
      <w:marBottom w:val="0"/>
      <w:divBdr>
        <w:top w:val="none" w:sz="0" w:space="0" w:color="auto"/>
        <w:left w:val="none" w:sz="0" w:space="0" w:color="auto"/>
        <w:bottom w:val="none" w:sz="0" w:space="0" w:color="auto"/>
        <w:right w:val="none" w:sz="0" w:space="0" w:color="auto"/>
      </w:divBdr>
    </w:div>
    <w:div w:id="1452750679">
      <w:bodyDiv w:val="1"/>
      <w:marLeft w:val="0"/>
      <w:marRight w:val="0"/>
      <w:marTop w:val="0"/>
      <w:marBottom w:val="0"/>
      <w:divBdr>
        <w:top w:val="none" w:sz="0" w:space="0" w:color="auto"/>
        <w:left w:val="none" w:sz="0" w:space="0" w:color="auto"/>
        <w:bottom w:val="none" w:sz="0" w:space="0" w:color="auto"/>
        <w:right w:val="none" w:sz="0" w:space="0" w:color="auto"/>
      </w:divBdr>
    </w:div>
    <w:div w:id="1454250950">
      <w:bodyDiv w:val="1"/>
      <w:marLeft w:val="0"/>
      <w:marRight w:val="0"/>
      <w:marTop w:val="0"/>
      <w:marBottom w:val="0"/>
      <w:divBdr>
        <w:top w:val="none" w:sz="0" w:space="0" w:color="auto"/>
        <w:left w:val="none" w:sz="0" w:space="0" w:color="auto"/>
        <w:bottom w:val="none" w:sz="0" w:space="0" w:color="auto"/>
        <w:right w:val="none" w:sz="0" w:space="0" w:color="auto"/>
      </w:divBdr>
    </w:div>
    <w:div w:id="1455783285">
      <w:bodyDiv w:val="1"/>
      <w:marLeft w:val="0"/>
      <w:marRight w:val="0"/>
      <w:marTop w:val="0"/>
      <w:marBottom w:val="0"/>
      <w:divBdr>
        <w:top w:val="none" w:sz="0" w:space="0" w:color="auto"/>
        <w:left w:val="none" w:sz="0" w:space="0" w:color="auto"/>
        <w:bottom w:val="none" w:sz="0" w:space="0" w:color="auto"/>
        <w:right w:val="none" w:sz="0" w:space="0" w:color="auto"/>
      </w:divBdr>
    </w:div>
    <w:div w:id="1456098556">
      <w:bodyDiv w:val="1"/>
      <w:marLeft w:val="0"/>
      <w:marRight w:val="0"/>
      <w:marTop w:val="0"/>
      <w:marBottom w:val="0"/>
      <w:divBdr>
        <w:top w:val="none" w:sz="0" w:space="0" w:color="auto"/>
        <w:left w:val="none" w:sz="0" w:space="0" w:color="auto"/>
        <w:bottom w:val="none" w:sz="0" w:space="0" w:color="auto"/>
        <w:right w:val="none" w:sz="0" w:space="0" w:color="auto"/>
      </w:divBdr>
    </w:div>
    <w:div w:id="1456215638">
      <w:bodyDiv w:val="1"/>
      <w:marLeft w:val="0"/>
      <w:marRight w:val="0"/>
      <w:marTop w:val="0"/>
      <w:marBottom w:val="0"/>
      <w:divBdr>
        <w:top w:val="none" w:sz="0" w:space="0" w:color="auto"/>
        <w:left w:val="none" w:sz="0" w:space="0" w:color="auto"/>
        <w:bottom w:val="none" w:sz="0" w:space="0" w:color="auto"/>
        <w:right w:val="none" w:sz="0" w:space="0" w:color="auto"/>
      </w:divBdr>
    </w:div>
    <w:div w:id="1458377472">
      <w:bodyDiv w:val="1"/>
      <w:marLeft w:val="0"/>
      <w:marRight w:val="0"/>
      <w:marTop w:val="0"/>
      <w:marBottom w:val="0"/>
      <w:divBdr>
        <w:top w:val="none" w:sz="0" w:space="0" w:color="auto"/>
        <w:left w:val="none" w:sz="0" w:space="0" w:color="auto"/>
        <w:bottom w:val="none" w:sz="0" w:space="0" w:color="auto"/>
        <w:right w:val="none" w:sz="0" w:space="0" w:color="auto"/>
      </w:divBdr>
    </w:div>
    <w:div w:id="1460417349">
      <w:bodyDiv w:val="1"/>
      <w:marLeft w:val="0"/>
      <w:marRight w:val="0"/>
      <w:marTop w:val="0"/>
      <w:marBottom w:val="0"/>
      <w:divBdr>
        <w:top w:val="none" w:sz="0" w:space="0" w:color="auto"/>
        <w:left w:val="none" w:sz="0" w:space="0" w:color="auto"/>
        <w:bottom w:val="none" w:sz="0" w:space="0" w:color="auto"/>
        <w:right w:val="none" w:sz="0" w:space="0" w:color="auto"/>
      </w:divBdr>
    </w:div>
    <w:div w:id="1466504593">
      <w:bodyDiv w:val="1"/>
      <w:marLeft w:val="0"/>
      <w:marRight w:val="0"/>
      <w:marTop w:val="0"/>
      <w:marBottom w:val="0"/>
      <w:divBdr>
        <w:top w:val="none" w:sz="0" w:space="0" w:color="auto"/>
        <w:left w:val="none" w:sz="0" w:space="0" w:color="auto"/>
        <w:bottom w:val="none" w:sz="0" w:space="0" w:color="auto"/>
        <w:right w:val="none" w:sz="0" w:space="0" w:color="auto"/>
      </w:divBdr>
    </w:div>
    <w:div w:id="1466973838">
      <w:bodyDiv w:val="1"/>
      <w:marLeft w:val="0"/>
      <w:marRight w:val="0"/>
      <w:marTop w:val="0"/>
      <w:marBottom w:val="0"/>
      <w:divBdr>
        <w:top w:val="none" w:sz="0" w:space="0" w:color="auto"/>
        <w:left w:val="none" w:sz="0" w:space="0" w:color="auto"/>
        <w:bottom w:val="none" w:sz="0" w:space="0" w:color="auto"/>
        <w:right w:val="none" w:sz="0" w:space="0" w:color="auto"/>
      </w:divBdr>
    </w:div>
    <w:div w:id="1477917069">
      <w:bodyDiv w:val="1"/>
      <w:marLeft w:val="0"/>
      <w:marRight w:val="0"/>
      <w:marTop w:val="0"/>
      <w:marBottom w:val="0"/>
      <w:divBdr>
        <w:top w:val="none" w:sz="0" w:space="0" w:color="auto"/>
        <w:left w:val="none" w:sz="0" w:space="0" w:color="auto"/>
        <w:bottom w:val="none" w:sz="0" w:space="0" w:color="auto"/>
        <w:right w:val="none" w:sz="0" w:space="0" w:color="auto"/>
      </w:divBdr>
    </w:div>
    <w:div w:id="1478301710">
      <w:bodyDiv w:val="1"/>
      <w:marLeft w:val="0"/>
      <w:marRight w:val="0"/>
      <w:marTop w:val="0"/>
      <w:marBottom w:val="0"/>
      <w:divBdr>
        <w:top w:val="none" w:sz="0" w:space="0" w:color="auto"/>
        <w:left w:val="none" w:sz="0" w:space="0" w:color="auto"/>
        <w:bottom w:val="none" w:sz="0" w:space="0" w:color="auto"/>
        <w:right w:val="none" w:sz="0" w:space="0" w:color="auto"/>
      </w:divBdr>
    </w:div>
    <w:div w:id="1479759873">
      <w:bodyDiv w:val="1"/>
      <w:marLeft w:val="0"/>
      <w:marRight w:val="0"/>
      <w:marTop w:val="0"/>
      <w:marBottom w:val="0"/>
      <w:divBdr>
        <w:top w:val="none" w:sz="0" w:space="0" w:color="auto"/>
        <w:left w:val="none" w:sz="0" w:space="0" w:color="auto"/>
        <w:bottom w:val="none" w:sz="0" w:space="0" w:color="auto"/>
        <w:right w:val="none" w:sz="0" w:space="0" w:color="auto"/>
      </w:divBdr>
    </w:div>
    <w:div w:id="1480340565">
      <w:bodyDiv w:val="1"/>
      <w:marLeft w:val="0"/>
      <w:marRight w:val="0"/>
      <w:marTop w:val="0"/>
      <w:marBottom w:val="0"/>
      <w:divBdr>
        <w:top w:val="none" w:sz="0" w:space="0" w:color="auto"/>
        <w:left w:val="none" w:sz="0" w:space="0" w:color="auto"/>
        <w:bottom w:val="none" w:sz="0" w:space="0" w:color="auto"/>
        <w:right w:val="none" w:sz="0" w:space="0" w:color="auto"/>
      </w:divBdr>
    </w:div>
    <w:div w:id="1480726864">
      <w:bodyDiv w:val="1"/>
      <w:marLeft w:val="0"/>
      <w:marRight w:val="0"/>
      <w:marTop w:val="0"/>
      <w:marBottom w:val="0"/>
      <w:divBdr>
        <w:top w:val="none" w:sz="0" w:space="0" w:color="auto"/>
        <w:left w:val="none" w:sz="0" w:space="0" w:color="auto"/>
        <w:bottom w:val="none" w:sz="0" w:space="0" w:color="auto"/>
        <w:right w:val="none" w:sz="0" w:space="0" w:color="auto"/>
      </w:divBdr>
    </w:div>
    <w:div w:id="1481845153">
      <w:bodyDiv w:val="1"/>
      <w:marLeft w:val="0"/>
      <w:marRight w:val="0"/>
      <w:marTop w:val="0"/>
      <w:marBottom w:val="0"/>
      <w:divBdr>
        <w:top w:val="none" w:sz="0" w:space="0" w:color="auto"/>
        <w:left w:val="none" w:sz="0" w:space="0" w:color="auto"/>
        <w:bottom w:val="none" w:sz="0" w:space="0" w:color="auto"/>
        <w:right w:val="none" w:sz="0" w:space="0" w:color="auto"/>
      </w:divBdr>
    </w:div>
    <w:div w:id="1482698374">
      <w:bodyDiv w:val="1"/>
      <w:marLeft w:val="0"/>
      <w:marRight w:val="0"/>
      <w:marTop w:val="0"/>
      <w:marBottom w:val="0"/>
      <w:divBdr>
        <w:top w:val="none" w:sz="0" w:space="0" w:color="auto"/>
        <w:left w:val="none" w:sz="0" w:space="0" w:color="auto"/>
        <w:bottom w:val="none" w:sz="0" w:space="0" w:color="auto"/>
        <w:right w:val="none" w:sz="0" w:space="0" w:color="auto"/>
      </w:divBdr>
    </w:div>
    <w:div w:id="1483500663">
      <w:bodyDiv w:val="1"/>
      <w:marLeft w:val="0"/>
      <w:marRight w:val="0"/>
      <w:marTop w:val="0"/>
      <w:marBottom w:val="0"/>
      <w:divBdr>
        <w:top w:val="none" w:sz="0" w:space="0" w:color="auto"/>
        <w:left w:val="none" w:sz="0" w:space="0" w:color="auto"/>
        <w:bottom w:val="none" w:sz="0" w:space="0" w:color="auto"/>
        <w:right w:val="none" w:sz="0" w:space="0" w:color="auto"/>
      </w:divBdr>
    </w:div>
    <w:div w:id="1484078647">
      <w:bodyDiv w:val="1"/>
      <w:marLeft w:val="0"/>
      <w:marRight w:val="0"/>
      <w:marTop w:val="0"/>
      <w:marBottom w:val="0"/>
      <w:divBdr>
        <w:top w:val="none" w:sz="0" w:space="0" w:color="auto"/>
        <w:left w:val="none" w:sz="0" w:space="0" w:color="auto"/>
        <w:bottom w:val="none" w:sz="0" w:space="0" w:color="auto"/>
        <w:right w:val="none" w:sz="0" w:space="0" w:color="auto"/>
      </w:divBdr>
    </w:div>
    <w:div w:id="1484156419">
      <w:bodyDiv w:val="1"/>
      <w:marLeft w:val="0"/>
      <w:marRight w:val="0"/>
      <w:marTop w:val="0"/>
      <w:marBottom w:val="0"/>
      <w:divBdr>
        <w:top w:val="none" w:sz="0" w:space="0" w:color="auto"/>
        <w:left w:val="none" w:sz="0" w:space="0" w:color="auto"/>
        <w:bottom w:val="none" w:sz="0" w:space="0" w:color="auto"/>
        <w:right w:val="none" w:sz="0" w:space="0" w:color="auto"/>
      </w:divBdr>
    </w:div>
    <w:div w:id="1484272665">
      <w:bodyDiv w:val="1"/>
      <w:marLeft w:val="0"/>
      <w:marRight w:val="0"/>
      <w:marTop w:val="0"/>
      <w:marBottom w:val="0"/>
      <w:divBdr>
        <w:top w:val="none" w:sz="0" w:space="0" w:color="auto"/>
        <w:left w:val="none" w:sz="0" w:space="0" w:color="auto"/>
        <w:bottom w:val="none" w:sz="0" w:space="0" w:color="auto"/>
        <w:right w:val="none" w:sz="0" w:space="0" w:color="auto"/>
      </w:divBdr>
    </w:div>
    <w:div w:id="1486433859">
      <w:bodyDiv w:val="1"/>
      <w:marLeft w:val="0"/>
      <w:marRight w:val="0"/>
      <w:marTop w:val="0"/>
      <w:marBottom w:val="0"/>
      <w:divBdr>
        <w:top w:val="none" w:sz="0" w:space="0" w:color="auto"/>
        <w:left w:val="none" w:sz="0" w:space="0" w:color="auto"/>
        <w:bottom w:val="none" w:sz="0" w:space="0" w:color="auto"/>
        <w:right w:val="none" w:sz="0" w:space="0" w:color="auto"/>
      </w:divBdr>
    </w:div>
    <w:div w:id="1494445340">
      <w:bodyDiv w:val="1"/>
      <w:marLeft w:val="0"/>
      <w:marRight w:val="0"/>
      <w:marTop w:val="0"/>
      <w:marBottom w:val="0"/>
      <w:divBdr>
        <w:top w:val="none" w:sz="0" w:space="0" w:color="auto"/>
        <w:left w:val="none" w:sz="0" w:space="0" w:color="auto"/>
        <w:bottom w:val="none" w:sz="0" w:space="0" w:color="auto"/>
        <w:right w:val="none" w:sz="0" w:space="0" w:color="auto"/>
      </w:divBdr>
    </w:div>
    <w:div w:id="1495027451">
      <w:bodyDiv w:val="1"/>
      <w:marLeft w:val="0"/>
      <w:marRight w:val="0"/>
      <w:marTop w:val="0"/>
      <w:marBottom w:val="0"/>
      <w:divBdr>
        <w:top w:val="none" w:sz="0" w:space="0" w:color="auto"/>
        <w:left w:val="none" w:sz="0" w:space="0" w:color="auto"/>
        <w:bottom w:val="none" w:sz="0" w:space="0" w:color="auto"/>
        <w:right w:val="none" w:sz="0" w:space="0" w:color="auto"/>
      </w:divBdr>
    </w:div>
    <w:div w:id="1496460286">
      <w:bodyDiv w:val="1"/>
      <w:marLeft w:val="0"/>
      <w:marRight w:val="0"/>
      <w:marTop w:val="0"/>
      <w:marBottom w:val="0"/>
      <w:divBdr>
        <w:top w:val="none" w:sz="0" w:space="0" w:color="auto"/>
        <w:left w:val="none" w:sz="0" w:space="0" w:color="auto"/>
        <w:bottom w:val="none" w:sz="0" w:space="0" w:color="auto"/>
        <w:right w:val="none" w:sz="0" w:space="0" w:color="auto"/>
      </w:divBdr>
    </w:div>
    <w:div w:id="1498183976">
      <w:bodyDiv w:val="1"/>
      <w:marLeft w:val="0"/>
      <w:marRight w:val="0"/>
      <w:marTop w:val="0"/>
      <w:marBottom w:val="0"/>
      <w:divBdr>
        <w:top w:val="none" w:sz="0" w:space="0" w:color="auto"/>
        <w:left w:val="none" w:sz="0" w:space="0" w:color="auto"/>
        <w:bottom w:val="none" w:sz="0" w:space="0" w:color="auto"/>
        <w:right w:val="none" w:sz="0" w:space="0" w:color="auto"/>
      </w:divBdr>
    </w:div>
    <w:div w:id="1498955453">
      <w:bodyDiv w:val="1"/>
      <w:marLeft w:val="0"/>
      <w:marRight w:val="0"/>
      <w:marTop w:val="0"/>
      <w:marBottom w:val="0"/>
      <w:divBdr>
        <w:top w:val="none" w:sz="0" w:space="0" w:color="auto"/>
        <w:left w:val="none" w:sz="0" w:space="0" w:color="auto"/>
        <w:bottom w:val="none" w:sz="0" w:space="0" w:color="auto"/>
        <w:right w:val="none" w:sz="0" w:space="0" w:color="auto"/>
      </w:divBdr>
    </w:div>
    <w:div w:id="1502234125">
      <w:bodyDiv w:val="1"/>
      <w:marLeft w:val="0"/>
      <w:marRight w:val="0"/>
      <w:marTop w:val="0"/>
      <w:marBottom w:val="0"/>
      <w:divBdr>
        <w:top w:val="none" w:sz="0" w:space="0" w:color="auto"/>
        <w:left w:val="none" w:sz="0" w:space="0" w:color="auto"/>
        <w:bottom w:val="none" w:sz="0" w:space="0" w:color="auto"/>
        <w:right w:val="none" w:sz="0" w:space="0" w:color="auto"/>
      </w:divBdr>
    </w:div>
    <w:div w:id="1505314955">
      <w:bodyDiv w:val="1"/>
      <w:marLeft w:val="0"/>
      <w:marRight w:val="0"/>
      <w:marTop w:val="0"/>
      <w:marBottom w:val="0"/>
      <w:divBdr>
        <w:top w:val="none" w:sz="0" w:space="0" w:color="auto"/>
        <w:left w:val="none" w:sz="0" w:space="0" w:color="auto"/>
        <w:bottom w:val="none" w:sz="0" w:space="0" w:color="auto"/>
        <w:right w:val="none" w:sz="0" w:space="0" w:color="auto"/>
      </w:divBdr>
    </w:div>
    <w:div w:id="1505390817">
      <w:bodyDiv w:val="1"/>
      <w:marLeft w:val="0"/>
      <w:marRight w:val="0"/>
      <w:marTop w:val="0"/>
      <w:marBottom w:val="0"/>
      <w:divBdr>
        <w:top w:val="none" w:sz="0" w:space="0" w:color="auto"/>
        <w:left w:val="none" w:sz="0" w:space="0" w:color="auto"/>
        <w:bottom w:val="none" w:sz="0" w:space="0" w:color="auto"/>
        <w:right w:val="none" w:sz="0" w:space="0" w:color="auto"/>
      </w:divBdr>
    </w:div>
    <w:div w:id="1517497263">
      <w:bodyDiv w:val="1"/>
      <w:marLeft w:val="0"/>
      <w:marRight w:val="0"/>
      <w:marTop w:val="0"/>
      <w:marBottom w:val="0"/>
      <w:divBdr>
        <w:top w:val="none" w:sz="0" w:space="0" w:color="auto"/>
        <w:left w:val="none" w:sz="0" w:space="0" w:color="auto"/>
        <w:bottom w:val="none" w:sz="0" w:space="0" w:color="auto"/>
        <w:right w:val="none" w:sz="0" w:space="0" w:color="auto"/>
      </w:divBdr>
    </w:div>
    <w:div w:id="1520853589">
      <w:bodyDiv w:val="1"/>
      <w:marLeft w:val="0"/>
      <w:marRight w:val="0"/>
      <w:marTop w:val="0"/>
      <w:marBottom w:val="0"/>
      <w:divBdr>
        <w:top w:val="none" w:sz="0" w:space="0" w:color="auto"/>
        <w:left w:val="none" w:sz="0" w:space="0" w:color="auto"/>
        <w:bottom w:val="none" w:sz="0" w:space="0" w:color="auto"/>
        <w:right w:val="none" w:sz="0" w:space="0" w:color="auto"/>
      </w:divBdr>
    </w:div>
    <w:div w:id="1523130854">
      <w:bodyDiv w:val="1"/>
      <w:marLeft w:val="0"/>
      <w:marRight w:val="0"/>
      <w:marTop w:val="0"/>
      <w:marBottom w:val="0"/>
      <w:divBdr>
        <w:top w:val="none" w:sz="0" w:space="0" w:color="auto"/>
        <w:left w:val="none" w:sz="0" w:space="0" w:color="auto"/>
        <w:bottom w:val="none" w:sz="0" w:space="0" w:color="auto"/>
        <w:right w:val="none" w:sz="0" w:space="0" w:color="auto"/>
      </w:divBdr>
    </w:div>
    <w:div w:id="1525166458">
      <w:bodyDiv w:val="1"/>
      <w:marLeft w:val="0"/>
      <w:marRight w:val="0"/>
      <w:marTop w:val="0"/>
      <w:marBottom w:val="0"/>
      <w:divBdr>
        <w:top w:val="none" w:sz="0" w:space="0" w:color="auto"/>
        <w:left w:val="none" w:sz="0" w:space="0" w:color="auto"/>
        <w:bottom w:val="none" w:sz="0" w:space="0" w:color="auto"/>
        <w:right w:val="none" w:sz="0" w:space="0" w:color="auto"/>
      </w:divBdr>
    </w:div>
    <w:div w:id="1526214339">
      <w:bodyDiv w:val="1"/>
      <w:marLeft w:val="0"/>
      <w:marRight w:val="0"/>
      <w:marTop w:val="0"/>
      <w:marBottom w:val="0"/>
      <w:divBdr>
        <w:top w:val="none" w:sz="0" w:space="0" w:color="auto"/>
        <w:left w:val="none" w:sz="0" w:space="0" w:color="auto"/>
        <w:bottom w:val="none" w:sz="0" w:space="0" w:color="auto"/>
        <w:right w:val="none" w:sz="0" w:space="0" w:color="auto"/>
      </w:divBdr>
    </w:div>
    <w:div w:id="1527601345">
      <w:bodyDiv w:val="1"/>
      <w:marLeft w:val="0"/>
      <w:marRight w:val="0"/>
      <w:marTop w:val="0"/>
      <w:marBottom w:val="0"/>
      <w:divBdr>
        <w:top w:val="none" w:sz="0" w:space="0" w:color="auto"/>
        <w:left w:val="none" w:sz="0" w:space="0" w:color="auto"/>
        <w:bottom w:val="none" w:sz="0" w:space="0" w:color="auto"/>
        <w:right w:val="none" w:sz="0" w:space="0" w:color="auto"/>
      </w:divBdr>
    </w:div>
    <w:div w:id="1531263444">
      <w:bodyDiv w:val="1"/>
      <w:marLeft w:val="0"/>
      <w:marRight w:val="0"/>
      <w:marTop w:val="0"/>
      <w:marBottom w:val="0"/>
      <w:divBdr>
        <w:top w:val="none" w:sz="0" w:space="0" w:color="auto"/>
        <w:left w:val="none" w:sz="0" w:space="0" w:color="auto"/>
        <w:bottom w:val="none" w:sz="0" w:space="0" w:color="auto"/>
        <w:right w:val="none" w:sz="0" w:space="0" w:color="auto"/>
      </w:divBdr>
    </w:div>
    <w:div w:id="1531338689">
      <w:bodyDiv w:val="1"/>
      <w:marLeft w:val="0"/>
      <w:marRight w:val="0"/>
      <w:marTop w:val="0"/>
      <w:marBottom w:val="0"/>
      <w:divBdr>
        <w:top w:val="none" w:sz="0" w:space="0" w:color="auto"/>
        <w:left w:val="none" w:sz="0" w:space="0" w:color="auto"/>
        <w:bottom w:val="none" w:sz="0" w:space="0" w:color="auto"/>
        <w:right w:val="none" w:sz="0" w:space="0" w:color="auto"/>
      </w:divBdr>
    </w:div>
    <w:div w:id="1534033577">
      <w:bodyDiv w:val="1"/>
      <w:marLeft w:val="0"/>
      <w:marRight w:val="0"/>
      <w:marTop w:val="0"/>
      <w:marBottom w:val="0"/>
      <w:divBdr>
        <w:top w:val="none" w:sz="0" w:space="0" w:color="auto"/>
        <w:left w:val="none" w:sz="0" w:space="0" w:color="auto"/>
        <w:bottom w:val="none" w:sz="0" w:space="0" w:color="auto"/>
        <w:right w:val="none" w:sz="0" w:space="0" w:color="auto"/>
      </w:divBdr>
    </w:div>
    <w:div w:id="1542279791">
      <w:bodyDiv w:val="1"/>
      <w:marLeft w:val="0"/>
      <w:marRight w:val="0"/>
      <w:marTop w:val="0"/>
      <w:marBottom w:val="0"/>
      <w:divBdr>
        <w:top w:val="none" w:sz="0" w:space="0" w:color="auto"/>
        <w:left w:val="none" w:sz="0" w:space="0" w:color="auto"/>
        <w:bottom w:val="none" w:sz="0" w:space="0" w:color="auto"/>
        <w:right w:val="none" w:sz="0" w:space="0" w:color="auto"/>
      </w:divBdr>
    </w:div>
    <w:div w:id="1542740425">
      <w:bodyDiv w:val="1"/>
      <w:marLeft w:val="0"/>
      <w:marRight w:val="0"/>
      <w:marTop w:val="0"/>
      <w:marBottom w:val="0"/>
      <w:divBdr>
        <w:top w:val="none" w:sz="0" w:space="0" w:color="auto"/>
        <w:left w:val="none" w:sz="0" w:space="0" w:color="auto"/>
        <w:bottom w:val="none" w:sz="0" w:space="0" w:color="auto"/>
        <w:right w:val="none" w:sz="0" w:space="0" w:color="auto"/>
      </w:divBdr>
    </w:div>
    <w:div w:id="1543708338">
      <w:bodyDiv w:val="1"/>
      <w:marLeft w:val="0"/>
      <w:marRight w:val="0"/>
      <w:marTop w:val="0"/>
      <w:marBottom w:val="0"/>
      <w:divBdr>
        <w:top w:val="none" w:sz="0" w:space="0" w:color="auto"/>
        <w:left w:val="none" w:sz="0" w:space="0" w:color="auto"/>
        <w:bottom w:val="none" w:sz="0" w:space="0" w:color="auto"/>
        <w:right w:val="none" w:sz="0" w:space="0" w:color="auto"/>
      </w:divBdr>
    </w:div>
    <w:div w:id="1544056911">
      <w:bodyDiv w:val="1"/>
      <w:marLeft w:val="0"/>
      <w:marRight w:val="0"/>
      <w:marTop w:val="0"/>
      <w:marBottom w:val="0"/>
      <w:divBdr>
        <w:top w:val="none" w:sz="0" w:space="0" w:color="auto"/>
        <w:left w:val="none" w:sz="0" w:space="0" w:color="auto"/>
        <w:bottom w:val="none" w:sz="0" w:space="0" w:color="auto"/>
        <w:right w:val="none" w:sz="0" w:space="0" w:color="auto"/>
      </w:divBdr>
    </w:div>
    <w:div w:id="1544439946">
      <w:bodyDiv w:val="1"/>
      <w:marLeft w:val="0"/>
      <w:marRight w:val="0"/>
      <w:marTop w:val="0"/>
      <w:marBottom w:val="0"/>
      <w:divBdr>
        <w:top w:val="none" w:sz="0" w:space="0" w:color="auto"/>
        <w:left w:val="none" w:sz="0" w:space="0" w:color="auto"/>
        <w:bottom w:val="none" w:sz="0" w:space="0" w:color="auto"/>
        <w:right w:val="none" w:sz="0" w:space="0" w:color="auto"/>
      </w:divBdr>
    </w:div>
    <w:div w:id="1550654883">
      <w:bodyDiv w:val="1"/>
      <w:marLeft w:val="0"/>
      <w:marRight w:val="0"/>
      <w:marTop w:val="0"/>
      <w:marBottom w:val="0"/>
      <w:divBdr>
        <w:top w:val="none" w:sz="0" w:space="0" w:color="auto"/>
        <w:left w:val="none" w:sz="0" w:space="0" w:color="auto"/>
        <w:bottom w:val="none" w:sz="0" w:space="0" w:color="auto"/>
        <w:right w:val="none" w:sz="0" w:space="0" w:color="auto"/>
      </w:divBdr>
    </w:div>
    <w:div w:id="1551764412">
      <w:bodyDiv w:val="1"/>
      <w:marLeft w:val="0"/>
      <w:marRight w:val="0"/>
      <w:marTop w:val="0"/>
      <w:marBottom w:val="0"/>
      <w:divBdr>
        <w:top w:val="none" w:sz="0" w:space="0" w:color="auto"/>
        <w:left w:val="none" w:sz="0" w:space="0" w:color="auto"/>
        <w:bottom w:val="none" w:sz="0" w:space="0" w:color="auto"/>
        <w:right w:val="none" w:sz="0" w:space="0" w:color="auto"/>
      </w:divBdr>
    </w:div>
    <w:div w:id="1553884964">
      <w:bodyDiv w:val="1"/>
      <w:marLeft w:val="0"/>
      <w:marRight w:val="0"/>
      <w:marTop w:val="0"/>
      <w:marBottom w:val="0"/>
      <w:divBdr>
        <w:top w:val="none" w:sz="0" w:space="0" w:color="auto"/>
        <w:left w:val="none" w:sz="0" w:space="0" w:color="auto"/>
        <w:bottom w:val="none" w:sz="0" w:space="0" w:color="auto"/>
        <w:right w:val="none" w:sz="0" w:space="0" w:color="auto"/>
      </w:divBdr>
    </w:div>
    <w:div w:id="1559507917">
      <w:bodyDiv w:val="1"/>
      <w:marLeft w:val="0"/>
      <w:marRight w:val="0"/>
      <w:marTop w:val="0"/>
      <w:marBottom w:val="0"/>
      <w:divBdr>
        <w:top w:val="none" w:sz="0" w:space="0" w:color="auto"/>
        <w:left w:val="none" w:sz="0" w:space="0" w:color="auto"/>
        <w:bottom w:val="none" w:sz="0" w:space="0" w:color="auto"/>
        <w:right w:val="none" w:sz="0" w:space="0" w:color="auto"/>
      </w:divBdr>
    </w:div>
    <w:div w:id="1561207992">
      <w:bodyDiv w:val="1"/>
      <w:marLeft w:val="0"/>
      <w:marRight w:val="0"/>
      <w:marTop w:val="0"/>
      <w:marBottom w:val="0"/>
      <w:divBdr>
        <w:top w:val="none" w:sz="0" w:space="0" w:color="auto"/>
        <w:left w:val="none" w:sz="0" w:space="0" w:color="auto"/>
        <w:bottom w:val="none" w:sz="0" w:space="0" w:color="auto"/>
        <w:right w:val="none" w:sz="0" w:space="0" w:color="auto"/>
      </w:divBdr>
    </w:div>
    <w:div w:id="1561747675">
      <w:bodyDiv w:val="1"/>
      <w:marLeft w:val="0"/>
      <w:marRight w:val="0"/>
      <w:marTop w:val="0"/>
      <w:marBottom w:val="0"/>
      <w:divBdr>
        <w:top w:val="none" w:sz="0" w:space="0" w:color="auto"/>
        <w:left w:val="none" w:sz="0" w:space="0" w:color="auto"/>
        <w:bottom w:val="none" w:sz="0" w:space="0" w:color="auto"/>
        <w:right w:val="none" w:sz="0" w:space="0" w:color="auto"/>
      </w:divBdr>
    </w:div>
    <w:div w:id="1564173616">
      <w:bodyDiv w:val="1"/>
      <w:marLeft w:val="0"/>
      <w:marRight w:val="0"/>
      <w:marTop w:val="0"/>
      <w:marBottom w:val="0"/>
      <w:divBdr>
        <w:top w:val="none" w:sz="0" w:space="0" w:color="auto"/>
        <w:left w:val="none" w:sz="0" w:space="0" w:color="auto"/>
        <w:bottom w:val="none" w:sz="0" w:space="0" w:color="auto"/>
        <w:right w:val="none" w:sz="0" w:space="0" w:color="auto"/>
      </w:divBdr>
    </w:div>
    <w:div w:id="1564179553">
      <w:bodyDiv w:val="1"/>
      <w:marLeft w:val="0"/>
      <w:marRight w:val="0"/>
      <w:marTop w:val="0"/>
      <w:marBottom w:val="0"/>
      <w:divBdr>
        <w:top w:val="none" w:sz="0" w:space="0" w:color="auto"/>
        <w:left w:val="none" w:sz="0" w:space="0" w:color="auto"/>
        <w:bottom w:val="none" w:sz="0" w:space="0" w:color="auto"/>
        <w:right w:val="none" w:sz="0" w:space="0" w:color="auto"/>
      </w:divBdr>
    </w:div>
    <w:div w:id="1565985764">
      <w:bodyDiv w:val="1"/>
      <w:marLeft w:val="0"/>
      <w:marRight w:val="0"/>
      <w:marTop w:val="0"/>
      <w:marBottom w:val="0"/>
      <w:divBdr>
        <w:top w:val="none" w:sz="0" w:space="0" w:color="auto"/>
        <w:left w:val="none" w:sz="0" w:space="0" w:color="auto"/>
        <w:bottom w:val="none" w:sz="0" w:space="0" w:color="auto"/>
        <w:right w:val="none" w:sz="0" w:space="0" w:color="auto"/>
      </w:divBdr>
    </w:div>
    <w:div w:id="1567835595">
      <w:bodyDiv w:val="1"/>
      <w:marLeft w:val="0"/>
      <w:marRight w:val="0"/>
      <w:marTop w:val="0"/>
      <w:marBottom w:val="0"/>
      <w:divBdr>
        <w:top w:val="none" w:sz="0" w:space="0" w:color="auto"/>
        <w:left w:val="none" w:sz="0" w:space="0" w:color="auto"/>
        <w:bottom w:val="none" w:sz="0" w:space="0" w:color="auto"/>
        <w:right w:val="none" w:sz="0" w:space="0" w:color="auto"/>
      </w:divBdr>
    </w:div>
    <w:div w:id="1569418938">
      <w:bodyDiv w:val="1"/>
      <w:marLeft w:val="0"/>
      <w:marRight w:val="0"/>
      <w:marTop w:val="0"/>
      <w:marBottom w:val="0"/>
      <w:divBdr>
        <w:top w:val="none" w:sz="0" w:space="0" w:color="auto"/>
        <w:left w:val="none" w:sz="0" w:space="0" w:color="auto"/>
        <w:bottom w:val="none" w:sz="0" w:space="0" w:color="auto"/>
        <w:right w:val="none" w:sz="0" w:space="0" w:color="auto"/>
      </w:divBdr>
    </w:div>
    <w:div w:id="1571429880">
      <w:bodyDiv w:val="1"/>
      <w:marLeft w:val="0"/>
      <w:marRight w:val="0"/>
      <w:marTop w:val="0"/>
      <w:marBottom w:val="0"/>
      <w:divBdr>
        <w:top w:val="none" w:sz="0" w:space="0" w:color="auto"/>
        <w:left w:val="none" w:sz="0" w:space="0" w:color="auto"/>
        <w:bottom w:val="none" w:sz="0" w:space="0" w:color="auto"/>
        <w:right w:val="none" w:sz="0" w:space="0" w:color="auto"/>
      </w:divBdr>
    </w:div>
    <w:div w:id="1572882361">
      <w:bodyDiv w:val="1"/>
      <w:marLeft w:val="0"/>
      <w:marRight w:val="0"/>
      <w:marTop w:val="0"/>
      <w:marBottom w:val="0"/>
      <w:divBdr>
        <w:top w:val="none" w:sz="0" w:space="0" w:color="auto"/>
        <w:left w:val="none" w:sz="0" w:space="0" w:color="auto"/>
        <w:bottom w:val="none" w:sz="0" w:space="0" w:color="auto"/>
        <w:right w:val="none" w:sz="0" w:space="0" w:color="auto"/>
      </w:divBdr>
    </w:div>
    <w:div w:id="1579436834">
      <w:bodyDiv w:val="1"/>
      <w:marLeft w:val="0"/>
      <w:marRight w:val="0"/>
      <w:marTop w:val="0"/>
      <w:marBottom w:val="0"/>
      <w:divBdr>
        <w:top w:val="none" w:sz="0" w:space="0" w:color="auto"/>
        <w:left w:val="none" w:sz="0" w:space="0" w:color="auto"/>
        <w:bottom w:val="none" w:sz="0" w:space="0" w:color="auto"/>
        <w:right w:val="none" w:sz="0" w:space="0" w:color="auto"/>
      </w:divBdr>
    </w:div>
    <w:div w:id="1581133340">
      <w:bodyDiv w:val="1"/>
      <w:marLeft w:val="0"/>
      <w:marRight w:val="0"/>
      <w:marTop w:val="0"/>
      <w:marBottom w:val="0"/>
      <w:divBdr>
        <w:top w:val="none" w:sz="0" w:space="0" w:color="auto"/>
        <w:left w:val="none" w:sz="0" w:space="0" w:color="auto"/>
        <w:bottom w:val="none" w:sz="0" w:space="0" w:color="auto"/>
        <w:right w:val="none" w:sz="0" w:space="0" w:color="auto"/>
      </w:divBdr>
    </w:div>
    <w:div w:id="1582136264">
      <w:bodyDiv w:val="1"/>
      <w:marLeft w:val="0"/>
      <w:marRight w:val="0"/>
      <w:marTop w:val="0"/>
      <w:marBottom w:val="0"/>
      <w:divBdr>
        <w:top w:val="none" w:sz="0" w:space="0" w:color="auto"/>
        <w:left w:val="none" w:sz="0" w:space="0" w:color="auto"/>
        <w:bottom w:val="none" w:sz="0" w:space="0" w:color="auto"/>
        <w:right w:val="none" w:sz="0" w:space="0" w:color="auto"/>
      </w:divBdr>
    </w:div>
    <w:div w:id="1583874148">
      <w:bodyDiv w:val="1"/>
      <w:marLeft w:val="0"/>
      <w:marRight w:val="0"/>
      <w:marTop w:val="0"/>
      <w:marBottom w:val="0"/>
      <w:divBdr>
        <w:top w:val="none" w:sz="0" w:space="0" w:color="auto"/>
        <w:left w:val="none" w:sz="0" w:space="0" w:color="auto"/>
        <w:bottom w:val="none" w:sz="0" w:space="0" w:color="auto"/>
        <w:right w:val="none" w:sz="0" w:space="0" w:color="auto"/>
      </w:divBdr>
    </w:div>
    <w:div w:id="1585799564">
      <w:bodyDiv w:val="1"/>
      <w:marLeft w:val="0"/>
      <w:marRight w:val="0"/>
      <w:marTop w:val="0"/>
      <w:marBottom w:val="0"/>
      <w:divBdr>
        <w:top w:val="none" w:sz="0" w:space="0" w:color="auto"/>
        <w:left w:val="none" w:sz="0" w:space="0" w:color="auto"/>
        <w:bottom w:val="none" w:sz="0" w:space="0" w:color="auto"/>
        <w:right w:val="none" w:sz="0" w:space="0" w:color="auto"/>
      </w:divBdr>
    </w:div>
    <w:div w:id="1586259148">
      <w:bodyDiv w:val="1"/>
      <w:marLeft w:val="0"/>
      <w:marRight w:val="0"/>
      <w:marTop w:val="0"/>
      <w:marBottom w:val="0"/>
      <w:divBdr>
        <w:top w:val="none" w:sz="0" w:space="0" w:color="auto"/>
        <w:left w:val="none" w:sz="0" w:space="0" w:color="auto"/>
        <w:bottom w:val="none" w:sz="0" w:space="0" w:color="auto"/>
        <w:right w:val="none" w:sz="0" w:space="0" w:color="auto"/>
      </w:divBdr>
    </w:div>
    <w:div w:id="1592931071">
      <w:bodyDiv w:val="1"/>
      <w:marLeft w:val="0"/>
      <w:marRight w:val="0"/>
      <w:marTop w:val="0"/>
      <w:marBottom w:val="0"/>
      <w:divBdr>
        <w:top w:val="none" w:sz="0" w:space="0" w:color="auto"/>
        <w:left w:val="none" w:sz="0" w:space="0" w:color="auto"/>
        <w:bottom w:val="none" w:sz="0" w:space="0" w:color="auto"/>
        <w:right w:val="none" w:sz="0" w:space="0" w:color="auto"/>
      </w:divBdr>
    </w:div>
    <w:div w:id="1593466749">
      <w:bodyDiv w:val="1"/>
      <w:marLeft w:val="0"/>
      <w:marRight w:val="0"/>
      <w:marTop w:val="0"/>
      <w:marBottom w:val="0"/>
      <w:divBdr>
        <w:top w:val="none" w:sz="0" w:space="0" w:color="auto"/>
        <w:left w:val="none" w:sz="0" w:space="0" w:color="auto"/>
        <w:bottom w:val="none" w:sz="0" w:space="0" w:color="auto"/>
        <w:right w:val="none" w:sz="0" w:space="0" w:color="auto"/>
      </w:divBdr>
    </w:div>
    <w:div w:id="1595821908">
      <w:bodyDiv w:val="1"/>
      <w:marLeft w:val="0"/>
      <w:marRight w:val="0"/>
      <w:marTop w:val="0"/>
      <w:marBottom w:val="0"/>
      <w:divBdr>
        <w:top w:val="none" w:sz="0" w:space="0" w:color="auto"/>
        <w:left w:val="none" w:sz="0" w:space="0" w:color="auto"/>
        <w:bottom w:val="none" w:sz="0" w:space="0" w:color="auto"/>
        <w:right w:val="none" w:sz="0" w:space="0" w:color="auto"/>
      </w:divBdr>
    </w:div>
    <w:div w:id="1596089863">
      <w:bodyDiv w:val="1"/>
      <w:marLeft w:val="0"/>
      <w:marRight w:val="0"/>
      <w:marTop w:val="0"/>
      <w:marBottom w:val="0"/>
      <w:divBdr>
        <w:top w:val="none" w:sz="0" w:space="0" w:color="auto"/>
        <w:left w:val="none" w:sz="0" w:space="0" w:color="auto"/>
        <w:bottom w:val="none" w:sz="0" w:space="0" w:color="auto"/>
        <w:right w:val="none" w:sz="0" w:space="0" w:color="auto"/>
      </w:divBdr>
    </w:div>
    <w:div w:id="1597638274">
      <w:bodyDiv w:val="1"/>
      <w:marLeft w:val="0"/>
      <w:marRight w:val="0"/>
      <w:marTop w:val="0"/>
      <w:marBottom w:val="0"/>
      <w:divBdr>
        <w:top w:val="none" w:sz="0" w:space="0" w:color="auto"/>
        <w:left w:val="none" w:sz="0" w:space="0" w:color="auto"/>
        <w:bottom w:val="none" w:sz="0" w:space="0" w:color="auto"/>
        <w:right w:val="none" w:sz="0" w:space="0" w:color="auto"/>
      </w:divBdr>
    </w:div>
    <w:div w:id="1599485118">
      <w:bodyDiv w:val="1"/>
      <w:marLeft w:val="0"/>
      <w:marRight w:val="0"/>
      <w:marTop w:val="0"/>
      <w:marBottom w:val="0"/>
      <w:divBdr>
        <w:top w:val="none" w:sz="0" w:space="0" w:color="auto"/>
        <w:left w:val="none" w:sz="0" w:space="0" w:color="auto"/>
        <w:bottom w:val="none" w:sz="0" w:space="0" w:color="auto"/>
        <w:right w:val="none" w:sz="0" w:space="0" w:color="auto"/>
      </w:divBdr>
    </w:div>
    <w:div w:id="1603143727">
      <w:bodyDiv w:val="1"/>
      <w:marLeft w:val="0"/>
      <w:marRight w:val="0"/>
      <w:marTop w:val="0"/>
      <w:marBottom w:val="0"/>
      <w:divBdr>
        <w:top w:val="none" w:sz="0" w:space="0" w:color="auto"/>
        <w:left w:val="none" w:sz="0" w:space="0" w:color="auto"/>
        <w:bottom w:val="none" w:sz="0" w:space="0" w:color="auto"/>
        <w:right w:val="none" w:sz="0" w:space="0" w:color="auto"/>
      </w:divBdr>
    </w:div>
    <w:div w:id="1603295451">
      <w:bodyDiv w:val="1"/>
      <w:marLeft w:val="0"/>
      <w:marRight w:val="0"/>
      <w:marTop w:val="0"/>
      <w:marBottom w:val="0"/>
      <w:divBdr>
        <w:top w:val="none" w:sz="0" w:space="0" w:color="auto"/>
        <w:left w:val="none" w:sz="0" w:space="0" w:color="auto"/>
        <w:bottom w:val="none" w:sz="0" w:space="0" w:color="auto"/>
        <w:right w:val="none" w:sz="0" w:space="0" w:color="auto"/>
      </w:divBdr>
    </w:div>
    <w:div w:id="1603565478">
      <w:bodyDiv w:val="1"/>
      <w:marLeft w:val="0"/>
      <w:marRight w:val="0"/>
      <w:marTop w:val="0"/>
      <w:marBottom w:val="0"/>
      <w:divBdr>
        <w:top w:val="none" w:sz="0" w:space="0" w:color="auto"/>
        <w:left w:val="none" w:sz="0" w:space="0" w:color="auto"/>
        <w:bottom w:val="none" w:sz="0" w:space="0" w:color="auto"/>
        <w:right w:val="none" w:sz="0" w:space="0" w:color="auto"/>
      </w:divBdr>
    </w:div>
    <w:div w:id="1612396486">
      <w:bodyDiv w:val="1"/>
      <w:marLeft w:val="0"/>
      <w:marRight w:val="0"/>
      <w:marTop w:val="0"/>
      <w:marBottom w:val="0"/>
      <w:divBdr>
        <w:top w:val="none" w:sz="0" w:space="0" w:color="auto"/>
        <w:left w:val="none" w:sz="0" w:space="0" w:color="auto"/>
        <w:bottom w:val="none" w:sz="0" w:space="0" w:color="auto"/>
        <w:right w:val="none" w:sz="0" w:space="0" w:color="auto"/>
      </w:divBdr>
    </w:div>
    <w:div w:id="1612738506">
      <w:bodyDiv w:val="1"/>
      <w:marLeft w:val="0"/>
      <w:marRight w:val="0"/>
      <w:marTop w:val="0"/>
      <w:marBottom w:val="0"/>
      <w:divBdr>
        <w:top w:val="none" w:sz="0" w:space="0" w:color="auto"/>
        <w:left w:val="none" w:sz="0" w:space="0" w:color="auto"/>
        <w:bottom w:val="none" w:sz="0" w:space="0" w:color="auto"/>
        <w:right w:val="none" w:sz="0" w:space="0" w:color="auto"/>
      </w:divBdr>
    </w:div>
    <w:div w:id="1612930606">
      <w:bodyDiv w:val="1"/>
      <w:marLeft w:val="0"/>
      <w:marRight w:val="0"/>
      <w:marTop w:val="0"/>
      <w:marBottom w:val="0"/>
      <w:divBdr>
        <w:top w:val="none" w:sz="0" w:space="0" w:color="auto"/>
        <w:left w:val="none" w:sz="0" w:space="0" w:color="auto"/>
        <w:bottom w:val="none" w:sz="0" w:space="0" w:color="auto"/>
        <w:right w:val="none" w:sz="0" w:space="0" w:color="auto"/>
      </w:divBdr>
    </w:div>
    <w:div w:id="1613123369">
      <w:bodyDiv w:val="1"/>
      <w:marLeft w:val="0"/>
      <w:marRight w:val="0"/>
      <w:marTop w:val="0"/>
      <w:marBottom w:val="0"/>
      <w:divBdr>
        <w:top w:val="none" w:sz="0" w:space="0" w:color="auto"/>
        <w:left w:val="none" w:sz="0" w:space="0" w:color="auto"/>
        <w:bottom w:val="none" w:sz="0" w:space="0" w:color="auto"/>
        <w:right w:val="none" w:sz="0" w:space="0" w:color="auto"/>
      </w:divBdr>
    </w:div>
    <w:div w:id="1615402001">
      <w:bodyDiv w:val="1"/>
      <w:marLeft w:val="0"/>
      <w:marRight w:val="0"/>
      <w:marTop w:val="0"/>
      <w:marBottom w:val="0"/>
      <w:divBdr>
        <w:top w:val="none" w:sz="0" w:space="0" w:color="auto"/>
        <w:left w:val="none" w:sz="0" w:space="0" w:color="auto"/>
        <w:bottom w:val="none" w:sz="0" w:space="0" w:color="auto"/>
        <w:right w:val="none" w:sz="0" w:space="0" w:color="auto"/>
      </w:divBdr>
    </w:div>
    <w:div w:id="1618562217">
      <w:bodyDiv w:val="1"/>
      <w:marLeft w:val="0"/>
      <w:marRight w:val="0"/>
      <w:marTop w:val="0"/>
      <w:marBottom w:val="0"/>
      <w:divBdr>
        <w:top w:val="none" w:sz="0" w:space="0" w:color="auto"/>
        <w:left w:val="none" w:sz="0" w:space="0" w:color="auto"/>
        <w:bottom w:val="none" w:sz="0" w:space="0" w:color="auto"/>
        <w:right w:val="none" w:sz="0" w:space="0" w:color="auto"/>
      </w:divBdr>
    </w:div>
    <w:div w:id="1623459520">
      <w:bodyDiv w:val="1"/>
      <w:marLeft w:val="0"/>
      <w:marRight w:val="0"/>
      <w:marTop w:val="0"/>
      <w:marBottom w:val="0"/>
      <w:divBdr>
        <w:top w:val="none" w:sz="0" w:space="0" w:color="auto"/>
        <w:left w:val="none" w:sz="0" w:space="0" w:color="auto"/>
        <w:bottom w:val="none" w:sz="0" w:space="0" w:color="auto"/>
        <w:right w:val="none" w:sz="0" w:space="0" w:color="auto"/>
      </w:divBdr>
    </w:div>
    <w:div w:id="1625381882">
      <w:bodyDiv w:val="1"/>
      <w:marLeft w:val="0"/>
      <w:marRight w:val="0"/>
      <w:marTop w:val="0"/>
      <w:marBottom w:val="0"/>
      <w:divBdr>
        <w:top w:val="none" w:sz="0" w:space="0" w:color="auto"/>
        <w:left w:val="none" w:sz="0" w:space="0" w:color="auto"/>
        <w:bottom w:val="none" w:sz="0" w:space="0" w:color="auto"/>
        <w:right w:val="none" w:sz="0" w:space="0" w:color="auto"/>
      </w:divBdr>
    </w:div>
    <w:div w:id="1625430911">
      <w:bodyDiv w:val="1"/>
      <w:marLeft w:val="0"/>
      <w:marRight w:val="0"/>
      <w:marTop w:val="0"/>
      <w:marBottom w:val="0"/>
      <w:divBdr>
        <w:top w:val="none" w:sz="0" w:space="0" w:color="auto"/>
        <w:left w:val="none" w:sz="0" w:space="0" w:color="auto"/>
        <w:bottom w:val="none" w:sz="0" w:space="0" w:color="auto"/>
        <w:right w:val="none" w:sz="0" w:space="0" w:color="auto"/>
      </w:divBdr>
    </w:div>
    <w:div w:id="1630670504">
      <w:bodyDiv w:val="1"/>
      <w:marLeft w:val="0"/>
      <w:marRight w:val="0"/>
      <w:marTop w:val="0"/>
      <w:marBottom w:val="0"/>
      <w:divBdr>
        <w:top w:val="none" w:sz="0" w:space="0" w:color="auto"/>
        <w:left w:val="none" w:sz="0" w:space="0" w:color="auto"/>
        <w:bottom w:val="none" w:sz="0" w:space="0" w:color="auto"/>
        <w:right w:val="none" w:sz="0" w:space="0" w:color="auto"/>
      </w:divBdr>
    </w:div>
    <w:div w:id="1631746734">
      <w:bodyDiv w:val="1"/>
      <w:marLeft w:val="0"/>
      <w:marRight w:val="0"/>
      <w:marTop w:val="0"/>
      <w:marBottom w:val="0"/>
      <w:divBdr>
        <w:top w:val="none" w:sz="0" w:space="0" w:color="auto"/>
        <w:left w:val="none" w:sz="0" w:space="0" w:color="auto"/>
        <w:bottom w:val="none" w:sz="0" w:space="0" w:color="auto"/>
        <w:right w:val="none" w:sz="0" w:space="0" w:color="auto"/>
      </w:divBdr>
    </w:div>
    <w:div w:id="1632436861">
      <w:bodyDiv w:val="1"/>
      <w:marLeft w:val="0"/>
      <w:marRight w:val="0"/>
      <w:marTop w:val="0"/>
      <w:marBottom w:val="0"/>
      <w:divBdr>
        <w:top w:val="none" w:sz="0" w:space="0" w:color="auto"/>
        <w:left w:val="none" w:sz="0" w:space="0" w:color="auto"/>
        <w:bottom w:val="none" w:sz="0" w:space="0" w:color="auto"/>
        <w:right w:val="none" w:sz="0" w:space="0" w:color="auto"/>
      </w:divBdr>
    </w:div>
    <w:div w:id="1634411596">
      <w:bodyDiv w:val="1"/>
      <w:marLeft w:val="0"/>
      <w:marRight w:val="0"/>
      <w:marTop w:val="0"/>
      <w:marBottom w:val="0"/>
      <w:divBdr>
        <w:top w:val="none" w:sz="0" w:space="0" w:color="auto"/>
        <w:left w:val="none" w:sz="0" w:space="0" w:color="auto"/>
        <w:bottom w:val="none" w:sz="0" w:space="0" w:color="auto"/>
        <w:right w:val="none" w:sz="0" w:space="0" w:color="auto"/>
      </w:divBdr>
    </w:div>
    <w:div w:id="1634628512">
      <w:bodyDiv w:val="1"/>
      <w:marLeft w:val="0"/>
      <w:marRight w:val="0"/>
      <w:marTop w:val="0"/>
      <w:marBottom w:val="0"/>
      <w:divBdr>
        <w:top w:val="none" w:sz="0" w:space="0" w:color="auto"/>
        <w:left w:val="none" w:sz="0" w:space="0" w:color="auto"/>
        <w:bottom w:val="none" w:sz="0" w:space="0" w:color="auto"/>
        <w:right w:val="none" w:sz="0" w:space="0" w:color="auto"/>
      </w:divBdr>
    </w:div>
    <w:div w:id="1636567812">
      <w:bodyDiv w:val="1"/>
      <w:marLeft w:val="0"/>
      <w:marRight w:val="0"/>
      <w:marTop w:val="0"/>
      <w:marBottom w:val="0"/>
      <w:divBdr>
        <w:top w:val="none" w:sz="0" w:space="0" w:color="auto"/>
        <w:left w:val="none" w:sz="0" w:space="0" w:color="auto"/>
        <w:bottom w:val="none" w:sz="0" w:space="0" w:color="auto"/>
        <w:right w:val="none" w:sz="0" w:space="0" w:color="auto"/>
      </w:divBdr>
    </w:div>
    <w:div w:id="1637637214">
      <w:bodyDiv w:val="1"/>
      <w:marLeft w:val="0"/>
      <w:marRight w:val="0"/>
      <w:marTop w:val="0"/>
      <w:marBottom w:val="0"/>
      <w:divBdr>
        <w:top w:val="none" w:sz="0" w:space="0" w:color="auto"/>
        <w:left w:val="none" w:sz="0" w:space="0" w:color="auto"/>
        <w:bottom w:val="none" w:sz="0" w:space="0" w:color="auto"/>
        <w:right w:val="none" w:sz="0" w:space="0" w:color="auto"/>
      </w:divBdr>
    </w:div>
    <w:div w:id="1637953791">
      <w:bodyDiv w:val="1"/>
      <w:marLeft w:val="0"/>
      <w:marRight w:val="0"/>
      <w:marTop w:val="0"/>
      <w:marBottom w:val="0"/>
      <w:divBdr>
        <w:top w:val="none" w:sz="0" w:space="0" w:color="auto"/>
        <w:left w:val="none" w:sz="0" w:space="0" w:color="auto"/>
        <w:bottom w:val="none" w:sz="0" w:space="0" w:color="auto"/>
        <w:right w:val="none" w:sz="0" w:space="0" w:color="auto"/>
      </w:divBdr>
    </w:div>
    <w:div w:id="1638098116">
      <w:bodyDiv w:val="1"/>
      <w:marLeft w:val="0"/>
      <w:marRight w:val="0"/>
      <w:marTop w:val="0"/>
      <w:marBottom w:val="0"/>
      <w:divBdr>
        <w:top w:val="none" w:sz="0" w:space="0" w:color="auto"/>
        <w:left w:val="none" w:sz="0" w:space="0" w:color="auto"/>
        <w:bottom w:val="none" w:sz="0" w:space="0" w:color="auto"/>
        <w:right w:val="none" w:sz="0" w:space="0" w:color="auto"/>
      </w:divBdr>
    </w:div>
    <w:div w:id="1645158644">
      <w:bodyDiv w:val="1"/>
      <w:marLeft w:val="0"/>
      <w:marRight w:val="0"/>
      <w:marTop w:val="0"/>
      <w:marBottom w:val="0"/>
      <w:divBdr>
        <w:top w:val="none" w:sz="0" w:space="0" w:color="auto"/>
        <w:left w:val="none" w:sz="0" w:space="0" w:color="auto"/>
        <w:bottom w:val="none" w:sz="0" w:space="0" w:color="auto"/>
        <w:right w:val="none" w:sz="0" w:space="0" w:color="auto"/>
      </w:divBdr>
    </w:div>
    <w:div w:id="1650354737">
      <w:bodyDiv w:val="1"/>
      <w:marLeft w:val="0"/>
      <w:marRight w:val="0"/>
      <w:marTop w:val="0"/>
      <w:marBottom w:val="0"/>
      <w:divBdr>
        <w:top w:val="none" w:sz="0" w:space="0" w:color="auto"/>
        <w:left w:val="none" w:sz="0" w:space="0" w:color="auto"/>
        <w:bottom w:val="none" w:sz="0" w:space="0" w:color="auto"/>
        <w:right w:val="none" w:sz="0" w:space="0" w:color="auto"/>
      </w:divBdr>
    </w:div>
    <w:div w:id="1651984564">
      <w:bodyDiv w:val="1"/>
      <w:marLeft w:val="0"/>
      <w:marRight w:val="0"/>
      <w:marTop w:val="0"/>
      <w:marBottom w:val="0"/>
      <w:divBdr>
        <w:top w:val="none" w:sz="0" w:space="0" w:color="auto"/>
        <w:left w:val="none" w:sz="0" w:space="0" w:color="auto"/>
        <w:bottom w:val="none" w:sz="0" w:space="0" w:color="auto"/>
        <w:right w:val="none" w:sz="0" w:space="0" w:color="auto"/>
      </w:divBdr>
    </w:div>
    <w:div w:id="1658420020">
      <w:bodyDiv w:val="1"/>
      <w:marLeft w:val="0"/>
      <w:marRight w:val="0"/>
      <w:marTop w:val="0"/>
      <w:marBottom w:val="0"/>
      <w:divBdr>
        <w:top w:val="none" w:sz="0" w:space="0" w:color="auto"/>
        <w:left w:val="none" w:sz="0" w:space="0" w:color="auto"/>
        <w:bottom w:val="none" w:sz="0" w:space="0" w:color="auto"/>
        <w:right w:val="none" w:sz="0" w:space="0" w:color="auto"/>
      </w:divBdr>
    </w:div>
    <w:div w:id="1662197385">
      <w:bodyDiv w:val="1"/>
      <w:marLeft w:val="0"/>
      <w:marRight w:val="0"/>
      <w:marTop w:val="0"/>
      <w:marBottom w:val="0"/>
      <w:divBdr>
        <w:top w:val="none" w:sz="0" w:space="0" w:color="auto"/>
        <w:left w:val="none" w:sz="0" w:space="0" w:color="auto"/>
        <w:bottom w:val="none" w:sz="0" w:space="0" w:color="auto"/>
        <w:right w:val="none" w:sz="0" w:space="0" w:color="auto"/>
      </w:divBdr>
    </w:div>
    <w:div w:id="1663388306">
      <w:bodyDiv w:val="1"/>
      <w:marLeft w:val="0"/>
      <w:marRight w:val="0"/>
      <w:marTop w:val="0"/>
      <w:marBottom w:val="0"/>
      <w:divBdr>
        <w:top w:val="none" w:sz="0" w:space="0" w:color="auto"/>
        <w:left w:val="none" w:sz="0" w:space="0" w:color="auto"/>
        <w:bottom w:val="none" w:sz="0" w:space="0" w:color="auto"/>
        <w:right w:val="none" w:sz="0" w:space="0" w:color="auto"/>
      </w:divBdr>
    </w:div>
    <w:div w:id="1664359595">
      <w:bodyDiv w:val="1"/>
      <w:marLeft w:val="0"/>
      <w:marRight w:val="0"/>
      <w:marTop w:val="0"/>
      <w:marBottom w:val="0"/>
      <w:divBdr>
        <w:top w:val="none" w:sz="0" w:space="0" w:color="auto"/>
        <w:left w:val="none" w:sz="0" w:space="0" w:color="auto"/>
        <w:bottom w:val="none" w:sz="0" w:space="0" w:color="auto"/>
        <w:right w:val="none" w:sz="0" w:space="0" w:color="auto"/>
      </w:divBdr>
    </w:div>
    <w:div w:id="1665089368">
      <w:bodyDiv w:val="1"/>
      <w:marLeft w:val="0"/>
      <w:marRight w:val="0"/>
      <w:marTop w:val="0"/>
      <w:marBottom w:val="0"/>
      <w:divBdr>
        <w:top w:val="none" w:sz="0" w:space="0" w:color="auto"/>
        <w:left w:val="none" w:sz="0" w:space="0" w:color="auto"/>
        <w:bottom w:val="none" w:sz="0" w:space="0" w:color="auto"/>
        <w:right w:val="none" w:sz="0" w:space="0" w:color="auto"/>
      </w:divBdr>
    </w:div>
    <w:div w:id="1666664300">
      <w:bodyDiv w:val="1"/>
      <w:marLeft w:val="0"/>
      <w:marRight w:val="0"/>
      <w:marTop w:val="0"/>
      <w:marBottom w:val="0"/>
      <w:divBdr>
        <w:top w:val="none" w:sz="0" w:space="0" w:color="auto"/>
        <w:left w:val="none" w:sz="0" w:space="0" w:color="auto"/>
        <w:bottom w:val="none" w:sz="0" w:space="0" w:color="auto"/>
        <w:right w:val="none" w:sz="0" w:space="0" w:color="auto"/>
      </w:divBdr>
    </w:div>
    <w:div w:id="1668632825">
      <w:bodyDiv w:val="1"/>
      <w:marLeft w:val="0"/>
      <w:marRight w:val="0"/>
      <w:marTop w:val="0"/>
      <w:marBottom w:val="0"/>
      <w:divBdr>
        <w:top w:val="none" w:sz="0" w:space="0" w:color="auto"/>
        <w:left w:val="none" w:sz="0" w:space="0" w:color="auto"/>
        <w:bottom w:val="none" w:sz="0" w:space="0" w:color="auto"/>
        <w:right w:val="none" w:sz="0" w:space="0" w:color="auto"/>
      </w:divBdr>
    </w:div>
    <w:div w:id="1674718693">
      <w:bodyDiv w:val="1"/>
      <w:marLeft w:val="0"/>
      <w:marRight w:val="0"/>
      <w:marTop w:val="0"/>
      <w:marBottom w:val="0"/>
      <w:divBdr>
        <w:top w:val="none" w:sz="0" w:space="0" w:color="auto"/>
        <w:left w:val="none" w:sz="0" w:space="0" w:color="auto"/>
        <w:bottom w:val="none" w:sz="0" w:space="0" w:color="auto"/>
        <w:right w:val="none" w:sz="0" w:space="0" w:color="auto"/>
      </w:divBdr>
    </w:div>
    <w:div w:id="1675110018">
      <w:bodyDiv w:val="1"/>
      <w:marLeft w:val="0"/>
      <w:marRight w:val="0"/>
      <w:marTop w:val="0"/>
      <w:marBottom w:val="0"/>
      <w:divBdr>
        <w:top w:val="none" w:sz="0" w:space="0" w:color="auto"/>
        <w:left w:val="none" w:sz="0" w:space="0" w:color="auto"/>
        <w:bottom w:val="none" w:sz="0" w:space="0" w:color="auto"/>
        <w:right w:val="none" w:sz="0" w:space="0" w:color="auto"/>
      </w:divBdr>
    </w:div>
    <w:div w:id="1676110790">
      <w:bodyDiv w:val="1"/>
      <w:marLeft w:val="0"/>
      <w:marRight w:val="0"/>
      <w:marTop w:val="0"/>
      <w:marBottom w:val="0"/>
      <w:divBdr>
        <w:top w:val="none" w:sz="0" w:space="0" w:color="auto"/>
        <w:left w:val="none" w:sz="0" w:space="0" w:color="auto"/>
        <w:bottom w:val="none" w:sz="0" w:space="0" w:color="auto"/>
        <w:right w:val="none" w:sz="0" w:space="0" w:color="auto"/>
      </w:divBdr>
    </w:div>
    <w:div w:id="1676225085">
      <w:bodyDiv w:val="1"/>
      <w:marLeft w:val="0"/>
      <w:marRight w:val="0"/>
      <w:marTop w:val="0"/>
      <w:marBottom w:val="0"/>
      <w:divBdr>
        <w:top w:val="none" w:sz="0" w:space="0" w:color="auto"/>
        <w:left w:val="none" w:sz="0" w:space="0" w:color="auto"/>
        <w:bottom w:val="none" w:sz="0" w:space="0" w:color="auto"/>
        <w:right w:val="none" w:sz="0" w:space="0" w:color="auto"/>
      </w:divBdr>
    </w:div>
    <w:div w:id="1685670359">
      <w:bodyDiv w:val="1"/>
      <w:marLeft w:val="0"/>
      <w:marRight w:val="0"/>
      <w:marTop w:val="0"/>
      <w:marBottom w:val="0"/>
      <w:divBdr>
        <w:top w:val="none" w:sz="0" w:space="0" w:color="auto"/>
        <w:left w:val="none" w:sz="0" w:space="0" w:color="auto"/>
        <w:bottom w:val="none" w:sz="0" w:space="0" w:color="auto"/>
        <w:right w:val="none" w:sz="0" w:space="0" w:color="auto"/>
      </w:divBdr>
    </w:div>
    <w:div w:id="1686446141">
      <w:bodyDiv w:val="1"/>
      <w:marLeft w:val="0"/>
      <w:marRight w:val="0"/>
      <w:marTop w:val="0"/>
      <w:marBottom w:val="0"/>
      <w:divBdr>
        <w:top w:val="none" w:sz="0" w:space="0" w:color="auto"/>
        <w:left w:val="none" w:sz="0" w:space="0" w:color="auto"/>
        <w:bottom w:val="none" w:sz="0" w:space="0" w:color="auto"/>
        <w:right w:val="none" w:sz="0" w:space="0" w:color="auto"/>
      </w:divBdr>
    </w:div>
    <w:div w:id="1693338732">
      <w:bodyDiv w:val="1"/>
      <w:marLeft w:val="0"/>
      <w:marRight w:val="0"/>
      <w:marTop w:val="0"/>
      <w:marBottom w:val="0"/>
      <w:divBdr>
        <w:top w:val="none" w:sz="0" w:space="0" w:color="auto"/>
        <w:left w:val="none" w:sz="0" w:space="0" w:color="auto"/>
        <w:bottom w:val="none" w:sz="0" w:space="0" w:color="auto"/>
        <w:right w:val="none" w:sz="0" w:space="0" w:color="auto"/>
      </w:divBdr>
    </w:div>
    <w:div w:id="1693722568">
      <w:bodyDiv w:val="1"/>
      <w:marLeft w:val="0"/>
      <w:marRight w:val="0"/>
      <w:marTop w:val="0"/>
      <w:marBottom w:val="0"/>
      <w:divBdr>
        <w:top w:val="none" w:sz="0" w:space="0" w:color="auto"/>
        <w:left w:val="none" w:sz="0" w:space="0" w:color="auto"/>
        <w:bottom w:val="none" w:sz="0" w:space="0" w:color="auto"/>
        <w:right w:val="none" w:sz="0" w:space="0" w:color="auto"/>
      </w:divBdr>
    </w:div>
    <w:div w:id="1696227669">
      <w:bodyDiv w:val="1"/>
      <w:marLeft w:val="0"/>
      <w:marRight w:val="0"/>
      <w:marTop w:val="0"/>
      <w:marBottom w:val="0"/>
      <w:divBdr>
        <w:top w:val="none" w:sz="0" w:space="0" w:color="auto"/>
        <w:left w:val="none" w:sz="0" w:space="0" w:color="auto"/>
        <w:bottom w:val="none" w:sz="0" w:space="0" w:color="auto"/>
        <w:right w:val="none" w:sz="0" w:space="0" w:color="auto"/>
      </w:divBdr>
    </w:div>
    <w:div w:id="1696268351">
      <w:bodyDiv w:val="1"/>
      <w:marLeft w:val="0"/>
      <w:marRight w:val="0"/>
      <w:marTop w:val="0"/>
      <w:marBottom w:val="0"/>
      <w:divBdr>
        <w:top w:val="none" w:sz="0" w:space="0" w:color="auto"/>
        <w:left w:val="none" w:sz="0" w:space="0" w:color="auto"/>
        <w:bottom w:val="none" w:sz="0" w:space="0" w:color="auto"/>
        <w:right w:val="none" w:sz="0" w:space="0" w:color="auto"/>
      </w:divBdr>
    </w:div>
    <w:div w:id="1697535297">
      <w:bodyDiv w:val="1"/>
      <w:marLeft w:val="0"/>
      <w:marRight w:val="0"/>
      <w:marTop w:val="0"/>
      <w:marBottom w:val="0"/>
      <w:divBdr>
        <w:top w:val="none" w:sz="0" w:space="0" w:color="auto"/>
        <w:left w:val="none" w:sz="0" w:space="0" w:color="auto"/>
        <w:bottom w:val="none" w:sz="0" w:space="0" w:color="auto"/>
        <w:right w:val="none" w:sz="0" w:space="0" w:color="auto"/>
      </w:divBdr>
    </w:div>
    <w:div w:id="1698266880">
      <w:bodyDiv w:val="1"/>
      <w:marLeft w:val="0"/>
      <w:marRight w:val="0"/>
      <w:marTop w:val="0"/>
      <w:marBottom w:val="0"/>
      <w:divBdr>
        <w:top w:val="none" w:sz="0" w:space="0" w:color="auto"/>
        <w:left w:val="none" w:sz="0" w:space="0" w:color="auto"/>
        <w:bottom w:val="none" w:sz="0" w:space="0" w:color="auto"/>
        <w:right w:val="none" w:sz="0" w:space="0" w:color="auto"/>
      </w:divBdr>
    </w:div>
    <w:div w:id="1699501293">
      <w:bodyDiv w:val="1"/>
      <w:marLeft w:val="0"/>
      <w:marRight w:val="0"/>
      <w:marTop w:val="0"/>
      <w:marBottom w:val="0"/>
      <w:divBdr>
        <w:top w:val="none" w:sz="0" w:space="0" w:color="auto"/>
        <w:left w:val="none" w:sz="0" w:space="0" w:color="auto"/>
        <w:bottom w:val="none" w:sz="0" w:space="0" w:color="auto"/>
        <w:right w:val="none" w:sz="0" w:space="0" w:color="auto"/>
      </w:divBdr>
    </w:div>
    <w:div w:id="1701585321">
      <w:bodyDiv w:val="1"/>
      <w:marLeft w:val="0"/>
      <w:marRight w:val="0"/>
      <w:marTop w:val="0"/>
      <w:marBottom w:val="0"/>
      <w:divBdr>
        <w:top w:val="none" w:sz="0" w:space="0" w:color="auto"/>
        <w:left w:val="none" w:sz="0" w:space="0" w:color="auto"/>
        <w:bottom w:val="none" w:sz="0" w:space="0" w:color="auto"/>
        <w:right w:val="none" w:sz="0" w:space="0" w:color="auto"/>
      </w:divBdr>
    </w:div>
    <w:div w:id="1704742458">
      <w:bodyDiv w:val="1"/>
      <w:marLeft w:val="0"/>
      <w:marRight w:val="0"/>
      <w:marTop w:val="0"/>
      <w:marBottom w:val="0"/>
      <w:divBdr>
        <w:top w:val="none" w:sz="0" w:space="0" w:color="auto"/>
        <w:left w:val="none" w:sz="0" w:space="0" w:color="auto"/>
        <w:bottom w:val="none" w:sz="0" w:space="0" w:color="auto"/>
        <w:right w:val="none" w:sz="0" w:space="0" w:color="auto"/>
      </w:divBdr>
    </w:div>
    <w:div w:id="1709799993">
      <w:bodyDiv w:val="1"/>
      <w:marLeft w:val="0"/>
      <w:marRight w:val="0"/>
      <w:marTop w:val="0"/>
      <w:marBottom w:val="0"/>
      <w:divBdr>
        <w:top w:val="none" w:sz="0" w:space="0" w:color="auto"/>
        <w:left w:val="none" w:sz="0" w:space="0" w:color="auto"/>
        <w:bottom w:val="none" w:sz="0" w:space="0" w:color="auto"/>
        <w:right w:val="none" w:sz="0" w:space="0" w:color="auto"/>
      </w:divBdr>
    </w:div>
    <w:div w:id="1710573537">
      <w:bodyDiv w:val="1"/>
      <w:marLeft w:val="0"/>
      <w:marRight w:val="0"/>
      <w:marTop w:val="0"/>
      <w:marBottom w:val="0"/>
      <w:divBdr>
        <w:top w:val="none" w:sz="0" w:space="0" w:color="auto"/>
        <w:left w:val="none" w:sz="0" w:space="0" w:color="auto"/>
        <w:bottom w:val="none" w:sz="0" w:space="0" w:color="auto"/>
        <w:right w:val="none" w:sz="0" w:space="0" w:color="auto"/>
      </w:divBdr>
    </w:div>
    <w:div w:id="1710910791">
      <w:bodyDiv w:val="1"/>
      <w:marLeft w:val="0"/>
      <w:marRight w:val="0"/>
      <w:marTop w:val="0"/>
      <w:marBottom w:val="0"/>
      <w:divBdr>
        <w:top w:val="none" w:sz="0" w:space="0" w:color="auto"/>
        <w:left w:val="none" w:sz="0" w:space="0" w:color="auto"/>
        <w:bottom w:val="none" w:sz="0" w:space="0" w:color="auto"/>
        <w:right w:val="none" w:sz="0" w:space="0" w:color="auto"/>
      </w:divBdr>
    </w:div>
    <w:div w:id="1713990957">
      <w:bodyDiv w:val="1"/>
      <w:marLeft w:val="0"/>
      <w:marRight w:val="0"/>
      <w:marTop w:val="0"/>
      <w:marBottom w:val="0"/>
      <w:divBdr>
        <w:top w:val="none" w:sz="0" w:space="0" w:color="auto"/>
        <w:left w:val="none" w:sz="0" w:space="0" w:color="auto"/>
        <w:bottom w:val="none" w:sz="0" w:space="0" w:color="auto"/>
        <w:right w:val="none" w:sz="0" w:space="0" w:color="auto"/>
      </w:divBdr>
    </w:div>
    <w:div w:id="1716544097">
      <w:bodyDiv w:val="1"/>
      <w:marLeft w:val="0"/>
      <w:marRight w:val="0"/>
      <w:marTop w:val="0"/>
      <w:marBottom w:val="0"/>
      <w:divBdr>
        <w:top w:val="none" w:sz="0" w:space="0" w:color="auto"/>
        <w:left w:val="none" w:sz="0" w:space="0" w:color="auto"/>
        <w:bottom w:val="none" w:sz="0" w:space="0" w:color="auto"/>
        <w:right w:val="none" w:sz="0" w:space="0" w:color="auto"/>
      </w:divBdr>
    </w:div>
    <w:div w:id="1717310959">
      <w:bodyDiv w:val="1"/>
      <w:marLeft w:val="0"/>
      <w:marRight w:val="0"/>
      <w:marTop w:val="0"/>
      <w:marBottom w:val="0"/>
      <w:divBdr>
        <w:top w:val="none" w:sz="0" w:space="0" w:color="auto"/>
        <w:left w:val="none" w:sz="0" w:space="0" w:color="auto"/>
        <w:bottom w:val="none" w:sz="0" w:space="0" w:color="auto"/>
        <w:right w:val="none" w:sz="0" w:space="0" w:color="auto"/>
      </w:divBdr>
    </w:div>
    <w:div w:id="1721706510">
      <w:bodyDiv w:val="1"/>
      <w:marLeft w:val="0"/>
      <w:marRight w:val="0"/>
      <w:marTop w:val="0"/>
      <w:marBottom w:val="0"/>
      <w:divBdr>
        <w:top w:val="none" w:sz="0" w:space="0" w:color="auto"/>
        <w:left w:val="none" w:sz="0" w:space="0" w:color="auto"/>
        <w:bottom w:val="none" w:sz="0" w:space="0" w:color="auto"/>
        <w:right w:val="none" w:sz="0" w:space="0" w:color="auto"/>
      </w:divBdr>
    </w:div>
    <w:div w:id="1725062149">
      <w:bodyDiv w:val="1"/>
      <w:marLeft w:val="0"/>
      <w:marRight w:val="0"/>
      <w:marTop w:val="0"/>
      <w:marBottom w:val="0"/>
      <w:divBdr>
        <w:top w:val="none" w:sz="0" w:space="0" w:color="auto"/>
        <w:left w:val="none" w:sz="0" w:space="0" w:color="auto"/>
        <w:bottom w:val="none" w:sz="0" w:space="0" w:color="auto"/>
        <w:right w:val="none" w:sz="0" w:space="0" w:color="auto"/>
      </w:divBdr>
    </w:div>
    <w:div w:id="1728797174">
      <w:bodyDiv w:val="1"/>
      <w:marLeft w:val="0"/>
      <w:marRight w:val="0"/>
      <w:marTop w:val="0"/>
      <w:marBottom w:val="0"/>
      <w:divBdr>
        <w:top w:val="none" w:sz="0" w:space="0" w:color="auto"/>
        <w:left w:val="none" w:sz="0" w:space="0" w:color="auto"/>
        <w:bottom w:val="none" w:sz="0" w:space="0" w:color="auto"/>
        <w:right w:val="none" w:sz="0" w:space="0" w:color="auto"/>
      </w:divBdr>
    </w:div>
    <w:div w:id="1730028752">
      <w:bodyDiv w:val="1"/>
      <w:marLeft w:val="0"/>
      <w:marRight w:val="0"/>
      <w:marTop w:val="0"/>
      <w:marBottom w:val="0"/>
      <w:divBdr>
        <w:top w:val="none" w:sz="0" w:space="0" w:color="auto"/>
        <w:left w:val="none" w:sz="0" w:space="0" w:color="auto"/>
        <w:bottom w:val="none" w:sz="0" w:space="0" w:color="auto"/>
        <w:right w:val="none" w:sz="0" w:space="0" w:color="auto"/>
      </w:divBdr>
    </w:div>
    <w:div w:id="1731687811">
      <w:bodyDiv w:val="1"/>
      <w:marLeft w:val="0"/>
      <w:marRight w:val="0"/>
      <w:marTop w:val="0"/>
      <w:marBottom w:val="0"/>
      <w:divBdr>
        <w:top w:val="none" w:sz="0" w:space="0" w:color="auto"/>
        <w:left w:val="none" w:sz="0" w:space="0" w:color="auto"/>
        <w:bottom w:val="none" w:sz="0" w:space="0" w:color="auto"/>
        <w:right w:val="none" w:sz="0" w:space="0" w:color="auto"/>
      </w:divBdr>
    </w:div>
    <w:div w:id="1732386818">
      <w:bodyDiv w:val="1"/>
      <w:marLeft w:val="0"/>
      <w:marRight w:val="0"/>
      <w:marTop w:val="0"/>
      <w:marBottom w:val="0"/>
      <w:divBdr>
        <w:top w:val="none" w:sz="0" w:space="0" w:color="auto"/>
        <w:left w:val="none" w:sz="0" w:space="0" w:color="auto"/>
        <w:bottom w:val="none" w:sz="0" w:space="0" w:color="auto"/>
        <w:right w:val="none" w:sz="0" w:space="0" w:color="auto"/>
      </w:divBdr>
    </w:div>
    <w:div w:id="1737315004">
      <w:bodyDiv w:val="1"/>
      <w:marLeft w:val="0"/>
      <w:marRight w:val="0"/>
      <w:marTop w:val="0"/>
      <w:marBottom w:val="0"/>
      <w:divBdr>
        <w:top w:val="none" w:sz="0" w:space="0" w:color="auto"/>
        <w:left w:val="none" w:sz="0" w:space="0" w:color="auto"/>
        <w:bottom w:val="none" w:sz="0" w:space="0" w:color="auto"/>
        <w:right w:val="none" w:sz="0" w:space="0" w:color="auto"/>
      </w:divBdr>
    </w:div>
    <w:div w:id="1740439779">
      <w:bodyDiv w:val="1"/>
      <w:marLeft w:val="0"/>
      <w:marRight w:val="0"/>
      <w:marTop w:val="0"/>
      <w:marBottom w:val="0"/>
      <w:divBdr>
        <w:top w:val="none" w:sz="0" w:space="0" w:color="auto"/>
        <w:left w:val="none" w:sz="0" w:space="0" w:color="auto"/>
        <w:bottom w:val="none" w:sz="0" w:space="0" w:color="auto"/>
        <w:right w:val="none" w:sz="0" w:space="0" w:color="auto"/>
      </w:divBdr>
    </w:div>
    <w:div w:id="1742210643">
      <w:bodyDiv w:val="1"/>
      <w:marLeft w:val="0"/>
      <w:marRight w:val="0"/>
      <w:marTop w:val="0"/>
      <w:marBottom w:val="0"/>
      <w:divBdr>
        <w:top w:val="none" w:sz="0" w:space="0" w:color="auto"/>
        <w:left w:val="none" w:sz="0" w:space="0" w:color="auto"/>
        <w:bottom w:val="none" w:sz="0" w:space="0" w:color="auto"/>
        <w:right w:val="none" w:sz="0" w:space="0" w:color="auto"/>
      </w:divBdr>
    </w:div>
    <w:div w:id="1742948967">
      <w:bodyDiv w:val="1"/>
      <w:marLeft w:val="0"/>
      <w:marRight w:val="0"/>
      <w:marTop w:val="0"/>
      <w:marBottom w:val="0"/>
      <w:divBdr>
        <w:top w:val="none" w:sz="0" w:space="0" w:color="auto"/>
        <w:left w:val="none" w:sz="0" w:space="0" w:color="auto"/>
        <w:bottom w:val="none" w:sz="0" w:space="0" w:color="auto"/>
        <w:right w:val="none" w:sz="0" w:space="0" w:color="auto"/>
      </w:divBdr>
    </w:div>
    <w:div w:id="1743212873">
      <w:bodyDiv w:val="1"/>
      <w:marLeft w:val="0"/>
      <w:marRight w:val="0"/>
      <w:marTop w:val="0"/>
      <w:marBottom w:val="0"/>
      <w:divBdr>
        <w:top w:val="none" w:sz="0" w:space="0" w:color="auto"/>
        <w:left w:val="none" w:sz="0" w:space="0" w:color="auto"/>
        <w:bottom w:val="none" w:sz="0" w:space="0" w:color="auto"/>
        <w:right w:val="none" w:sz="0" w:space="0" w:color="auto"/>
      </w:divBdr>
    </w:div>
    <w:div w:id="1743796151">
      <w:bodyDiv w:val="1"/>
      <w:marLeft w:val="0"/>
      <w:marRight w:val="0"/>
      <w:marTop w:val="0"/>
      <w:marBottom w:val="0"/>
      <w:divBdr>
        <w:top w:val="none" w:sz="0" w:space="0" w:color="auto"/>
        <w:left w:val="none" w:sz="0" w:space="0" w:color="auto"/>
        <w:bottom w:val="none" w:sz="0" w:space="0" w:color="auto"/>
        <w:right w:val="none" w:sz="0" w:space="0" w:color="auto"/>
      </w:divBdr>
    </w:div>
    <w:div w:id="1744137436">
      <w:bodyDiv w:val="1"/>
      <w:marLeft w:val="0"/>
      <w:marRight w:val="0"/>
      <w:marTop w:val="0"/>
      <w:marBottom w:val="0"/>
      <w:divBdr>
        <w:top w:val="none" w:sz="0" w:space="0" w:color="auto"/>
        <w:left w:val="none" w:sz="0" w:space="0" w:color="auto"/>
        <w:bottom w:val="none" w:sz="0" w:space="0" w:color="auto"/>
        <w:right w:val="none" w:sz="0" w:space="0" w:color="auto"/>
      </w:divBdr>
    </w:div>
    <w:div w:id="1752969057">
      <w:bodyDiv w:val="1"/>
      <w:marLeft w:val="0"/>
      <w:marRight w:val="0"/>
      <w:marTop w:val="0"/>
      <w:marBottom w:val="0"/>
      <w:divBdr>
        <w:top w:val="none" w:sz="0" w:space="0" w:color="auto"/>
        <w:left w:val="none" w:sz="0" w:space="0" w:color="auto"/>
        <w:bottom w:val="none" w:sz="0" w:space="0" w:color="auto"/>
        <w:right w:val="none" w:sz="0" w:space="0" w:color="auto"/>
      </w:divBdr>
    </w:div>
    <w:div w:id="1755131265">
      <w:bodyDiv w:val="1"/>
      <w:marLeft w:val="0"/>
      <w:marRight w:val="0"/>
      <w:marTop w:val="0"/>
      <w:marBottom w:val="0"/>
      <w:divBdr>
        <w:top w:val="none" w:sz="0" w:space="0" w:color="auto"/>
        <w:left w:val="none" w:sz="0" w:space="0" w:color="auto"/>
        <w:bottom w:val="none" w:sz="0" w:space="0" w:color="auto"/>
        <w:right w:val="none" w:sz="0" w:space="0" w:color="auto"/>
      </w:divBdr>
    </w:div>
    <w:div w:id="1756438298">
      <w:bodyDiv w:val="1"/>
      <w:marLeft w:val="0"/>
      <w:marRight w:val="0"/>
      <w:marTop w:val="0"/>
      <w:marBottom w:val="0"/>
      <w:divBdr>
        <w:top w:val="none" w:sz="0" w:space="0" w:color="auto"/>
        <w:left w:val="none" w:sz="0" w:space="0" w:color="auto"/>
        <w:bottom w:val="none" w:sz="0" w:space="0" w:color="auto"/>
        <w:right w:val="none" w:sz="0" w:space="0" w:color="auto"/>
      </w:divBdr>
    </w:div>
    <w:div w:id="1758405578">
      <w:bodyDiv w:val="1"/>
      <w:marLeft w:val="0"/>
      <w:marRight w:val="0"/>
      <w:marTop w:val="0"/>
      <w:marBottom w:val="0"/>
      <w:divBdr>
        <w:top w:val="none" w:sz="0" w:space="0" w:color="auto"/>
        <w:left w:val="none" w:sz="0" w:space="0" w:color="auto"/>
        <w:bottom w:val="none" w:sz="0" w:space="0" w:color="auto"/>
        <w:right w:val="none" w:sz="0" w:space="0" w:color="auto"/>
      </w:divBdr>
    </w:div>
    <w:div w:id="1761484552">
      <w:bodyDiv w:val="1"/>
      <w:marLeft w:val="0"/>
      <w:marRight w:val="0"/>
      <w:marTop w:val="0"/>
      <w:marBottom w:val="0"/>
      <w:divBdr>
        <w:top w:val="none" w:sz="0" w:space="0" w:color="auto"/>
        <w:left w:val="none" w:sz="0" w:space="0" w:color="auto"/>
        <w:bottom w:val="none" w:sz="0" w:space="0" w:color="auto"/>
        <w:right w:val="none" w:sz="0" w:space="0" w:color="auto"/>
      </w:divBdr>
    </w:div>
    <w:div w:id="1767001428">
      <w:bodyDiv w:val="1"/>
      <w:marLeft w:val="0"/>
      <w:marRight w:val="0"/>
      <w:marTop w:val="0"/>
      <w:marBottom w:val="0"/>
      <w:divBdr>
        <w:top w:val="none" w:sz="0" w:space="0" w:color="auto"/>
        <w:left w:val="none" w:sz="0" w:space="0" w:color="auto"/>
        <w:bottom w:val="none" w:sz="0" w:space="0" w:color="auto"/>
        <w:right w:val="none" w:sz="0" w:space="0" w:color="auto"/>
      </w:divBdr>
    </w:div>
    <w:div w:id="1767336510">
      <w:bodyDiv w:val="1"/>
      <w:marLeft w:val="0"/>
      <w:marRight w:val="0"/>
      <w:marTop w:val="0"/>
      <w:marBottom w:val="0"/>
      <w:divBdr>
        <w:top w:val="none" w:sz="0" w:space="0" w:color="auto"/>
        <w:left w:val="none" w:sz="0" w:space="0" w:color="auto"/>
        <w:bottom w:val="none" w:sz="0" w:space="0" w:color="auto"/>
        <w:right w:val="none" w:sz="0" w:space="0" w:color="auto"/>
      </w:divBdr>
    </w:div>
    <w:div w:id="1768769137">
      <w:bodyDiv w:val="1"/>
      <w:marLeft w:val="0"/>
      <w:marRight w:val="0"/>
      <w:marTop w:val="0"/>
      <w:marBottom w:val="0"/>
      <w:divBdr>
        <w:top w:val="none" w:sz="0" w:space="0" w:color="auto"/>
        <w:left w:val="none" w:sz="0" w:space="0" w:color="auto"/>
        <w:bottom w:val="none" w:sz="0" w:space="0" w:color="auto"/>
        <w:right w:val="none" w:sz="0" w:space="0" w:color="auto"/>
      </w:divBdr>
    </w:div>
    <w:div w:id="1769620723">
      <w:bodyDiv w:val="1"/>
      <w:marLeft w:val="0"/>
      <w:marRight w:val="0"/>
      <w:marTop w:val="0"/>
      <w:marBottom w:val="0"/>
      <w:divBdr>
        <w:top w:val="none" w:sz="0" w:space="0" w:color="auto"/>
        <w:left w:val="none" w:sz="0" w:space="0" w:color="auto"/>
        <w:bottom w:val="none" w:sz="0" w:space="0" w:color="auto"/>
        <w:right w:val="none" w:sz="0" w:space="0" w:color="auto"/>
      </w:divBdr>
    </w:div>
    <w:div w:id="1770464249">
      <w:bodyDiv w:val="1"/>
      <w:marLeft w:val="0"/>
      <w:marRight w:val="0"/>
      <w:marTop w:val="0"/>
      <w:marBottom w:val="0"/>
      <w:divBdr>
        <w:top w:val="none" w:sz="0" w:space="0" w:color="auto"/>
        <w:left w:val="none" w:sz="0" w:space="0" w:color="auto"/>
        <w:bottom w:val="none" w:sz="0" w:space="0" w:color="auto"/>
        <w:right w:val="none" w:sz="0" w:space="0" w:color="auto"/>
      </w:divBdr>
    </w:div>
    <w:div w:id="1773427561">
      <w:bodyDiv w:val="1"/>
      <w:marLeft w:val="0"/>
      <w:marRight w:val="0"/>
      <w:marTop w:val="0"/>
      <w:marBottom w:val="0"/>
      <w:divBdr>
        <w:top w:val="none" w:sz="0" w:space="0" w:color="auto"/>
        <w:left w:val="none" w:sz="0" w:space="0" w:color="auto"/>
        <w:bottom w:val="none" w:sz="0" w:space="0" w:color="auto"/>
        <w:right w:val="none" w:sz="0" w:space="0" w:color="auto"/>
      </w:divBdr>
    </w:div>
    <w:div w:id="1778061089">
      <w:bodyDiv w:val="1"/>
      <w:marLeft w:val="0"/>
      <w:marRight w:val="0"/>
      <w:marTop w:val="0"/>
      <w:marBottom w:val="0"/>
      <w:divBdr>
        <w:top w:val="none" w:sz="0" w:space="0" w:color="auto"/>
        <w:left w:val="none" w:sz="0" w:space="0" w:color="auto"/>
        <w:bottom w:val="none" w:sz="0" w:space="0" w:color="auto"/>
        <w:right w:val="none" w:sz="0" w:space="0" w:color="auto"/>
      </w:divBdr>
    </w:div>
    <w:div w:id="1781098542">
      <w:bodyDiv w:val="1"/>
      <w:marLeft w:val="0"/>
      <w:marRight w:val="0"/>
      <w:marTop w:val="0"/>
      <w:marBottom w:val="0"/>
      <w:divBdr>
        <w:top w:val="none" w:sz="0" w:space="0" w:color="auto"/>
        <w:left w:val="none" w:sz="0" w:space="0" w:color="auto"/>
        <w:bottom w:val="none" w:sz="0" w:space="0" w:color="auto"/>
        <w:right w:val="none" w:sz="0" w:space="0" w:color="auto"/>
      </w:divBdr>
    </w:div>
    <w:div w:id="1781953524">
      <w:bodyDiv w:val="1"/>
      <w:marLeft w:val="0"/>
      <w:marRight w:val="0"/>
      <w:marTop w:val="0"/>
      <w:marBottom w:val="0"/>
      <w:divBdr>
        <w:top w:val="none" w:sz="0" w:space="0" w:color="auto"/>
        <w:left w:val="none" w:sz="0" w:space="0" w:color="auto"/>
        <w:bottom w:val="none" w:sz="0" w:space="0" w:color="auto"/>
        <w:right w:val="none" w:sz="0" w:space="0" w:color="auto"/>
      </w:divBdr>
    </w:div>
    <w:div w:id="1785071103">
      <w:bodyDiv w:val="1"/>
      <w:marLeft w:val="0"/>
      <w:marRight w:val="0"/>
      <w:marTop w:val="0"/>
      <w:marBottom w:val="0"/>
      <w:divBdr>
        <w:top w:val="none" w:sz="0" w:space="0" w:color="auto"/>
        <w:left w:val="none" w:sz="0" w:space="0" w:color="auto"/>
        <w:bottom w:val="none" w:sz="0" w:space="0" w:color="auto"/>
        <w:right w:val="none" w:sz="0" w:space="0" w:color="auto"/>
      </w:divBdr>
    </w:div>
    <w:div w:id="1787382156">
      <w:bodyDiv w:val="1"/>
      <w:marLeft w:val="0"/>
      <w:marRight w:val="0"/>
      <w:marTop w:val="0"/>
      <w:marBottom w:val="0"/>
      <w:divBdr>
        <w:top w:val="none" w:sz="0" w:space="0" w:color="auto"/>
        <w:left w:val="none" w:sz="0" w:space="0" w:color="auto"/>
        <w:bottom w:val="none" w:sz="0" w:space="0" w:color="auto"/>
        <w:right w:val="none" w:sz="0" w:space="0" w:color="auto"/>
      </w:divBdr>
    </w:div>
    <w:div w:id="1787656639">
      <w:bodyDiv w:val="1"/>
      <w:marLeft w:val="0"/>
      <w:marRight w:val="0"/>
      <w:marTop w:val="0"/>
      <w:marBottom w:val="0"/>
      <w:divBdr>
        <w:top w:val="none" w:sz="0" w:space="0" w:color="auto"/>
        <w:left w:val="none" w:sz="0" w:space="0" w:color="auto"/>
        <w:bottom w:val="none" w:sz="0" w:space="0" w:color="auto"/>
        <w:right w:val="none" w:sz="0" w:space="0" w:color="auto"/>
      </w:divBdr>
    </w:div>
    <w:div w:id="1788816683">
      <w:bodyDiv w:val="1"/>
      <w:marLeft w:val="0"/>
      <w:marRight w:val="0"/>
      <w:marTop w:val="0"/>
      <w:marBottom w:val="0"/>
      <w:divBdr>
        <w:top w:val="none" w:sz="0" w:space="0" w:color="auto"/>
        <w:left w:val="none" w:sz="0" w:space="0" w:color="auto"/>
        <w:bottom w:val="none" w:sz="0" w:space="0" w:color="auto"/>
        <w:right w:val="none" w:sz="0" w:space="0" w:color="auto"/>
      </w:divBdr>
    </w:div>
    <w:div w:id="1793017433">
      <w:bodyDiv w:val="1"/>
      <w:marLeft w:val="0"/>
      <w:marRight w:val="0"/>
      <w:marTop w:val="0"/>
      <w:marBottom w:val="0"/>
      <w:divBdr>
        <w:top w:val="none" w:sz="0" w:space="0" w:color="auto"/>
        <w:left w:val="none" w:sz="0" w:space="0" w:color="auto"/>
        <w:bottom w:val="none" w:sz="0" w:space="0" w:color="auto"/>
        <w:right w:val="none" w:sz="0" w:space="0" w:color="auto"/>
      </w:divBdr>
    </w:div>
    <w:div w:id="1793086298">
      <w:bodyDiv w:val="1"/>
      <w:marLeft w:val="0"/>
      <w:marRight w:val="0"/>
      <w:marTop w:val="0"/>
      <w:marBottom w:val="0"/>
      <w:divBdr>
        <w:top w:val="none" w:sz="0" w:space="0" w:color="auto"/>
        <w:left w:val="none" w:sz="0" w:space="0" w:color="auto"/>
        <w:bottom w:val="none" w:sz="0" w:space="0" w:color="auto"/>
        <w:right w:val="none" w:sz="0" w:space="0" w:color="auto"/>
      </w:divBdr>
    </w:div>
    <w:div w:id="1794399188">
      <w:bodyDiv w:val="1"/>
      <w:marLeft w:val="0"/>
      <w:marRight w:val="0"/>
      <w:marTop w:val="0"/>
      <w:marBottom w:val="0"/>
      <w:divBdr>
        <w:top w:val="none" w:sz="0" w:space="0" w:color="auto"/>
        <w:left w:val="none" w:sz="0" w:space="0" w:color="auto"/>
        <w:bottom w:val="none" w:sz="0" w:space="0" w:color="auto"/>
        <w:right w:val="none" w:sz="0" w:space="0" w:color="auto"/>
      </w:divBdr>
    </w:div>
    <w:div w:id="1798378153">
      <w:bodyDiv w:val="1"/>
      <w:marLeft w:val="0"/>
      <w:marRight w:val="0"/>
      <w:marTop w:val="0"/>
      <w:marBottom w:val="0"/>
      <w:divBdr>
        <w:top w:val="none" w:sz="0" w:space="0" w:color="auto"/>
        <w:left w:val="none" w:sz="0" w:space="0" w:color="auto"/>
        <w:bottom w:val="none" w:sz="0" w:space="0" w:color="auto"/>
        <w:right w:val="none" w:sz="0" w:space="0" w:color="auto"/>
      </w:divBdr>
    </w:div>
    <w:div w:id="1798646219">
      <w:bodyDiv w:val="1"/>
      <w:marLeft w:val="0"/>
      <w:marRight w:val="0"/>
      <w:marTop w:val="0"/>
      <w:marBottom w:val="0"/>
      <w:divBdr>
        <w:top w:val="none" w:sz="0" w:space="0" w:color="auto"/>
        <w:left w:val="none" w:sz="0" w:space="0" w:color="auto"/>
        <w:bottom w:val="none" w:sz="0" w:space="0" w:color="auto"/>
        <w:right w:val="none" w:sz="0" w:space="0" w:color="auto"/>
      </w:divBdr>
    </w:div>
    <w:div w:id="1801074236">
      <w:bodyDiv w:val="1"/>
      <w:marLeft w:val="0"/>
      <w:marRight w:val="0"/>
      <w:marTop w:val="0"/>
      <w:marBottom w:val="0"/>
      <w:divBdr>
        <w:top w:val="none" w:sz="0" w:space="0" w:color="auto"/>
        <w:left w:val="none" w:sz="0" w:space="0" w:color="auto"/>
        <w:bottom w:val="none" w:sz="0" w:space="0" w:color="auto"/>
        <w:right w:val="none" w:sz="0" w:space="0" w:color="auto"/>
      </w:divBdr>
    </w:div>
    <w:div w:id="1802116858">
      <w:bodyDiv w:val="1"/>
      <w:marLeft w:val="0"/>
      <w:marRight w:val="0"/>
      <w:marTop w:val="0"/>
      <w:marBottom w:val="0"/>
      <w:divBdr>
        <w:top w:val="none" w:sz="0" w:space="0" w:color="auto"/>
        <w:left w:val="none" w:sz="0" w:space="0" w:color="auto"/>
        <w:bottom w:val="none" w:sz="0" w:space="0" w:color="auto"/>
        <w:right w:val="none" w:sz="0" w:space="0" w:color="auto"/>
      </w:divBdr>
    </w:div>
    <w:div w:id="1805541122">
      <w:bodyDiv w:val="1"/>
      <w:marLeft w:val="0"/>
      <w:marRight w:val="0"/>
      <w:marTop w:val="0"/>
      <w:marBottom w:val="0"/>
      <w:divBdr>
        <w:top w:val="none" w:sz="0" w:space="0" w:color="auto"/>
        <w:left w:val="none" w:sz="0" w:space="0" w:color="auto"/>
        <w:bottom w:val="none" w:sz="0" w:space="0" w:color="auto"/>
        <w:right w:val="none" w:sz="0" w:space="0" w:color="auto"/>
      </w:divBdr>
    </w:div>
    <w:div w:id="1806463458">
      <w:bodyDiv w:val="1"/>
      <w:marLeft w:val="0"/>
      <w:marRight w:val="0"/>
      <w:marTop w:val="0"/>
      <w:marBottom w:val="0"/>
      <w:divBdr>
        <w:top w:val="none" w:sz="0" w:space="0" w:color="auto"/>
        <w:left w:val="none" w:sz="0" w:space="0" w:color="auto"/>
        <w:bottom w:val="none" w:sz="0" w:space="0" w:color="auto"/>
        <w:right w:val="none" w:sz="0" w:space="0" w:color="auto"/>
      </w:divBdr>
    </w:div>
    <w:div w:id="1811433924">
      <w:bodyDiv w:val="1"/>
      <w:marLeft w:val="0"/>
      <w:marRight w:val="0"/>
      <w:marTop w:val="0"/>
      <w:marBottom w:val="0"/>
      <w:divBdr>
        <w:top w:val="none" w:sz="0" w:space="0" w:color="auto"/>
        <w:left w:val="none" w:sz="0" w:space="0" w:color="auto"/>
        <w:bottom w:val="none" w:sz="0" w:space="0" w:color="auto"/>
        <w:right w:val="none" w:sz="0" w:space="0" w:color="auto"/>
      </w:divBdr>
    </w:div>
    <w:div w:id="1812668098">
      <w:bodyDiv w:val="1"/>
      <w:marLeft w:val="0"/>
      <w:marRight w:val="0"/>
      <w:marTop w:val="0"/>
      <w:marBottom w:val="0"/>
      <w:divBdr>
        <w:top w:val="none" w:sz="0" w:space="0" w:color="auto"/>
        <w:left w:val="none" w:sz="0" w:space="0" w:color="auto"/>
        <w:bottom w:val="none" w:sz="0" w:space="0" w:color="auto"/>
        <w:right w:val="none" w:sz="0" w:space="0" w:color="auto"/>
      </w:divBdr>
    </w:div>
    <w:div w:id="1813710406">
      <w:bodyDiv w:val="1"/>
      <w:marLeft w:val="0"/>
      <w:marRight w:val="0"/>
      <w:marTop w:val="0"/>
      <w:marBottom w:val="0"/>
      <w:divBdr>
        <w:top w:val="none" w:sz="0" w:space="0" w:color="auto"/>
        <w:left w:val="none" w:sz="0" w:space="0" w:color="auto"/>
        <w:bottom w:val="none" w:sz="0" w:space="0" w:color="auto"/>
        <w:right w:val="none" w:sz="0" w:space="0" w:color="auto"/>
      </w:divBdr>
    </w:div>
    <w:div w:id="1817912008">
      <w:bodyDiv w:val="1"/>
      <w:marLeft w:val="0"/>
      <w:marRight w:val="0"/>
      <w:marTop w:val="0"/>
      <w:marBottom w:val="0"/>
      <w:divBdr>
        <w:top w:val="none" w:sz="0" w:space="0" w:color="auto"/>
        <w:left w:val="none" w:sz="0" w:space="0" w:color="auto"/>
        <w:bottom w:val="none" w:sz="0" w:space="0" w:color="auto"/>
        <w:right w:val="none" w:sz="0" w:space="0" w:color="auto"/>
      </w:divBdr>
    </w:div>
    <w:div w:id="1825513259">
      <w:bodyDiv w:val="1"/>
      <w:marLeft w:val="0"/>
      <w:marRight w:val="0"/>
      <w:marTop w:val="0"/>
      <w:marBottom w:val="0"/>
      <w:divBdr>
        <w:top w:val="none" w:sz="0" w:space="0" w:color="auto"/>
        <w:left w:val="none" w:sz="0" w:space="0" w:color="auto"/>
        <w:bottom w:val="none" w:sz="0" w:space="0" w:color="auto"/>
        <w:right w:val="none" w:sz="0" w:space="0" w:color="auto"/>
      </w:divBdr>
    </w:div>
    <w:div w:id="1830629157">
      <w:bodyDiv w:val="1"/>
      <w:marLeft w:val="0"/>
      <w:marRight w:val="0"/>
      <w:marTop w:val="0"/>
      <w:marBottom w:val="0"/>
      <w:divBdr>
        <w:top w:val="none" w:sz="0" w:space="0" w:color="auto"/>
        <w:left w:val="none" w:sz="0" w:space="0" w:color="auto"/>
        <w:bottom w:val="none" w:sz="0" w:space="0" w:color="auto"/>
        <w:right w:val="none" w:sz="0" w:space="0" w:color="auto"/>
      </w:divBdr>
    </w:div>
    <w:div w:id="1833636633">
      <w:bodyDiv w:val="1"/>
      <w:marLeft w:val="0"/>
      <w:marRight w:val="0"/>
      <w:marTop w:val="0"/>
      <w:marBottom w:val="0"/>
      <w:divBdr>
        <w:top w:val="none" w:sz="0" w:space="0" w:color="auto"/>
        <w:left w:val="none" w:sz="0" w:space="0" w:color="auto"/>
        <w:bottom w:val="none" w:sz="0" w:space="0" w:color="auto"/>
        <w:right w:val="none" w:sz="0" w:space="0" w:color="auto"/>
      </w:divBdr>
    </w:div>
    <w:div w:id="1834419143">
      <w:bodyDiv w:val="1"/>
      <w:marLeft w:val="0"/>
      <w:marRight w:val="0"/>
      <w:marTop w:val="0"/>
      <w:marBottom w:val="0"/>
      <w:divBdr>
        <w:top w:val="none" w:sz="0" w:space="0" w:color="auto"/>
        <w:left w:val="none" w:sz="0" w:space="0" w:color="auto"/>
        <w:bottom w:val="none" w:sz="0" w:space="0" w:color="auto"/>
        <w:right w:val="none" w:sz="0" w:space="0" w:color="auto"/>
      </w:divBdr>
    </w:div>
    <w:div w:id="1835026335">
      <w:bodyDiv w:val="1"/>
      <w:marLeft w:val="0"/>
      <w:marRight w:val="0"/>
      <w:marTop w:val="0"/>
      <w:marBottom w:val="0"/>
      <w:divBdr>
        <w:top w:val="none" w:sz="0" w:space="0" w:color="auto"/>
        <w:left w:val="none" w:sz="0" w:space="0" w:color="auto"/>
        <w:bottom w:val="none" w:sz="0" w:space="0" w:color="auto"/>
        <w:right w:val="none" w:sz="0" w:space="0" w:color="auto"/>
      </w:divBdr>
    </w:div>
    <w:div w:id="1841889732">
      <w:bodyDiv w:val="1"/>
      <w:marLeft w:val="0"/>
      <w:marRight w:val="0"/>
      <w:marTop w:val="0"/>
      <w:marBottom w:val="0"/>
      <w:divBdr>
        <w:top w:val="none" w:sz="0" w:space="0" w:color="auto"/>
        <w:left w:val="none" w:sz="0" w:space="0" w:color="auto"/>
        <w:bottom w:val="none" w:sz="0" w:space="0" w:color="auto"/>
        <w:right w:val="none" w:sz="0" w:space="0" w:color="auto"/>
      </w:divBdr>
    </w:div>
    <w:div w:id="1843617549">
      <w:bodyDiv w:val="1"/>
      <w:marLeft w:val="0"/>
      <w:marRight w:val="0"/>
      <w:marTop w:val="0"/>
      <w:marBottom w:val="0"/>
      <w:divBdr>
        <w:top w:val="none" w:sz="0" w:space="0" w:color="auto"/>
        <w:left w:val="none" w:sz="0" w:space="0" w:color="auto"/>
        <w:bottom w:val="none" w:sz="0" w:space="0" w:color="auto"/>
        <w:right w:val="none" w:sz="0" w:space="0" w:color="auto"/>
      </w:divBdr>
    </w:div>
    <w:div w:id="1846700605">
      <w:bodyDiv w:val="1"/>
      <w:marLeft w:val="0"/>
      <w:marRight w:val="0"/>
      <w:marTop w:val="0"/>
      <w:marBottom w:val="0"/>
      <w:divBdr>
        <w:top w:val="none" w:sz="0" w:space="0" w:color="auto"/>
        <w:left w:val="none" w:sz="0" w:space="0" w:color="auto"/>
        <w:bottom w:val="none" w:sz="0" w:space="0" w:color="auto"/>
        <w:right w:val="none" w:sz="0" w:space="0" w:color="auto"/>
      </w:divBdr>
    </w:div>
    <w:div w:id="1847549958">
      <w:bodyDiv w:val="1"/>
      <w:marLeft w:val="0"/>
      <w:marRight w:val="0"/>
      <w:marTop w:val="0"/>
      <w:marBottom w:val="0"/>
      <w:divBdr>
        <w:top w:val="none" w:sz="0" w:space="0" w:color="auto"/>
        <w:left w:val="none" w:sz="0" w:space="0" w:color="auto"/>
        <w:bottom w:val="none" w:sz="0" w:space="0" w:color="auto"/>
        <w:right w:val="none" w:sz="0" w:space="0" w:color="auto"/>
      </w:divBdr>
    </w:div>
    <w:div w:id="1850832260">
      <w:bodyDiv w:val="1"/>
      <w:marLeft w:val="0"/>
      <w:marRight w:val="0"/>
      <w:marTop w:val="0"/>
      <w:marBottom w:val="0"/>
      <w:divBdr>
        <w:top w:val="none" w:sz="0" w:space="0" w:color="auto"/>
        <w:left w:val="none" w:sz="0" w:space="0" w:color="auto"/>
        <w:bottom w:val="none" w:sz="0" w:space="0" w:color="auto"/>
        <w:right w:val="none" w:sz="0" w:space="0" w:color="auto"/>
      </w:divBdr>
    </w:div>
    <w:div w:id="1851531497">
      <w:bodyDiv w:val="1"/>
      <w:marLeft w:val="0"/>
      <w:marRight w:val="0"/>
      <w:marTop w:val="0"/>
      <w:marBottom w:val="0"/>
      <w:divBdr>
        <w:top w:val="none" w:sz="0" w:space="0" w:color="auto"/>
        <w:left w:val="none" w:sz="0" w:space="0" w:color="auto"/>
        <w:bottom w:val="none" w:sz="0" w:space="0" w:color="auto"/>
        <w:right w:val="none" w:sz="0" w:space="0" w:color="auto"/>
      </w:divBdr>
    </w:div>
    <w:div w:id="1851555439">
      <w:bodyDiv w:val="1"/>
      <w:marLeft w:val="0"/>
      <w:marRight w:val="0"/>
      <w:marTop w:val="0"/>
      <w:marBottom w:val="0"/>
      <w:divBdr>
        <w:top w:val="none" w:sz="0" w:space="0" w:color="auto"/>
        <w:left w:val="none" w:sz="0" w:space="0" w:color="auto"/>
        <w:bottom w:val="none" w:sz="0" w:space="0" w:color="auto"/>
        <w:right w:val="none" w:sz="0" w:space="0" w:color="auto"/>
      </w:divBdr>
    </w:div>
    <w:div w:id="1854031896">
      <w:bodyDiv w:val="1"/>
      <w:marLeft w:val="0"/>
      <w:marRight w:val="0"/>
      <w:marTop w:val="0"/>
      <w:marBottom w:val="0"/>
      <w:divBdr>
        <w:top w:val="none" w:sz="0" w:space="0" w:color="auto"/>
        <w:left w:val="none" w:sz="0" w:space="0" w:color="auto"/>
        <w:bottom w:val="none" w:sz="0" w:space="0" w:color="auto"/>
        <w:right w:val="none" w:sz="0" w:space="0" w:color="auto"/>
      </w:divBdr>
    </w:div>
    <w:div w:id="1859387699">
      <w:bodyDiv w:val="1"/>
      <w:marLeft w:val="0"/>
      <w:marRight w:val="0"/>
      <w:marTop w:val="0"/>
      <w:marBottom w:val="0"/>
      <w:divBdr>
        <w:top w:val="none" w:sz="0" w:space="0" w:color="auto"/>
        <w:left w:val="none" w:sz="0" w:space="0" w:color="auto"/>
        <w:bottom w:val="none" w:sz="0" w:space="0" w:color="auto"/>
        <w:right w:val="none" w:sz="0" w:space="0" w:color="auto"/>
      </w:divBdr>
    </w:div>
    <w:div w:id="1862087849">
      <w:bodyDiv w:val="1"/>
      <w:marLeft w:val="0"/>
      <w:marRight w:val="0"/>
      <w:marTop w:val="0"/>
      <w:marBottom w:val="0"/>
      <w:divBdr>
        <w:top w:val="none" w:sz="0" w:space="0" w:color="auto"/>
        <w:left w:val="none" w:sz="0" w:space="0" w:color="auto"/>
        <w:bottom w:val="none" w:sz="0" w:space="0" w:color="auto"/>
        <w:right w:val="none" w:sz="0" w:space="0" w:color="auto"/>
      </w:divBdr>
    </w:div>
    <w:div w:id="1864201316">
      <w:bodyDiv w:val="1"/>
      <w:marLeft w:val="0"/>
      <w:marRight w:val="0"/>
      <w:marTop w:val="0"/>
      <w:marBottom w:val="0"/>
      <w:divBdr>
        <w:top w:val="none" w:sz="0" w:space="0" w:color="auto"/>
        <w:left w:val="none" w:sz="0" w:space="0" w:color="auto"/>
        <w:bottom w:val="none" w:sz="0" w:space="0" w:color="auto"/>
        <w:right w:val="none" w:sz="0" w:space="0" w:color="auto"/>
      </w:divBdr>
    </w:div>
    <w:div w:id="1864783593">
      <w:bodyDiv w:val="1"/>
      <w:marLeft w:val="0"/>
      <w:marRight w:val="0"/>
      <w:marTop w:val="0"/>
      <w:marBottom w:val="0"/>
      <w:divBdr>
        <w:top w:val="none" w:sz="0" w:space="0" w:color="auto"/>
        <w:left w:val="none" w:sz="0" w:space="0" w:color="auto"/>
        <w:bottom w:val="none" w:sz="0" w:space="0" w:color="auto"/>
        <w:right w:val="none" w:sz="0" w:space="0" w:color="auto"/>
      </w:divBdr>
    </w:div>
    <w:div w:id="1867522171">
      <w:bodyDiv w:val="1"/>
      <w:marLeft w:val="0"/>
      <w:marRight w:val="0"/>
      <w:marTop w:val="0"/>
      <w:marBottom w:val="0"/>
      <w:divBdr>
        <w:top w:val="none" w:sz="0" w:space="0" w:color="auto"/>
        <w:left w:val="none" w:sz="0" w:space="0" w:color="auto"/>
        <w:bottom w:val="none" w:sz="0" w:space="0" w:color="auto"/>
        <w:right w:val="none" w:sz="0" w:space="0" w:color="auto"/>
      </w:divBdr>
    </w:div>
    <w:div w:id="1871340291">
      <w:bodyDiv w:val="1"/>
      <w:marLeft w:val="0"/>
      <w:marRight w:val="0"/>
      <w:marTop w:val="0"/>
      <w:marBottom w:val="0"/>
      <w:divBdr>
        <w:top w:val="none" w:sz="0" w:space="0" w:color="auto"/>
        <w:left w:val="none" w:sz="0" w:space="0" w:color="auto"/>
        <w:bottom w:val="none" w:sz="0" w:space="0" w:color="auto"/>
        <w:right w:val="none" w:sz="0" w:space="0" w:color="auto"/>
      </w:divBdr>
    </w:div>
    <w:div w:id="1873107632">
      <w:bodyDiv w:val="1"/>
      <w:marLeft w:val="0"/>
      <w:marRight w:val="0"/>
      <w:marTop w:val="0"/>
      <w:marBottom w:val="0"/>
      <w:divBdr>
        <w:top w:val="none" w:sz="0" w:space="0" w:color="auto"/>
        <w:left w:val="none" w:sz="0" w:space="0" w:color="auto"/>
        <w:bottom w:val="none" w:sz="0" w:space="0" w:color="auto"/>
        <w:right w:val="none" w:sz="0" w:space="0" w:color="auto"/>
      </w:divBdr>
    </w:div>
    <w:div w:id="1875074715">
      <w:bodyDiv w:val="1"/>
      <w:marLeft w:val="0"/>
      <w:marRight w:val="0"/>
      <w:marTop w:val="0"/>
      <w:marBottom w:val="0"/>
      <w:divBdr>
        <w:top w:val="none" w:sz="0" w:space="0" w:color="auto"/>
        <w:left w:val="none" w:sz="0" w:space="0" w:color="auto"/>
        <w:bottom w:val="none" w:sz="0" w:space="0" w:color="auto"/>
        <w:right w:val="none" w:sz="0" w:space="0" w:color="auto"/>
      </w:divBdr>
    </w:div>
    <w:div w:id="1876192897">
      <w:bodyDiv w:val="1"/>
      <w:marLeft w:val="0"/>
      <w:marRight w:val="0"/>
      <w:marTop w:val="0"/>
      <w:marBottom w:val="0"/>
      <w:divBdr>
        <w:top w:val="none" w:sz="0" w:space="0" w:color="auto"/>
        <w:left w:val="none" w:sz="0" w:space="0" w:color="auto"/>
        <w:bottom w:val="none" w:sz="0" w:space="0" w:color="auto"/>
        <w:right w:val="none" w:sz="0" w:space="0" w:color="auto"/>
      </w:divBdr>
    </w:div>
    <w:div w:id="1876504049">
      <w:bodyDiv w:val="1"/>
      <w:marLeft w:val="0"/>
      <w:marRight w:val="0"/>
      <w:marTop w:val="0"/>
      <w:marBottom w:val="0"/>
      <w:divBdr>
        <w:top w:val="none" w:sz="0" w:space="0" w:color="auto"/>
        <w:left w:val="none" w:sz="0" w:space="0" w:color="auto"/>
        <w:bottom w:val="none" w:sz="0" w:space="0" w:color="auto"/>
        <w:right w:val="none" w:sz="0" w:space="0" w:color="auto"/>
      </w:divBdr>
    </w:div>
    <w:div w:id="1880239981">
      <w:bodyDiv w:val="1"/>
      <w:marLeft w:val="0"/>
      <w:marRight w:val="0"/>
      <w:marTop w:val="0"/>
      <w:marBottom w:val="0"/>
      <w:divBdr>
        <w:top w:val="none" w:sz="0" w:space="0" w:color="auto"/>
        <w:left w:val="none" w:sz="0" w:space="0" w:color="auto"/>
        <w:bottom w:val="none" w:sz="0" w:space="0" w:color="auto"/>
        <w:right w:val="none" w:sz="0" w:space="0" w:color="auto"/>
      </w:divBdr>
    </w:div>
    <w:div w:id="1880316291">
      <w:bodyDiv w:val="1"/>
      <w:marLeft w:val="0"/>
      <w:marRight w:val="0"/>
      <w:marTop w:val="0"/>
      <w:marBottom w:val="0"/>
      <w:divBdr>
        <w:top w:val="none" w:sz="0" w:space="0" w:color="auto"/>
        <w:left w:val="none" w:sz="0" w:space="0" w:color="auto"/>
        <w:bottom w:val="none" w:sz="0" w:space="0" w:color="auto"/>
        <w:right w:val="none" w:sz="0" w:space="0" w:color="auto"/>
      </w:divBdr>
    </w:div>
    <w:div w:id="1880779545">
      <w:bodyDiv w:val="1"/>
      <w:marLeft w:val="0"/>
      <w:marRight w:val="0"/>
      <w:marTop w:val="0"/>
      <w:marBottom w:val="0"/>
      <w:divBdr>
        <w:top w:val="none" w:sz="0" w:space="0" w:color="auto"/>
        <w:left w:val="none" w:sz="0" w:space="0" w:color="auto"/>
        <w:bottom w:val="none" w:sz="0" w:space="0" w:color="auto"/>
        <w:right w:val="none" w:sz="0" w:space="0" w:color="auto"/>
      </w:divBdr>
    </w:div>
    <w:div w:id="1881282016">
      <w:bodyDiv w:val="1"/>
      <w:marLeft w:val="0"/>
      <w:marRight w:val="0"/>
      <w:marTop w:val="0"/>
      <w:marBottom w:val="0"/>
      <w:divBdr>
        <w:top w:val="none" w:sz="0" w:space="0" w:color="auto"/>
        <w:left w:val="none" w:sz="0" w:space="0" w:color="auto"/>
        <w:bottom w:val="none" w:sz="0" w:space="0" w:color="auto"/>
        <w:right w:val="none" w:sz="0" w:space="0" w:color="auto"/>
      </w:divBdr>
    </w:div>
    <w:div w:id="1883518870">
      <w:bodyDiv w:val="1"/>
      <w:marLeft w:val="0"/>
      <w:marRight w:val="0"/>
      <w:marTop w:val="0"/>
      <w:marBottom w:val="0"/>
      <w:divBdr>
        <w:top w:val="none" w:sz="0" w:space="0" w:color="auto"/>
        <w:left w:val="none" w:sz="0" w:space="0" w:color="auto"/>
        <w:bottom w:val="none" w:sz="0" w:space="0" w:color="auto"/>
        <w:right w:val="none" w:sz="0" w:space="0" w:color="auto"/>
      </w:divBdr>
    </w:div>
    <w:div w:id="1886211767">
      <w:bodyDiv w:val="1"/>
      <w:marLeft w:val="0"/>
      <w:marRight w:val="0"/>
      <w:marTop w:val="0"/>
      <w:marBottom w:val="0"/>
      <w:divBdr>
        <w:top w:val="none" w:sz="0" w:space="0" w:color="auto"/>
        <w:left w:val="none" w:sz="0" w:space="0" w:color="auto"/>
        <w:bottom w:val="none" w:sz="0" w:space="0" w:color="auto"/>
        <w:right w:val="none" w:sz="0" w:space="0" w:color="auto"/>
      </w:divBdr>
    </w:div>
    <w:div w:id="1890919932">
      <w:bodyDiv w:val="1"/>
      <w:marLeft w:val="0"/>
      <w:marRight w:val="0"/>
      <w:marTop w:val="0"/>
      <w:marBottom w:val="0"/>
      <w:divBdr>
        <w:top w:val="none" w:sz="0" w:space="0" w:color="auto"/>
        <w:left w:val="none" w:sz="0" w:space="0" w:color="auto"/>
        <w:bottom w:val="none" w:sz="0" w:space="0" w:color="auto"/>
        <w:right w:val="none" w:sz="0" w:space="0" w:color="auto"/>
      </w:divBdr>
    </w:div>
    <w:div w:id="1894002967">
      <w:bodyDiv w:val="1"/>
      <w:marLeft w:val="0"/>
      <w:marRight w:val="0"/>
      <w:marTop w:val="0"/>
      <w:marBottom w:val="0"/>
      <w:divBdr>
        <w:top w:val="none" w:sz="0" w:space="0" w:color="auto"/>
        <w:left w:val="none" w:sz="0" w:space="0" w:color="auto"/>
        <w:bottom w:val="none" w:sz="0" w:space="0" w:color="auto"/>
        <w:right w:val="none" w:sz="0" w:space="0" w:color="auto"/>
      </w:divBdr>
    </w:div>
    <w:div w:id="1895384744">
      <w:bodyDiv w:val="1"/>
      <w:marLeft w:val="0"/>
      <w:marRight w:val="0"/>
      <w:marTop w:val="0"/>
      <w:marBottom w:val="0"/>
      <w:divBdr>
        <w:top w:val="none" w:sz="0" w:space="0" w:color="auto"/>
        <w:left w:val="none" w:sz="0" w:space="0" w:color="auto"/>
        <w:bottom w:val="none" w:sz="0" w:space="0" w:color="auto"/>
        <w:right w:val="none" w:sz="0" w:space="0" w:color="auto"/>
      </w:divBdr>
    </w:div>
    <w:div w:id="1906404531">
      <w:bodyDiv w:val="1"/>
      <w:marLeft w:val="0"/>
      <w:marRight w:val="0"/>
      <w:marTop w:val="0"/>
      <w:marBottom w:val="0"/>
      <w:divBdr>
        <w:top w:val="none" w:sz="0" w:space="0" w:color="auto"/>
        <w:left w:val="none" w:sz="0" w:space="0" w:color="auto"/>
        <w:bottom w:val="none" w:sz="0" w:space="0" w:color="auto"/>
        <w:right w:val="none" w:sz="0" w:space="0" w:color="auto"/>
      </w:divBdr>
    </w:div>
    <w:div w:id="1908371769">
      <w:bodyDiv w:val="1"/>
      <w:marLeft w:val="0"/>
      <w:marRight w:val="0"/>
      <w:marTop w:val="0"/>
      <w:marBottom w:val="0"/>
      <w:divBdr>
        <w:top w:val="none" w:sz="0" w:space="0" w:color="auto"/>
        <w:left w:val="none" w:sz="0" w:space="0" w:color="auto"/>
        <w:bottom w:val="none" w:sz="0" w:space="0" w:color="auto"/>
        <w:right w:val="none" w:sz="0" w:space="0" w:color="auto"/>
      </w:divBdr>
    </w:div>
    <w:div w:id="1911579028">
      <w:bodyDiv w:val="1"/>
      <w:marLeft w:val="0"/>
      <w:marRight w:val="0"/>
      <w:marTop w:val="0"/>
      <w:marBottom w:val="0"/>
      <w:divBdr>
        <w:top w:val="none" w:sz="0" w:space="0" w:color="auto"/>
        <w:left w:val="none" w:sz="0" w:space="0" w:color="auto"/>
        <w:bottom w:val="none" w:sz="0" w:space="0" w:color="auto"/>
        <w:right w:val="none" w:sz="0" w:space="0" w:color="auto"/>
      </w:divBdr>
    </w:div>
    <w:div w:id="1912033915">
      <w:bodyDiv w:val="1"/>
      <w:marLeft w:val="0"/>
      <w:marRight w:val="0"/>
      <w:marTop w:val="0"/>
      <w:marBottom w:val="0"/>
      <w:divBdr>
        <w:top w:val="none" w:sz="0" w:space="0" w:color="auto"/>
        <w:left w:val="none" w:sz="0" w:space="0" w:color="auto"/>
        <w:bottom w:val="none" w:sz="0" w:space="0" w:color="auto"/>
        <w:right w:val="none" w:sz="0" w:space="0" w:color="auto"/>
      </w:divBdr>
    </w:div>
    <w:div w:id="1913658791">
      <w:bodyDiv w:val="1"/>
      <w:marLeft w:val="0"/>
      <w:marRight w:val="0"/>
      <w:marTop w:val="0"/>
      <w:marBottom w:val="0"/>
      <w:divBdr>
        <w:top w:val="none" w:sz="0" w:space="0" w:color="auto"/>
        <w:left w:val="none" w:sz="0" w:space="0" w:color="auto"/>
        <w:bottom w:val="none" w:sz="0" w:space="0" w:color="auto"/>
        <w:right w:val="none" w:sz="0" w:space="0" w:color="auto"/>
      </w:divBdr>
    </w:div>
    <w:div w:id="1918589074">
      <w:bodyDiv w:val="1"/>
      <w:marLeft w:val="0"/>
      <w:marRight w:val="0"/>
      <w:marTop w:val="0"/>
      <w:marBottom w:val="0"/>
      <w:divBdr>
        <w:top w:val="none" w:sz="0" w:space="0" w:color="auto"/>
        <w:left w:val="none" w:sz="0" w:space="0" w:color="auto"/>
        <w:bottom w:val="none" w:sz="0" w:space="0" w:color="auto"/>
        <w:right w:val="none" w:sz="0" w:space="0" w:color="auto"/>
      </w:divBdr>
    </w:div>
    <w:div w:id="1920478209">
      <w:bodyDiv w:val="1"/>
      <w:marLeft w:val="0"/>
      <w:marRight w:val="0"/>
      <w:marTop w:val="0"/>
      <w:marBottom w:val="0"/>
      <w:divBdr>
        <w:top w:val="none" w:sz="0" w:space="0" w:color="auto"/>
        <w:left w:val="none" w:sz="0" w:space="0" w:color="auto"/>
        <w:bottom w:val="none" w:sz="0" w:space="0" w:color="auto"/>
        <w:right w:val="none" w:sz="0" w:space="0" w:color="auto"/>
      </w:divBdr>
    </w:div>
    <w:div w:id="1921720597">
      <w:bodyDiv w:val="1"/>
      <w:marLeft w:val="0"/>
      <w:marRight w:val="0"/>
      <w:marTop w:val="0"/>
      <w:marBottom w:val="0"/>
      <w:divBdr>
        <w:top w:val="none" w:sz="0" w:space="0" w:color="auto"/>
        <w:left w:val="none" w:sz="0" w:space="0" w:color="auto"/>
        <w:bottom w:val="none" w:sz="0" w:space="0" w:color="auto"/>
        <w:right w:val="none" w:sz="0" w:space="0" w:color="auto"/>
      </w:divBdr>
    </w:div>
    <w:div w:id="1923172872">
      <w:bodyDiv w:val="1"/>
      <w:marLeft w:val="0"/>
      <w:marRight w:val="0"/>
      <w:marTop w:val="0"/>
      <w:marBottom w:val="0"/>
      <w:divBdr>
        <w:top w:val="none" w:sz="0" w:space="0" w:color="auto"/>
        <w:left w:val="none" w:sz="0" w:space="0" w:color="auto"/>
        <w:bottom w:val="none" w:sz="0" w:space="0" w:color="auto"/>
        <w:right w:val="none" w:sz="0" w:space="0" w:color="auto"/>
      </w:divBdr>
    </w:div>
    <w:div w:id="1931085740">
      <w:bodyDiv w:val="1"/>
      <w:marLeft w:val="0"/>
      <w:marRight w:val="0"/>
      <w:marTop w:val="0"/>
      <w:marBottom w:val="0"/>
      <w:divBdr>
        <w:top w:val="none" w:sz="0" w:space="0" w:color="auto"/>
        <w:left w:val="none" w:sz="0" w:space="0" w:color="auto"/>
        <w:bottom w:val="none" w:sz="0" w:space="0" w:color="auto"/>
        <w:right w:val="none" w:sz="0" w:space="0" w:color="auto"/>
      </w:divBdr>
    </w:div>
    <w:div w:id="1936815749">
      <w:bodyDiv w:val="1"/>
      <w:marLeft w:val="0"/>
      <w:marRight w:val="0"/>
      <w:marTop w:val="0"/>
      <w:marBottom w:val="0"/>
      <w:divBdr>
        <w:top w:val="none" w:sz="0" w:space="0" w:color="auto"/>
        <w:left w:val="none" w:sz="0" w:space="0" w:color="auto"/>
        <w:bottom w:val="none" w:sz="0" w:space="0" w:color="auto"/>
        <w:right w:val="none" w:sz="0" w:space="0" w:color="auto"/>
      </w:divBdr>
    </w:div>
    <w:div w:id="1941252426">
      <w:bodyDiv w:val="1"/>
      <w:marLeft w:val="0"/>
      <w:marRight w:val="0"/>
      <w:marTop w:val="0"/>
      <w:marBottom w:val="0"/>
      <w:divBdr>
        <w:top w:val="none" w:sz="0" w:space="0" w:color="auto"/>
        <w:left w:val="none" w:sz="0" w:space="0" w:color="auto"/>
        <w:bottom w:val="none" w:sz="0" w:space="0" w:color="auto"/>
        <w:right w:val="none" w:sz="0" w:space="0" w:color="auto"/>
      </w:divBdr>
    </w:div>
    <w:div w:id="1941330456">
      <w:bodyDiv w:val="1"/>
      <w:marLeft w:val="0"/>
      <w:marRight w:val="0"/>
      <w:marTop w:val="0"/>
      <w:marBottom w:val="0"/>
      <w:divBdr>
        <w:top w:val="none" w:sz="0" w:space="0" w:color="auto"/>
        <w:left w:val="none" w:sz="0" w:space="0" w:color="auto"/>
        <w:bottom w:val="none" w:sz="0" w:space="0" w:color="auto"/>
        <w:right w:val="none" w:sz="0" w:space="0" w:color="auto"/>
      </w:divBdr>
    </w:div>
    <w:div w:id="1945263648">
      <w:bodyDiv w:val="1"/>
      <w:marLeft w:val="0"/>
      <w:marRight w:val="0"/>
      <w:marTop w:val="0"/>
      <w:marBottom w:val="0"/>
      <w:divBdr>
        <w:top w:val="none" w:sz="0" w:space="0" w:color="auto"/>
        <w:left w:val="none" w:sz="0" w:space="0" w:color="auto"/>
        <w:bottom w:val="none" w:sz="0" w:space="0" w:color="auto"/>
        <w:right w:val="none" w:sz="0" w:space="0" w:color="auto"/>
      </w:divBdr>
    </w:div>
    <w:div w:id="1945574434">
      <w:bodyDiv w:val="1"/>
      <w:marLeft w:val="0"/>
      <w:marRight w:val="0"/>
      <w:marTop w:val="0"/>
      <w:marBottom w:val="0"/>
      <w:divBdr>
        <w:top w:val="none" w:sz="0" w:space="0" w:color="auto"/>
        <w:left w:val="none" w:sz="0" w:space="0" w:color="auto"/>
        <w:bottom w:val="none" w:sz="0" w:space="0" w:color="auto"/>
        <w:right w:val="none" w:sz="0" w:space="0" w:color="auto"/>
      </w:divBdr>
    </w:div>
    <w:div w:id="1948154571">
      <w:bodyDiv w:val="1"/>
      <w:marLeft w:val="0"/>
      <w:marRight w:val="0"/>
      <w:marTop w:val="0"/>
      <w:marBottom w:val="0"/>
      <w:divBdr>
        <w:top w:val="none" w:sz="0" w:space="0" w:color="auto"/>
        <w:left w:val="none" w:sz="0" w:space="0" w:color="auto"/>
        <w:bottom w:val="none" w:sz="0" w:space="0" w:color="auto"/>
        <w:right w:val="none" w:sz="0" w:space="0" w:color="auto"/>
      </w:divBdr>
    </w:div>
    <w:div w:id="1948923543">
      <w:bodyDiv w:val="1"/>
      <w:marLeft w:val="0"/>
      <w:marRight w:val="0"/>
      <w:marTop w:val="0"/>
      <w:marBottom w:val="0"/>
      <w:divBdr>
        <w:top w:val="none" w:sz="0" w:space="0" w:color="auto"/>
        <w:left w:val="none" w:sz="0" w:space="0" w:color="auto"/>
        <w:bottom w:val="none" w:sz="0" w:space="0" w:color="auto"/>
        <w:right w:val="none" w:sz="0" w:space="0" w:color="auto"/>
      </w:divBdr>
    </w:div>
    <w:div w:id="1950311616">
      <w:bodyDiv w:val="1"/>
      <w:marLeft w:val="0"/>
      <w:marRight w:val="0"/>
      <w:marTop w:val="0"/>
      <w:marBottom w:val="0"/>
      <w:divBdr>
        <w:top w:val="none" w:sz="0" w:space="0" w:color="auto"/>
        <w:left w:val="none" w:sz="0" w:space="0" w:color="auto"/>
        <w:bottom w:val="none" w:sz="0" w:space="0" w:color="auto"/>
        <w:right w:val="none" w:sz="0" w:space="0" w:color="auto"/>
      </w:divBdr>
    </w:div>
    <w:div w:id="1952276462">
      <w:bodyDiv w:val="1"/>
      <w:marLeft w:val="0"/>
      <w:marRight w:val="0"/>
      <w:marTop w:val="0"/>
      <w:marBottom w:val="0"/>
      <w:divBdr>
        <w:top w:val="none" w:sz="0" w:space="0" w:color="auto"/>
        <w:left w:val="none" w:sz="0" w:space="0" w:color="auto"/>
        <w:bottom w:val="none" w:sz="0" w:space="0" w:color="auto"/>
        <w:right w:val="none" w:sz="0" w:space="0" w:color="auto"/>
      </w:divBdr>
    </w:div>
    <w:div w:id="1955551979">
      <w:bodyDiv w:val="1"/>
      <w:marLeft w:val="0"/>
      <w:marRight w:val="0"/>
      <w:marTop w:val="0"/>
      <w:marBottom w:val="0"/>
      <w:divBdr>
        <w:top w:val="none" w:sz="0" w:space="0" w:color="auto"/>
        <w:left w:val="none" w:sz="0" w:space="0" w:color="auto"/>
        <w:bottom w:val="none" w:sz="0" w:space="0" w:color="auto"/>
        <w:right w:val="none" w:sz="0" w:space="0" w:color="auto"/>
      </w:divBdr>
    </w:div>
    <w:div w:id="1958946145">
      <w:bodyDiv w:val="1"/>
      <w:marLeft w:val="0"/>
      <w:marRight w:val="0"/>
      <w:marTop w:val="0"/>
      <w:marBottom w:val="0"/>
      <w:divBdr>
        <w:top w:val="none" w:sz="0" w:space="0" w:color="auto"/>
        <w:left w:val="none" w:sz="0" w:space="0" w:color="auto"/>
        <w:bottom w:val="none" w:sz="0" w:space="0" w:color="auto"/>
        <w:right w:val="none" w:sz="0" w:space="0" w:color="auto"/>
      </w:divBdr>
    </w:div>
    <w:div w:id="1961034338">
      <w:bodyDiv w:val="1"/>
      <w:marLeft w:val="0"/>
      <w:marRight w:val="0"/>
      <w:marTop w:val="0"/>
      <w:marBottom w:val="0"/>
      <w:divBdr>
        <w:top w:val="none" w:sz="0" w:space="0" w:color="auto"/>
        <w:left w:val="none" w:sz="0" w:space="0" w:color="auto"/>
        <w:bottom w:val="none" w:sz="0" w:space="0" w:color="auto"/>
        <w:right w:val="none" w:sz="0" w:space="0" w:color="auto"/>
      </w:divBdr>
    </w:div>
    <w:div w:id="1964846985">
      <w:bodyDiv w:val="1"/>
      <w:marLeft w:val="0"/>
      <w:marRight w:val="0"/>
      <w:marTop w:val="0"/>
      <w:marBottom w:val="0"/>
      <w:divBdr>
        <w:top w:val="none" w:sz="0" w:space="0" w:color="auto"/>
        <w:left w:val="none" w:sz="0" w:space="0" w:color="auto"/>
        <w:bottom w:val="none" w:sz="0" w:space="0" w:color="auto"/>
        <w:right w:val="none" w:sz="0" w:space="0" w:color="auto"/>
      </w:divBdr>
    </w:div>
    <w:div w:id="1968506413">
      <w:bodyDiv w:val="1"/>
      <w:marLeft w:val="0"/>
      <w:marRight w:val="0"/>
      <w:marTop w:val="0"/>
      <w:marBottom w:val="0"/>
      <w:divBdr>
        <w:top w:val="none" w:sz="0" w:space="0" w:color="auto"/>
        <w:left w:val="none" w:sz="0" w:space="0" w:color="auto"/>
        <w:bottom w:val="none" w:sz="0" w:space="0" w:color="auto"/>
        <w:right w:val="none" w:sz="0" w:space="0" w:color="auto"/>
      </w:divBdr>
    </w:div>
    <w:div w:id="1969821148">
      <w:bodyDiv w:val="1"/>
      <w:marLeft w:val="0"/>
      <w:marRight w:val="0"/>
      <w:marTop w:val="0"/>
      <w:marBottom w:val="0"/>
      <w:divBdr>
        <w:top w:val="none" w:sz="0" w:space="0" w:color="auto"/>
        <w:left w:val="none" w:sz="0" w:space="0" w:color="auto"/>
        <w:bottom w:val="none" w:sz="0" w:space="0" w:color="auto"/>
        <w:right w:val="none" w:sz="0" w:space="0" w:color="auto"/>
      </w:divBdr>
    </w:div>
    <w:div w:id="1970427287">
      <w:bodyDiv w:val="1"/>
      <w:marLeft w:val="0"/>
      <w:marRight w:val="0"/>
      <w:marTop w:val="0"/>
      <w:marBottom w:val="0"/>
      <w:divBdr>
        <w:top w:val="none" w:sz="0" w:space="0" w:color="auto"/>
        <w:left w:val="none" w:sz="0" w:space="0" w:color="auto"/>
        <w:bottom w:val="none" w:sz="0" w:space="0" w:color="auto"/>
        <w:right w:val="none" w:sz="0" w:space="0" w:color="auto"/>
      </w:divBdr>
    </w:div>
    <w:div w:id="1973635109">
      <w:bodyDiv w:val="1"/>
      <w:marLeft w:val="0"/>
      <w:marRight w:val="0"/>
      <w:marTop w:val="0"/>
      <w:marBottom w:val="0"/>
      <w:divBdr>
        <w:top w:val="none" w:sz="0" w:space="0" w:color="auto"/>
        <w:left w:val="none" w:sz="0" w:space="0" w:color="auto"/>
        <w:bottom w:val="none" w:sz="0" w:space="0" w:color="auto"/>
        <w:right w:val="none" w:sz="0" w:space="0" w:color="auto"/>
      </w:divBdr>
    </w:div>
    <w:div w:id="1974366856">
      <w:bodyDiv w:val="1"/>
      <w:marLeft w:val="0"/>
      <w:marRight w:val="0"/>
      <w:marTop w:val="0"/>
      <w:marBottom w:val="0"/>
      <w:divBdr>
        <w:top w:val="none" w:sz="0" w:space="0" w:color="auto"/>
        <w:left w:val="none" w:sz="0" w:space="0" w:color="auto"/>
        <w:bottom w:val="none" w:sz="0" w:space="0" w:color="auto"/>
        <w:right w:val="none" w:sz="0" w:space="0" w:color="auto"/>
      </w:divBdr>
    </w:div>
    <w:div w:id="1975868911">
      <w:bodyDiv w:val="1"/>
      <w:marLeft w:val="0"/>
      <w:marRight w:val="0"/>
      <w:marTop w:val="0"/>
      <w:marBottom w:val="0"/>
      <w:divBdr>
        <w:top w:val="none" w:sz="0" w:space="0" w:color="auto"/>
        <w:left w:val="none" w:sz="0" w:space="0" w:color="auto"/>
        <w:bottom w:val="none" w:sz="0" w:space="0" w:color="auto"/>
        <w:right w:val="none" w:sz="0" w:space="0" w:color="auto"/>
      </w:divBdr>
    </w:div>
    <w:div w:id="1976567140">
      <w:bodyDiv w:val="1"/>
      <w:marLeft w:val="0"/>
      <w:marRight w:val="0"/>
      <w:marTop w:val="0"/>
      <w:marBottom w:val="0"/>
      <w:divBdr>
        <w:top w:val="none" w:sz="0" w:space="0" w:color="auto"/>
        <w:left w:val="none" w:sz="0" w:space="0" w:color="auto"/>
        <w:bottom w:val="none" w:sz="0" w:space="0" w:color="auto"/>
        <w:right w:val="none" w:sz="0" w:space="0" w:color="auto"/>
      </w:divBdr>
    </w:div>
    <w:div w:id="1979148100">
      <w:bodyDiv w:val="1"/>
      <w:marLeft w:val="0"/>
      <w:marRight w:val="0"/>
      <w:marTop w:val="0"/>
      <w:marBottom w:val="0"/>
      <w:divBdr>
        <w:top w:val="none" w:sz="0" w:space="0" w:color="auto"/>
        <w:left w:val="none" w:sz="0" w:space="0" w:color="auto"/>
        <w:bottom w:val="none" w:sz="0" w:space="0" w:color="auto"/>
        <w:right w:val="none" w:sz="0" w:space="0" w:color="auto"/>
      </w:divBdr>
    </w:div>
    <w:div w:id="1980768384">
      <w:bodyDiv w:val="1"/>
      <w:marLeft w:val="0"/>
      <w:marRight w:val="0"/>
      <w:marTop w:val="0"/>
      <w:marBottom w:val="0"/>
      <w:divBdr>
        <w:top w:val="none" w:sz="0" w:space="0" w:color="auto"/>
        <w:left w:val="none" w:sz="0" w:space="0" w:color="auto"/>
        <w:bottom w:val="none" w:sz="0" w:space="0" w:color="auto"/>
        <w:right w:val="none" w:sz="0" w:space="0" w:color="auto"/>
      </w:divBdr>
    </w:div>
    <w:div w:id="1981837755">
      <w:bodyDiv w:val="1"/>
      <w:marLeft w:val="0"/>
      <w:marRight w:val="0"/>
      <w:marTop w:val="0"/>
      <w:marBottom w:val="0"/>
      <w:divBdr>
        <w:top w:val="none" w:sz="0" w:space="0" w:color="auto"/>
        <w:left w:val="none" w:sz="0" w:space="0" w:color="auto"/>
        <w:bottom w:val="none" w:sz="0" w:space="0" w:color="auto"/>
        <w:right w:val="none" w:sz="0" w:space="0" w:color="auto"/>
      </w:divBdr>
    </w:div>
    <w:div w:id="1984771615">
      <w:bodyDiv w:val="1"/>
      <w:marLeft w:val="0"/>
      <w:marRight w:val="0"/>
      <w:marTop w:val="0"/>
      <w:marBottom w:val="0"/>
      <w:divBdr>
        <w:top w:val="none" w:sz="0" w:space="0" w:color="auto"/>
        <w:left w:val="none" w:sz="0" w:space="0" w:color="auto"/>
        <w:bottom w:val="none" w:sz="0" w:space="0" w:color="auto"/>
        <w:right w:val="none" w:sz="0" w:space="0" w:color="auto"/>
      </w:divBdr>
    </w:div>
    <w:div w:id="1986618425">
      <w:bodyDiv w:val="1"/>
      <w:marLeft w:val="0"/>
      <w:marRight w:val="0"/>
      <w:marTop w:val="0"/>
      <w:marBottom w:val="0"/>
      <w:divBdr>
        <w:top w:val="none" w:sz="0" w:space="0" w:color="auto"/>
        <w:left w:val="none" w:sz="0" w:space="0" w:color="auto"/>
        <w:bottom w:val="none" w:sz="0" w:space="0" w:color="auto"/>
        <w:right w:val="none" w:sz="0" w:space="0" w:color="auto"/>
      </w:divBdr>
    </w:div>
    <w:div w:id="1987128922">
      <w:bodyDiv w:val="1"/>
      <w:marLeft w:val="0"/>
      <w:marRight w:val="0"/>
      <w:marTop w:val="0"/>
      <w:marBottom w:val="0"/>
      <w:divBdr>
        <w:top w:val="none" w:sz="0" w:space="0" w:color="auto"/>
        <w:left w:val="none" w:sz="0" w:space="0" w:color="auto"/>
        <w:bottom w:val="none" w:sz="0" w:space="0" w:color="auto"/>
        <w:right w:val="none" w:sz="0" w:space="0" w:color="auto"/>
      </w:divBdr>
    </w:div>
    <w:div w:id="1987738526">
      <w:bodyDiv w:val="1"/>
      <w:marLeft w:val="0"/>
      <w:marRight w:val="0"/>
      <w:marTop w:val="0"/>
      <w:marBottom w:val="0"/>
      <w:divBdr>
        <w:top w:val="none" w:sz="0" w:space="0" w:color="auto"/>
        <w:left w:val="none" w:sz="0" w:space="0" w:color="auto"/>
        <w:bottom w:val="none" w:sz="0" w:space="0" w:color="auto"/>
        <w:right w:val="none" w:sz="0" w:space="0" w:color="auto"/>
      </w:divBdr>
    </w:div>
    <w:div w:id="1988508087">
      <w:bodyDiv w:val="1"/>
      <w:marLeft w:val="0"/>
      <w:marRight w:val="0"/>
      <w:marTop w:val="0"/>
      <w:marBottom w:val="0"/>
      <w:divBdr>
        <w:top w:val="none" w:sz="0" w:space="0" w:color="auto"/>
        <w:left w:val="none" w:sz="0" w:space="0" w:color="auto"/>
        <w:bottom w:val="none" w:sz="0" w:space="0" w:color="auto"/>
        <w:right w:val="none" w:sz="0" w:space="0" w:color="auto"/>
      </w:divBdr>
    </w:div>
    <w:div w:id="1990819448">
      <w:bodyDiv w:val="1"/>
      <w:marLeft w:val="0"/>
      <w:marRight w:val="0"/>
      <w:marTop w:val="0"/>
      <w:marBottom w:val="0"/>
      <w:divBdr>
        <w:top w:val="none" w:sz="0" w:space="0" w:color="auto"/>
        <w:left w:val="none" w:sz="0" w:space="0" w:color="auto"/>
        <w:bottom w:val="none" w:sz="0" w:space="0" w:color="auto"/>
        <w:right w:val="none" w:sz="0" w:space="0" w:color="auto"/>
      </w:divBdr>
    </w:div>
    <w:div w:id="1992438646">
      <w:bodyDiv w:val="1"/>
      <w:marLeft w:val="0"/>
      <w:marRight w:val="0"/>
      <w:marTop w:val="0"/>
      <w:marBottom w:val="0"/>
      <w:divBdr>
        <w:top w:val="none" w:sz="0" w:space="0" w:color="auto"/>
        <w:left w:val="none" w:sz="0" w:space="0" w:color="auto"/>
        <w:bottom w:val="none" w:sz="0" w:space="0" w:color="auto"/>
        <w:right w:val="none" w:sz="0" w:space="0" w:color="auto"/>
      </w:divBdr>
    </w:div>
    <w:div w:id="1992446353">
      <w:bodyDiv w:val="1"/>
      <w:marLeft w:val="0"/>
      <w:marRight w:val="0"/>
      <w:marTop w:val="0"/>
      <w:marBottom w:val="0"/>
      <w:divBdr>
        <w:top w:val="none" w:sz="0" w:space="0" w:color="auto"/>
        <w:left w:val="none" w:sz="0" w:space="0" w:color="auto"/>
        <w:bottom w:val="none" w:sz="0" w:space="0" w:color="auto"/>
        <w:right w:val="none" w:sz="0" w:space="0" w:color="auto"/>
      </w:divBdr>
    </w:div>
    <w:div w:id="1995259942">
      <w:bodyDiv w:val="1"/>
      <w:marLeft w:val="0"/>
      <w:marRight w:val="0"/>
      <w:marTop w:val="0"/>
      <w:marBottom w:val="0"/>
      <w:divBdr>
        <w:top w:val="none" w:sz="0" w:space="0" w:color="auto"/>
        <w:left w:val="none" w:sz="0" w:space="0" w:color="auto"/>
        <w:bottom w:val="none" w:sz="0" w:space="0" w:color="auto"/>
        <w:right w:val="none" w:sz="0" w:space="0" w:color="auto"/>
      </w:divBdr>
    </w:div>
    <w:div w:id="1997565773">
      <w:bodyDiv w:val="1"/>
      <w:marLeft w:val="0"/>
      <w:marRight w:val="0"/>
      <w:marTop w:val="0"/>
      <w:marBottom w:val="0"/>
      <w:divBdr>
        <w:top w:val="none" w:sz="0" w:space="0" w:color="auto"/>
        <w:left w:val="none" w:sz="0" w:space="0" w:color="auto"/>
        <w:bottom w:val="none" w:sz="0" w:space="0" w:color="auto"/>
        <w:right w:val="none" w:sz="0" w:space="0" w:color="auto"/>
      </w:divBdr>
    </w:div>
    <w:div w:id="1999386182">
      <w:bodyDiv w:val="1"/>
      <w:marLeft w:val="0"/>
      <w:marRight w:val="0"/>
      <w:marTop w:val="0"/>
      <w:marBottom w:val="0"/>
      <w:divBdr>
        <w:top w:val="none" w:sz="0" w:space="0" w:color="auto"/>
        <w:left w:val="none" w:sz="0" w:space="0" w:color="auto"/>
        <w:bottom w:val="none" w:sz="0" w:space="0" w:color="auto"/>
        <w:right w:val="none" w:sz="0" w:space="0" w:color="auto"/>
      </w:divBdr>
    </w:div>
    <w:div w:id="2001494408">
      <w:bodyDiv w:val="1"/>
      <w:marLeft w:val="0"/>
      <w:marRight w:val="0"/>
      <w:marTop w:val="0"/>
      <w:marBottom w:val="0"/>
      <w:divBdr>
        <w:top w:val="none" w:sz="0" w:space="0" w:color="auto"/>
        <w:left w:val="none" w:sz="0" w:space="0" w:color="auto"/>
        <w:bottom w:val="none" w:sz="0" w:space="0" w:color="auto"/>
        <w:right w:val="none" w:sz="0" w:space="0" w:color="auto"/>
      </w:divBdr>
    </w:div>
    <w:div w:id="2004358889">
      <w:bodyDiv w:val="1"/>
      <w:marLeft w:val="0"/>
      <w:marRight w:val="0"/>
      <w:marTop w:val="0"/>
      <w:marBottom w:val="0"/>
      <w:divBdr>
        <w:top w:val="none" w:sz="0" w:space="0" w:color="auto"/>
        <w:left w:val="none" w:sz="0" w:space="0" w:color="auto"/>
        <w:bottom w:val="none" w:sz="0" w:space="0" w:color="auto"/>
        <w:right w:val="none" w:sz="0" w:space="0" w:color="auto"/>
      </w:divBdr>
    </w:div>
    <w:div w:id="2004897194">
      <w:bodyDiv w:val="1"/>
      <w:marLeft w:val="0"/>
      <w:marRight w:val="0"/>
      <w:marTop w:val="0"/>
      <w:marBottom w:val="0"/>
      <w:divBdr>
        <w:top w:val="none" w:sz="0" w:space="0" w:color="auto"/>
        <w:left w:val="none" w:sz="0" w:space="0" w:color="auto"/>
        <w:bottom w:val="none" w:sz="0" w:space="0" w:color="auto"/>
        <w:right w:val="none" w:sz="0" w:space="0" w:color="auto"/>
      </w:divBdr>
    </w:div>
    <w:div w:id="2006467305">
      <w:bodyDiv w:val="1"/>
      <w:marLeft w:val="0"/>
      <w:marRight w:val="0"/>
      <w:marTop w:val="0"/>
      <w:marBottom w:val="0"/>
      <w:divBdr>
        <w:top w:val="none" w:sz="0" w:space="0" w:color="auto"/>
        <w:left w:val="none" w:sz="0" w:space="0" w:color="auto"/>
        <w:bottom w:val="none" w:sz="0" w:space="0" w:color="auto"/>
        <w:right w:val="none" w:sz="0" w:space="0" w:color="auto"/>
      </w:divBdr>
    </w:div>
    <w:div w:id="2007904322">
      <w:bodyDiv w:val="1"/>
      <w:marLeft w:val="0"/>
      <w:marRight w:val="0"/>
      <w:marTop w:val="0"/>
      <w:marBottom w:val="0"/>
      <w:divBdr>
        <w:top w:val="none" w:sz="0" w:space="0" w:color="auto"/>
        <w:left w:val="none" w:sz="0" w:space="0" w:color="auto"/>
        <w:bottom w:val="none" w:sz="0" w:space="0" w:color="auto"/>
        <w:right w:val="none" w:sz="0" w:space="0" w:color="auto"/>
      </w:divBdr>
    </w:div>
    <w:div w:id="2009213657">
      <w:bodyDiv w:val="1"/>
      <w:marLeft w:val="0"/>
      <w:marRight w:val="0"/>
      <w:marTop w:val="0"/>
      <w:marBottom w:val="0"/>
      <w:divBdr>
        <w:top w:val="none" w:sz="0" w:space="0" w:color="auto"/>
        <w:left w:val="none" w:sz="0" w:space="0" w:color="auto"/>
        <w:bottom w:val="none" w:sz="0" w:space="0" w:color="auto"/>
        <w:right w:val="none" w:sz="0" w:space="0" w:color="auto"/>
      </w:divBdr>
    </w:div>
    <w:div w:id="2010938656">
      <w:bodyDiv w:val="1"/>
      <w:marLeft w:val="0"/>
      <w:marRight w:val="0"/>
      <w:marTop w:val="0"/>
      <w:marBottom w:val="0"/>
      <w:divBdr>
        <w:top w:val="none" w:sz="0" w:space="0" w:color="auto"/>
        <w:left w:val="none" w:sz="0" w:space="0" w:color="auto"/>
        <w:bottom w:val="none" w:sz="0" w:space="0" w:color="auto"/>
        <w:right w:val="none" w:sz="0" w:space="0" w:color="auto"/>
      </w:divBdr>
    </w:div>
    <w:div w:id="2012370121">
      <w:bodyDiv w:val="1"/>
      <w:marLeft w:val="0"/>
      <w:marRight w:val="0"/>
      <w:marTop w:val="0"/>
      <w:marBottom w:val="0"/>
      <w:divBdr>
        <w:top w:val="none" w:sz="0" w:space="0" w:color="auto"/>
        <w:left w:val="none" w:sz="0" w:space="0" w:color="auto"/>
        <w:bottom w:val="none" w:sz="0" w:space="0" w:color="auto"/>
        <w:right w:val="none" w:sz="0" w:space="0" w:color="auto"/>
      </w:divBdr>
    </w:div>
    <w:div w:id="2013530657">
      <w:bodyDiv w:val="1"/>
      <w:marLeft w:val="0"/>
      <w:marRight w:val="0"/>
      <w:marTop w:val="0"/>
      <w:marBottom w:val="0"/>
      <w:divBdr>
        <w:top w:val="none" w:sz="0" w:space="0" w:color="auto"/>
        <w:left w:val="none" w:sz="0" w:space="0" w:color="auto"/>
        <w:bottom w:val="none" w:sz="0" w:space="0" w:color="auto"/>
        <w:right w:val="none" w:sz="0" w:space="0" w:color="auto"/>
      </w:divBdr>
    </w:div>
    <w:div w:id="2013943723">
      <w:bodyDiv w:val="1"/>
      <w:marLeft w:val="0"/>
      <w:marRight w:val="0"/>
      <w:marTop w:val="0"/>
      <w:marBottom w:val="0"/>
      <w:divBdr>
        <w:top w:val="none" w:sz="0" w:space="0" w:color="auto"/>
        <w:left w:val="none" w:sz="0" w:space="0" w:color="auto"/>
        <w:bottom w:val="none" w:sz="0" w:space="0" w:color="auto"/>
        <w:right w:val="none" w:sz="0" w:space="0" w:color="auto"/>
      </w:divBdr>
    </w:div>
    <w:div w:id="2018582228">
      <w:bodyDiv w:val="1"/>
      <w:marLeft w:val="0"/>
      <w:marRight w:val="0"/>
      <w:marTop w:val="0"/>
      <w:marBottom w:val="0"/>
      <w:divBdr>
        <w:top w:val="none" w:sz="0" w:space="0" w:color="auto"/>
        <w:left w:val="none" w:sz="0" w:space="0" w:color="auto"/>
        <w:bottom w:val="none" w:sz="0" w:space="0" w:color="auto"/>
        <w:right w:val="none" w:sz="0" w:space="0" w:color="auto"/>
      </w:divBdr>
    </w:div>
    <w:div w:id="2018799709">
      <w:bodyDiv w:val="1"/>
      <w:marLeft w:val="0"/>
      <w:marRight w:val="0"/>
      <w:marTop w:val="0"/>
      <w:marBottom w:val="0"/>
      <w:divBdr>
        <w:top w:val="none" w:sz="0" w:space="0" w:color="auto"/>
        <w:left w:val="none" w:sz="0" w:space="0" w:color="auto"/>
        <w:bottom w:val="none" w:sz="0" w:space="0" w:color="auto"/>
        <w:right w:val="none" w:sz="0" w:space="0" w:color="auto"/>
      </w:divBdr>
    </w:div>
    <w:div w:id="2020545655">
      <w:bodyDiv w:val="1"/>
      <w:marLeft w:val="0"/>
      <w:marRight w:val="0"/>
      <w:marTop w:val="0"/>
      <w:marBottom w:val="0"/>
      <w:divBdr>
        <w:top w:val="none" w:sz="0" w:space="0" w:color="auto"/>
        <w:left w:val="none" w:sz="0" w:space="0" w:color="auto"/>
        <w:bottom w:val="none" w:sz="0" w:space="0" w:color="auto"/>
        <w:right w:val="none" w:sz="0" w:space="0" w:color="auto"/>
      </w:divBdr>
    </w:div>
    <w:div w:id="2020614830">
      <w:bodyDiv w:val="1"/>
      <w:marLeft w:val="0"/>
      <w:marRight w:val="0"/>
      <w:marTop w:val="0"/>
      <w:marBottom w:val="0"/>
      <w:divBdr>
        <w:top w:val="none" w:sz="0" w:space="0" w:color="auto"/>
        <w:left w:val="none" w:sz="0" w:space="0" w:color="auto"/>
        <w:bottom w:val="none" w:sz="0" w:space="0" w:color="auto"/>
        <w:right w:val="none" w:sz="0" w:space="0" w:color="auto"/>
      </w:divBdr>
    </w:div>
    <w:div w:id="2025129086">
      <w:bodyDiv w:val="1"/>
      <w:marLeft w:val="0"/>
      <w:marRight w:val="0"/>
      <w:marTop w:val="0"/>
      <w:marBottom w:val="0"/>
      <w:divBdr>
        <w:top w:val="none" w:sz="0" w:space="0" w:color="auto"/>
        <w:left w:val="none" w:sz="0" w:space="0" w:color="auto"/>
        <w:bottom w:val="none" w:sz="0" w:space="0" w:color="auto"/>
        <w:right w:val="none" w:sz="0" w:space="0" w:color="auto"/>
      </w:divBdr>
    </w:div>
    <w:div w:id="2027516145">
      <w:bodyDiv w:val="1"/>
      <w:marLeft w:val="0"/>
      <w:marRight w:val="0"/>
      <w:marTop w:val="0"/>
      <w:marBottom w:val="0"/>
      <w:divBdr>
        <w:top w:val="none" w:sz="0" w:space="0" w:color="auto"/>
        <w:left w:val="none" w:sz="0" w:space="0" w:color="auto"/>
        <w:bottom w:val="none" w:sz="0" w:space="0" w:color="auto"/>
        <w:right w:val="none" w:sz="0" w:space="0" w:color="auto"/>
      </w:divBdr>
    </w:div>
    <w:div w:id="2039231252">
      <w:bodyDiv w:val="1"/>
      <w:marLeft w:val="0"/>
      <w:marRight w:val="0"/>
      <w:marTop w:val="0"/>
      <w:marBottom w:val="0"/>
      <w:divBdr>
        <w:top w:val="none" w:sz="0" w:space="0" w:color="auto"/>
        <w:left w:val="none" w:sz="0" w:space="0" w:color="auto"/>
        <w:bottom w:val="none" w:sz="0" w:space="0" w:color="auto"/>
        <w:right w:val="none" w:sz="0" w:space="0" w:color="auto"/>
      </w:divBdr>
    </w:div>
    <w:div w:id="2048024258">
      <w:bodyDiv w:val="1"/>
      <w:marLeft w:val="0"/>
      <w:marRight w:val="0"/>
      <w:marTop w:val="0"/>
      <w:marBottom w:val="0"/>
      <w:divBdr>
        <w:top w:val="none" w:sz="0" w:space="0" w:color="auto"/>
        <w:left w:val="none" w:sz="0" w:space="0" w:color="auto"/>
        <w:bottom w:val="none" w:sz="0" w:space="0" w:color="auto"/>
        <w:right w:val="none" w:sz="0" w:space="0" w:color="auto"/>
      </w:divBdr>
    </w:div>
    <w:div w:id="2051764638">
      <w:bodyDiv w:val="1"/>
      <w:marLeft w:val="0"/>
      <w:marRight w:val="0"/>
      <w:marTop w:val="0"/>
      <w:marBottom w:val="0"/>
      <w:divBdr>
        <w:top w:val="none" w:sz="0" w:space="0" w:color="auto"/>
        <w:left w:val="none" w:sz="0" w:space="0" w:color="auto"/>
        <w:bottom w:val="none" w:sz="0" w:space="0" w:color="auto"/>
        <w:right w:val="none" w:sz="0" w:space="0" w:color="auto"/>
      </w:divBdr>
    </w:div>
    <w:div w:id="2051877674">
      <w:bodyDiv w:val="1"/>
      <w:marLeft w:val="0"/>
      <w:marRight w:val="0"/>
      <w:marTop w:val="0"/>
      <w:marBottom w:val="0"/>
      <w:divBdr>
        <w:top w:val="none" w:sz="0" w:space="0" w:color="auto"/>
        <w:left w:val="none" w:sz="0" w:space="0" w:color="auto"/>
        <w:bottom w:val="none" w:sz="0" w:space="0" w:color="auto"/>
        <w:right w:val="none" w:sz="0" w:space="0" w:color="auto"/>
      </w:divBdr>
    </w:div>
    <w:div w:id="2053536683">
      <w:bodyDiv w:val="1"/>
      <w:marLeft w:val="0"/>
      <w:marRight w:val="0"/>
      <w:marTop w:val="0"/>
      <w:marBottom w:val="0"/>
      <w:divBdr>
        <w:top w:val="none" w:sz="0" w:space="0" w:color="auto"/>
        <w:left w:val="none" w:sz="0" w:space="0" w:color="auto"/>
        <w:bottom w:val="none" w:sz="0" w:space="0" w:color="auto"/>
        <w:right w:val="none" w:sz="0" w:space="0" w:color="auto"/>
      </w:divBdr>
    </w:div>
    <w:div w:id="2053918903">
      <w:bodyDiv w:val="1"/>
      <w:marLeft w:val="0"/>
      <w:marRight w:val="0"/>
      <w:marTop w:val="0"/>
      <w:marBottom w:val="0"/>
      <w:divBdr>
        <w:top w:val="none" w:sz="0" w:space="0" w:color="auto"/>
        <w:left w:val="none" w:sz="0" w:space="0" w:color="auto"/>
        <w:bottom w:val="none" w:sz="0" w:space="0" w:color="auto"/>
        <w:right w:val="none" w:sz="0" w:space="0" w:color="auto"/>
      </w:divBdr>
    </w:div>
    <w:div w:id="2056083790">
      <w:bodyDiv w:val="1"/>
      <w:marLeft w:val="0"/>
      <w:marRight w:val="0"/>
      <w:marTop w:val="0"/>
      <w:marBottom w:val="0"/>
      <w:divBdr>
        <w:top w:val="none" w:sz="0" w:space="0" w:color="auto"/>
        <w:left w:val="none" w:sz="0" w:space="0" w:color="auto"/>
        <w:bottom w:val="none" w:sz="0" w:space="0" w:color="auto"/>
        <w:right w:val="none" w:sz="0" w:space="0" w:color="auto"/>
      </w:divBdr>
    </w:div>
    <w:div w:id="2057122018">
      <w:bodyDiv w:val="1"/>
      <w:marLeft w:val="0"/>
      <w:marRight w:val="0"/>
      <w:marTop w:val="0"/>
      <w:marBottom w:val="0"/>
      <w:divBdr>
        <w:top w:val="none" w:sz="0" w:space="0" w:color="auto"/>
        <w:left w:val="none" w:sz="0" w:space="0" w:color="auto"/>
        <w:bottom w:val="none" w:sz="0" w:space="0" w:color="auto"/>
        <w:right w:val="none" w:sz="0" w:space="0" w:color="auto"/>
      </w:divBdr>
    </w:div>
    <w:div w:id="2063165048">
      <w:bodyDiv w:val="1"/>
      <w:marLeft w:val="0"/>
      <w:marRight w:val="0"/>
      <w:marTop w:val="0"/>
      <w:marBottom w:val="0"/>
      <w:divBdr>
        <w:top w:val="none" w:sz="0" w:space="0" w:color="auto"/>
        <w:left w:val="none" w:sz="0" w:space="0" w:color="auto"/>
        <w:bottom w:val="none" w:sz="0" w:space="0" w:color="auto"/>
        <w:right w:val="none" w:sz="0" w:space="0" w:color="auto"/>
      </w:divBdr>
    </w:div>
    <w:div w:id="2065182025">
      <w:bodyDiv w:val="1"/>
      <w:marLeft w:val="0"/>
      <w:marRight w:val="0"/>
      <w:marTop w:val="0"/>
      <w:marBottom w:val="0"/>
      <w:divBdr>
        <w:top w:val="none" w:sz="0" w:space="0" w:color="auto"/>
        <w:left w:val="none" w:sz="0" w:space="0" w:color="auto"/>
        <w:bottom w:val="none" w:sz="0" w:space="0" w:color="auto"/>
        <w:right w:val="none" w:sz="0" w:space="0" w:color="auto"/>
      </w:divBdr>
    </w:div>
    <w:div w:id="2065832065">
      <w:bodyDiv w:val="1"/>
      <w:marLeft w:val="0"/>
      <w:marRight w:val="0"/>
      <w:marTop w:val="0"/>
      <w:marBottom w:val="0"/>
      <w:divBdr>
        <w:top w:val="none" w:sz="0" w:space="0" w:color="auto"/>
        <w:left w:val="none" w:sz="0" w:space="0" w:color="auto"/>
        <w:bottom w:val="none" w:sz="0" w:space="0" w:color="auto"/>
        <w:right w:val="none" w:sz="0" w:space="0" w:color="auto"/>
      </w:divBdr>
    </w:div>
    <w:div w:id="2070035077">
      <w:bodyDiv w:val="1"/>
      <w:marLeft w:val="0"/>
      <w:marRight w:val="0"/>
      <w:marTop w:val="0"/>
      <w:marBottom w:val="0"/>
      <w:divBdr>
        <w:top w:val="none" w:sz="0" w:space="0" w:color="auto"/>
        <w:left w:val="none" w:sz="0" w:space="0" w:color="auto"/>
        <w:bottom w:val="none" w:sz="0" w:space="0" w:color="auto"/>
        <w:right w:val="none" w:sz="0" w:space="0" w:color="auto"/>
      </w:divBdr>
    </w:div>
    <w:div w:id="2074160647">
      <w:bodyDiv w:val="1"/>
      <w:marLeft w:val="0"/>
      <w:marRight w:val="0"/>
      <w:marTop w:val="0"/>
      <w:marBottom w:val="0"/>
      <w:divBdr>
        <w:top w:val="none" w:sz="0" w:space="0" w:color="auto"/>
        <w:left w:val="none" w:sz="0" w:space="0" w:color="auto"/>
        <w:bottom w:val="none" w:sz="0" w:space="0" w:color="auto"/>
        <w:right w:val="none" w:sz="0" w:space="0" w:color="auto"/>
      </w:divBdr>
    </w:div>
    <w:div w:id="2075424559">
      <w:bodyDiv w:val="1"/>
      <w:marLeft w:val="0"/>
      <w:marRight w:val="0"/>
      <w:marTop w:val="0"/>
      <w:marBottom w:val="0"/>
      <w:divBdr>
        <w:top w:val="none" w:sz="0" w:space="0" w:color="auto"/>
        <w:left w:val="none" w:sz="0" w:space="0" w:color="auto"/>
        <w:bottom w:val="none" w:sz="0" w:space="0" w:color="auto"/>
        <w:right w:val="none" w:sz="0" w:space="0" w:color="auto"/>
      </w:divBdr>
    </w:div>
    <w:div w:id="2077433182">
      <w:bodyDiv w:val="1"/>
      <w:marLeft w:val="0"/>
      <w:marRight w:val="0"/>
      <w:marTop w:val="0"/>
      <w:marBottom w:val="0"/>
      <w:divBdr>
        <w:top w:val="none" w:sz="0" w:space="0" w:color="auto"/>
        <w:left w:val="none" w:sz="0" w:space="0" w:color="auto"/>
        <w:bottom w:val="none" w:sz="0" w:space="0" w:color="auto"/>
        <w:right w:val="none" w:sz="0" w:space="0" w:color="auto"/>
      </w:divBdr>
    </w:div>
    <w:div w:id="2082286484">
      <w:bodyDiv w:val="1"/>
      <w:marLeft w:val="0"/>
      <w:marRight w:val="0"/>
      <w:marTop w:val="0"/>
      <w:marBottom w:val="0"/>
      <w:divBdr>
        <w:top w:val="none" w:sz="0" w:space="0" w:color="auto"/>
        <w:left w:val="none" w:sz="0" w:space="0" w:color="auto"/>
        <w:bottom w:val="none" w:sz="0" w:space="0" w:color="auto"/>
        <w:right w:val="none" w:sz="0" w:space="0" w:color="auto"/>
      </w:divBdr>
    </w:div>
    <w:div w:id="2085685377">
      <w:bodyDiv w:val="1"/>
      <w:marLeft w:val="0"/>
      <w:marRight w:val="0"/>
      <w:marTop w:val="0"/>
      <w:marBottom w:val="0"/>
      <w:divBdr>
        <w:top w:val="none" w:sz="0" w:space="0" w:color="auto"/>
        <w:left w:val="none" w:sz="0" w:space="0" w:color="auto"/>
        <w:bottom w:val="none" w:sz="0" w:space="0" w:color="auto"/>
        <w:right w:val="none" w:sz="0" w:space="0" w:color="auto"/>
      </w:divBdr>
    </w:div>
    <w:div w:id="2094162342">
      <w:bodyDiv w:val="1"/>
      <w:marLeft w:val="0"/>
      <w:marRight w:val="0"/>
      <w:marTop w:val="0"/>
      <w:marBottom w:val="0"/>
      <w:divBdr>
        <w:top w:val="none" w:sz="0" w:space="0" w:color="auto"/>
        <w:left w:val="none" w:sz="0" w:space="0" w:color="auto"/>
        <w:bottom w:val="none" w:sz="0" w:space="0" w:color="auto"/>
        <w:right w:val="none" w:sz="0" w:space="0" w:color="auto"/>
      </w:divBdr>
    </w:div>
    <w:div w:id="2096630808">
      <w:bodyDiv w:val="1"/>
      <w:marLeft w:val="0"/>
      <w:marRight w:val="0"/>
      <w:marTop w:val="0"/>
      <w:marBottom w:val="0"/>
      <w:divBdr>
        <w:top w:val="none" w:sz="0" w:space="0" w:color="auto"/>
        <w:left w:val="none" w:sz="0" w:space="0" w:color="auto"/>
        <w:bottom w:val="none" w:sz="0" w:space="0" w:color="auto"/>
        <w:right w:val="none" w:sz="0" w:space="0" w:color="auto"/>
      </w:divBdr>
    </w:div>
    <w:div w:id="2096897446">
      <w:bodyDiv w:val="1"/>
      <w:marLeft w:val="0"/>
      <w:marRight w:val="0"/>
      <w:marTop w:val="0"/>
      <w:marBottom w:val="0"/>
      <w:divBdr>
        <w:top w:val="none" w:sz="0" w:space="0" w:color="auto"/>
        <w:left w:val="none" w:sz="0" w:space="0" w:color="auto"/>
        <w:bottom w:val="none" w:sz="0" w:space="0" w:color="auto"/>
        <w:right w:val="none" w:sz="0" w:space="0" w:color="auto"/>
      </w:divBdr>
    </w:div>
    <w:div w:id="2097896960">
      <w:bodyDiv w:val="1"/>
      <w:marLeft w:val="0"/>
      <w:marRight w:val="0"/>
      <w:marTop w:val="0"/>
      <w:marBottom w:val="0"/>
      <w:divBdr>
        <w:top w:val="none" w:sz="0" w:space="0" w:color="auto"/>
        <w:left w:val="none" w:sz="0" w:space="0" w:color="auto"/>
        <w:bottom w:val="none" w:sz="0" w:space="0" w:color="auto"/>
        <w:right w:val="none" w:sz="0" w:space="0" w:color="auto"/>
      </w:divBdr>
    </w:div>
    <w:div w:id="2105103470">
      <w:bodyDiv w:val="1"/>
      <w:marLeft w:val="0"/>
      <w:marRight w:val="0"/>
      <w:marTop w:val="0"/>
      <w:marBottom w:val="0"/>
      <w:divBdr>
        <w:top w:val="none" w:sz="0" w:space="0" w:color="auto"/>
        <w:left w:val="none" w:sz="0" w:space="0" w:color="auto"/>
        <w:bottom w:val="none" w:sz="0" w:space="0" w:color="auto"/>
        <w:right w:val="none" w:sz="0" w:space="0" w:color="auto"/>
      </w:divBdr>
    </w:div>
    <w:div w:id="2105612188">
      <w:bodyDiv w:val="1"/>
      <w:marLeft w:val="0"/>
      <w:marRight w:val="0"/>
      <w:marTop w:val="0"/>
      <w:marBottom w:val="0"/>
      <w:divBdr>
        <w:top w:val="none" w:sz="0" w:space="0" w:color="auto"/>
        <w:left w:val="none" w:sz="0" w:space="0" w:color="auto"/>
        <w:bottom w:val="none" w:sz="0" w:space="0" w:color="auto"/>
        <w:right w:val="none" w:sz="0" w:space="0" w:color="auto"/>
      </w:divBdr>
    </w:div>
    <w:div w:id="2107311833">
      <w:bodyDiv w:val="1"/>
      <w:marLeft w:val="0"/>
      <w:marRight w:val="0"/>
      <w:marTop w:val="0"/>
      <w:marBottom w:val="0"/>
      <w:divBdr>
        <w:top w:val="none" w:sz="0" w:space="0" w:color="auto"/>
        <w:left w:val="none" w:sz="0" w:space="0" w:color="auto"/>
        <w:bottom w:val="none" w:sz="0" w:space="0" w:color="auto"/>
        <w:right w:val="none" w:sz="0" w:space="0" w:color="auto"/>
      </w:divBdr>
    </w:div>
    <w:div w:id="2108234721">
      <w:bodyDiv w:val="1"/>
      <w:marLeft w:val="0"/>
      <w:marRight w:val="0"/>
      <w:marTop w:val="0"/>
      <w:marBottom w:val="0"/>
      <w:divBdr>
        <w:top w:val="none" w:sz="0" w:space="0" w:color="auto"/>
        <w:left w:val="none" w:sz="0" w:space="0" w:color="auto"/>
        <w:bottom w:val="none" w:sz="0" w:space="0" w:color="auto"/>
        <w:right w:val="none" w:sz="0" w:space="0" w:color="auto"/>
      </w:divBdr>
    </w:div>
    <w:div w:id="2113938935">
      <w:bodyDiv w:val="1"/>
      <w:marLeft w:val="0"/>
      <w:marRight w:val="0"/>
      <w:marTop w:val="0"/>
      <w:marBottom w:val="0"/>
      <w:divBdr>
        <w:top w:val="none" w:sz="0" w:space="0" w:color="auto"/>
        <w:left w:val="none" w:sz="0" w:space="0" w:color="auto"/>
        <w:bottom w:val="none" w:sz="0" w:space="0" w:color="auto"/>
        <w:right w:val="none" w:sz="0" w:space="0" w:color="auto"/>
      </w:divBdr>
    </w:div>
    <w:div w:id="2115440020">
      <w:bodyDiv w:val="1"/>
      <w:marLeft w:val="0"/>
      <w:marRight w:val="0"/>
      <w:marTop w:val="0"/>
      <w:marBottom w:val="0"/>
      <w:divBdr>
        <w:top w:val="none" w:sz="0" w:space="0" w:color="auto"/>
        <w:left w:val="none" w:sz="0" w:space="0" w:color="auto"/>
        <w:bottom w:val="none" w:sz="0" w:space="0" w:color="auto"/>
        <w:right w:val="none" w:sz="0" w:space="0" w:color="auto"/>
      </w:divBdr>
    </w:div>
    <w:div w:id="2117020605">
      <w:bodyDiv w:val="1"/>
      <w:marLeft w:val="0"/>
      <w:marRight w:val="0"/>
      <w:marTop w:val="0"/>
      <w:marBottom w:val="0"/>
      <w:divBdr>
        <w:top w:val="none" w:sz="0" w:space="0" w:color="auto"/>
        <w:left w:val="none" w:sz="0" w:space="0" w:color="auto"/>
        <w:bottom w:val="none" w:sz="0" w:space="0" w:color="auto"/>
        <w:right w:val="none" w:sz="0" w:space="0" w:color="auto"/>
      </w:divBdr>
    </w:div>
    <w:div w:id="2117094940">
      <w:bodyDiv w:val="1"/>
      <w:marLeft w:val="0"/>
      <w:marRight w:val="0"/>
      <w:marTop w:val="0"/>
      <w:marBottom w:val="0"/>
      <w:divBdr>
        <w:top w:val="none" w:sz="0" w:space="0" w:color="auto"/>
        <w:left w:val="none" w:sz="0" w:space="0" w:color="auto"/>
        <w:bottom w:val="none" w:sz="0" w:space="0" w:color="auto"/>
        <w:right w:val="none" w:sz="0" w:space="0" w:color="auto"/>
      </w:divBdr>
    </w:div>
    <w:div w:id="2117212185">
      <w:bodyDiv w:val="1"/>
      <w:marLeft w:val="0"/>
      <w:marRight w:val="0"/>
      <w:marTop w:val="0"/>
      <w:marBottom w:val="0"/>
      <w:divBdr>
        <w:top w:val="none" w:sz="0" w:space="0" w:color="auto"/>
        <w:left w:val="none" w:sz="0" w:space="0" w:color="auto"/>
        <w:bottom w:val="none" w:sz="0" w:space="0" w:color="auto"/>
        <w:right w:val="none" w:sz="0" w:space="0" w:color="auto"/>
      </w:divBdr>
    </w:div>
    <w:div w:id="2118793331">
      <w:bodyDiv w:val="1"/>
      <w:marLeft w:val="0"/>
      <w:marRight w:val="0"/>
      <w:marTop w:val="0"/>
      <w:marBottom w:val="0"/>
      <w:divBdr>
        <w:top w:val="none" w:sz="0" w:space="0" w:color="auto"/>
        <w:left w:val="none" w:sz="0" w:space="0" w:color="auto"/>
        <w:bottom w:val="none" w:sz="0" w:space="0" w:color="auto"/>
        <w:right w:val="none" w:sz="0" w:space="0" w:color="auto"/>
      </w:divBdr>
    </w:div>
    <w:div w:id="2119832840">
      <w:bodyDiv w:val="1"/>
      <w:marLeft w:val="0"/>
      <w:marRight w:val="0"/>
      <w:marTop w:val="0"/>
      <w:marBottom w:val="0"/>
      <w:divBdr>
        <w:top w:val="none" w:sz="0" w:space="0" w:color="auto"/>
        <w:left w:val="none" w:sz="0" w:space="0" w:color="auto"/>
        <w:bottom w:val="none" w:sz="0" w:space="0" w:color="auto"/>
        <w:right w:val="none" w:sz="0" w:space="0" w:color="auto"/>
      </w:divBdr>
    </w:div>
    <w:div w:id="2120294985">
      <w:bodyDiv w:val="1"/>
      <w:marLeft w:val="0"/>
      <w:marRight w:val="0"/>
      <w:marTop w:val="0"/>
      <w:marBottom w:val="0"/>
      <w:divBdr>
        <w:top w:val="none" w:sz="0" w:space="0" w:color="auto"/>
        <w:left w:val="none" w:sz="0" w:space="0" w:color="auto"/>
        <w:bottom w:val="none" w:sz="0" w:space="0" w:color="auto"/>
        <w:right w:val="none" w:sz="0" w:space="0" w:color="auto"/>
      </w:divBdr>
    </w:div>
    <w:div w:id="2121223060">
      <w:bodyDiv w:val="1"/>
      <w:marLeft w:val="0"/>
      <w:marRight w:val="0"/>
      <w:marTop w:val="0"/>
      <w:marBottom w:val="0"/>
      <w:divBdr>
        <w:top w:val="none" w:sz="0" w:space="0" w:color="auto"/>
        <w:left w:val="none" w:sz="0" w:space="0" w:color="auto"/>
        <w:bottom w:val="none" w:sz="0" w:space="0" w:color="auto"/>
        <w:right w:val="none" w:sz="0" w:space="0" w:color="auto"/>
      </w:divBdr>
    </w:div>
    <w:div w:id="2122456037">
      <w:bodyDiv w:val="1"/>
      <w:marLeft w:val="0"/>
      <w:marRight w:val="0"/>
      <w:marTop w:val="0"/>
      <w:marBottom w:val="0"/>
      <w:divBdr>
        <w:top w:val="none" w:sz="0" w:space="0" w:color="auto"/>
        <w:left w:val="none" w:sz="0" w:space="0" w:color="auto"/>
        <w:bottom w:val="none" w:sz="0" w:space="0" w:color="auto"/>
        <w:right w:val="none" w:sz="0" w:space="0" w:color="auto"/>
      </w:divBdr>
    </w:div>
    <w:div w:id="2124766856">
      <w:bodyDiv w:val="1"/>
      <w:marLeft w:val="0"/>
      <w:marRight w:val="0"/>
      <w:marTop w:val="0"/>
      <w:marBottom w:val="0"/>
      <w:divBdr>
        <w:top w:val="none" w:sz="0" w:space="0" w:color="auto"/>
        <w:left w:val="none" w:sz="0" w:space="0" w:color="auto"/>
        <w:bottom w:val="none" w:sz="0" w:space="0" w:color="auto"/>
        <w:right w:val="none" w:sz="0" w:space="0" w:color="auto"/>
      </w:divBdr>
    </w:div>
    <w:div w:id="2125298158">
      <w:bodyDiv w:val="1"/>
      <w:marLeft w:val="0"/>
      <w:marRight w:val="0"/>
      <w:marTop w:val="0"/>
      <w:marBottom w:val="0"/>
      <w:divBdr>
        <w:top w:val="none" w:sz="0" w:space="0" w:color="auto"/>
        <w:left w:val="none" w:sz="0" w:space="0" w:color="auto"/>
        <w:bottom w:val="none" w:sz="0" w:space="0" w:color="auto"/>
        <w:right w:val="none" w:sz="0" w:space="0" w:color="auto"/>
      </w:divBdr>
    </w:div>
    <w:div w:id="2128959847">
      <w:bodyDiv w:val="1"/>
      <w:marLeft w:val="0"/>
      <w:marRight w:val="0"/>
      <w:marTop w:val="0"/>
      <w:marBottom w:val="0"/>
      <w:divBdr>
        <w:top w:val="none" w:sz="0" w:space="0" w:color="auto"/>
        <w:left w:val="none" w:sz="0" w:space="0" w:color="auto"/>
        <w:bottom w:val="none" w:sz="0" w:space="0" w:color="auto"/>
        <w:right w:val="none" w:sz="0" w:space="0" w:color="auto"/>
      </w:divBdr>
    </w:div>
    <w:div w:id="2130196870">
      <w:bodyDiv w:val="1"/>
      <w:marLeft w:val="0"/>
      <w:marRight w:val="0"/>
      <w:marTop w:val="0"/>
      <w:marBottom w:val="0"/>
      <w:divBdr>
        <w:top w:val="none" w:sz="0" w:space="0" w:color="auto"/>
        <w:left w:val="none" w:sz="0" w:space="0" w:color="auto"/>
        <w:bottom w:val="none" w:sz="0" w:space="0" w:color="auto"/>
        <w:right w:val="none" w:sz="0" w:space="0" w:color="auto"/>
      </w:divBdr>
    </w:div>
    <w:div w:id="2135636494">
      <w:bodyDiv w:val="1"/>
      <w:marLeft w:val="0"/>
      <w:marRight w:val="0"/>
      <w:marTop w:val="0"/>
      <w:marBottom w:val="0"/>
      <w:divBdr>
        <w:top w:val="none" w:sz="0" w:space="0" w:color="auto"/>
        <w:left w:val="none" w:sz="0" w:space="0" w:color="auto"/>
        <w:bottom w:val="none" w:sz="0" w:space="0" w:color="auto"/>
        <w:right w:val="none" w:sz="0" w:space="0" w:color="auto"/>
      </w:divBdr>
    </w:div>
    <w:div w:id="2138137995">
      <w:bodyDiv w:val="1"/>
      <w:marLeft w:val="0"/>
      <w:marRight w:val="0"/>
      <w:marTop w:val="0"/>
      <w:marBottom w:val="0"/>
      <w:divBdr>
        <w:top w:val="none" w:sz="0" w:space="0" w:color="auto"/>
        <w:left w:val="none" w:sz="0" w:space="0" w:color="auto"/>
        <w:bottom w:val="none" w:sz="0" w:space="0" w:color="auto"/>
        <w:right w:val="none" w:sz="0" w:space="0" w:color="auto"/>
      </w:divBdr>
    </w:div>
    <w:div w:id="2138646801">
      <w:bodyDiv w:val="1"/>
      <w:marLeft w:val="0"/>
      <w:marRight w:val="0"/>
      <w:marTop w:val="0"/>
      <w:marBottom w:val="0"/>
      <w:divBdr>
        <w:top w:val="none" w:sz="0" w:space="0" w:color="auto"/>
        <w:left w:val="none" w:sz="0" w:space="0" w:color="auto"/>
        <w:bottom w:val="none" w:sz="0" w:space="0" w:color="auto"/>
        <w:right w:val="none" w:sz="0" w:space="0" w:color="auto"/>
      </w:divBdr>
    </w:div>
    <w:div w:id="2142066557">
      <w:bodyDiv w:val="1"/>
      <w:marLeft w:val="0"/>
      <w:marRight w:val="0"/>
      <w:marTop w:val="0"/>
      <w:marBottom w:val="0"/>
      <w:divBdr>
        <w:top w:val="none" w:sz="0" w:space="0" w:color="auto"/>
        <w:left w:val="none" w:sz="0" w:space="0" w:color="auto"/>
        <w:bottom w:val="none" w:sz="0" w:space="0" w:color="auto"/>
        <w:right w:val="none" w:sz="0" w:space="0" w:color="auto"/>
      </w:divBdr>
    </w:div>
    <w:div w:id="2142459795">
      <w:bodyDiv w:val="1"/>
      <w:marLeft w:val="0"/>
      <w:marRight w:val="0"/>
      <w:marTop w:val="0"/>
      <w:marBottom w:val="0"/>
      <w:divBdr>
        <w:top w:val="none" w:sz="0" w:space="0" w:color="auto"/>
        <w:left w:val="none" w:sz="0" w:space="0" w:color="auto"/>
        <w:bottom w:val="none" w:sz="0" w:space="0" w:color="auto"/>
        <w:right w:val="none" w:sz="0" w:space="0" w:color="auto"/>
      </w:divBdr>
    </w:div>
    <w:div w:id="2143231366">
      <w:bodyDiv w:val="1"/>
      <w:marLeft w:val="0"/>
      <w:marRight w:val="0"/>
      <w:marTop w:val="0"/>
      <w:marBottom w:val="0"/>
      <w:divBdr>
        <w:top w:val="none" w:sz="0" w:space="0" w:color="auto"/>
        <w:left w:val="none" w:sz="0" w:space="0" w:color="auto"/>
        <w:bottom w:val="none" w:sz="0" w:space="0" w:color="auto"/>
        <w:right w:val="none" w:sz="0" w:space="0" w:color="auto"/>
      </w:divBdr>
    </w:div>
    <w:div w:id="21435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spcom.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48670/moi-0003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4381/cds.f17050d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rpatyphoon.ru/upload/medialibrary/ezhegodniki/ro/ezhegodnik_ro_2023.pdf" TargetMode="External"/><Relationship Id="rId4" Type="http://schemas.microsoft.com/office/2007/relationships/stylesWithEffects" Target="stylesWithEffects.xml"/><Relationship Id="rId9" Type="http://schemas.openxmlformats.org/officeDocument/2006/relationships/hyperlink" Target="http://www.permafrost.su" TargetMode="External"/><Relationship Id="rId14" Type="http://schemas.openxmlformats.org/officeDocument/2006/relationships/hyperlink" Target="http://www.mete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EAF6A-236D-4509-B331-1C334339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93</Pages>
  <Words>41119</Words>
  <Characters>234380</Characters>
  <Application>Microsoft Office Word</Application>
  <DocSecurity>0</DocSecurity>
  <Lines>1953</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Чернышова Любовь Николаевна</dc:creator>
  <cp:lastModifiedBy>Чернышова Любовь Николаевна</cp:lastModifiedBy>
  <cp:revision>21</cp:revision>
  <cp:lastPrinted>2024-12-11T04:59:00Z</cp:lastPrinted>
  <dcterms:created xsi:type="dcterms:W3CDTF">2024-11-18T06:13:00Z</dcterms:created>
  <dcterms:modified xsi:type="dcterms:W3CDTF">2024-12-19T10:12:00Z</dcterms:modified>
</cp:coreProperties>
</file>