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F3A" w:rsidRPr="00A30C82" w:rsidRDefault="004C4F3A" w:rsidP="004C4F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C82"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4C4F3A" w:rsidRDefault="004C4F3A" w:rsidP="004C4F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C82"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 w:rsidRPr="00A30C82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A30C82"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</w:t>
      </w:r>
    </w:p>
    <w:p w:rsidR="004C4F3A" w:rsidRPr="00A30C82" w:rsidRDefault="004C4F3A" w:rsidP="004C4F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0C82">
        <w:rPr>
          <w:rFonts w:ascii="Times New Roman" w:hAnsi="Times New Roman" w:cs="Times New Roman"/>
          <w:sz w:val="24"/>
          <w:szCs w:val="24"/>
        </w:rPr>
        <w:t>на территории Р</w:t>
      </w:r>
      <w:r>
        <w:rPr>
          <w:rFonts w:ascii="Times New Roman" w:hAnsi="Times New Roman" w:cs="Times New Roman"/>
          <w:sz w:val="24"/>
          <w:szCs w:val="24"/>
        </w:rPr>
        <w:t xml:space="preserve">оссийской  Федерации в период с </w:t>
      </w:r>
      <w:r w:rsidR="003B5F2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3B5F2A">
        <w:rPr>
          <w:rFonts w:ascii="Times New Roman" w:hAnsi="Times New Roman" w:cs="Times New Roman"/>
          <w:sz w:val="24"/>
          <w:szCs w:val="24"/>
        </w:rPr>
        <w:t>16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августа 2024 года</w:t>
      </w:r>
    </w:p>
    <w:p w:rsidR="004C4F3A" w:rsidRPr="00894876" w:rsidRDefault="004C4F3A" w:rsidP="004C4F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4F3A" w:rsidRDefault="004C4F3A" w:rsidP="00BA0B8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C4F3A" w:rsidRDefault="004C4F3A" w:rsidP="00BA0B8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1. </w:t>
      </w:r>
      <w:proofErr w:type="gramStart"/>
      <w:r>
        <w:rPr>
          <w:rFonts w:ascii="Times New Roman" w:hAnsi="Times New Roman"/>
          <w:sz w:val="24"/>
          <w:szCs w:val="24"/>
        </w:rPr>
        <w:t xml:space="preserve">В дополнение к информации от 9 августа </w:t>
      </w:r>
      <w:proofErr w:type="spellStart"/>
      <w:r>
        <w:rPr>
          <w:rFonts w:ascii="Times New Roman" w:hAnsi="Times New Roman"/>
          <w:sz w:val="24"/>
          <w:szCs w:val="24"/>
        </w:rPr>
        <w:t>с.г</w:t>
      </w:r>
      <w:proofErr w:type="spellEnd"/>
      <w:r>
        <w:rPr>
          <w:rFonts w:ascii="Times New Roman" w:hAnsi="Times New Roman"/>
          <w:sz w:val="24"/>
          <w:szCs w:val="24"/>
        </w:rPr>
        <w:t>., касающейся зарегистрированного с</w:t>
      </w:r>
      <w:r w:rsidRPr="004F35C6">
        <w:rPr>
          <w:rFonts w:ascii="Times New Roman" w:hAnsi="Times New Roman"/>
          <w:sz w:val="24"/>
          <w:szCs w:val="24"/>
        </w:rPr>
        <w:t>пециалист</w:t>
      </w:r>
      <w:r>
        <w:rPr>
          <w:rFonts w:ascii="Times New Roman" w:hAnsi="Times New Roman"/>
          <w:sz w:val="24"/>
          <w:szCs w:val="24"/>
        </w:rPr>
        <w:t>ами</w:t>
      </w:r>
      <w:r w:rsidRPr="004F35C6">
        <w:rPr>
          <w:rFonts w:ascii="Times New Roman" w:hAnsi="Times New Roman"/>
          <w:sz w:val="24"/>
          <w:szCs w:val="24"/>
        </w:rPr>
        <w:t xml:space="preserve"> Смоленского ЦГМС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35C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35C6">
        <w:rPr>
          <w:rFonts w:ascii="Times New Roman" w:hAnsi="Times New Roman"/>
          <w:sz w:val="24"/>
          <w:szCs w:val="24"/>
        </w:rPr>
        <w:t xml:space="preserve">филиала ФГБУ «Центральное УГМС» Росгидромета </w:t>
      </w:r>
      <w:r>
        <w:rPr>
          <w:rFonts w:ascii="Times New Roman" w:hAnsi="Times New Roman"/>
          <w:sz w:val="24"/>
          <w:szCs w:val="24"/>
        </w:rPr>
        <w:t xml:space="preserve">дефицита кислорода </w:t>
      </w:r>
      <w:r w:rsidRPr="004F35C6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воде </w:t>
      </w:r>
      <w:r w:rsidRPr="004F35C6">
        <w:rPr>
          <w:rFonts w:ascii="Times New Roman" w:hAnsi="Times New Roman"/>
          <w:sz w:val="24"/>
          <w:szCs w:val="24"/>
        </w:rPr>
        <w:t>рек</w:t>
      </w:r>
      <w:r>
        <w:rPr>
          <w:rFonts w:ascii="Times New Roman" w:hAnsi="Times New Roman"/>
          <w:sz w:val="24"/>
          <w:szCs w:val="24"/>
        </w:rPr>
        <w:t>и</w:t>
      </w:r>
      <w:r w:rsidRPr="004F35C6">
        <w:rPr>
          <w:rFonts w:ascii="Times New Roman" w:hAnsi="Times New Roman"/>
          <w:sz w:val="24"/>
          <w:szCs w:val="24"/>
        </w:rPr>
        <w:t xml:space="preserve"> Вязь</w:t>
      </w:r>
      <w:r>
        <w:rPr>
          <w:rFonts w:ascii="Times New Roman" w:hAnsi="Times New Roman"/>
          <w:sz w:val="24"/>
          <w:szCs w:val="24"/>
        </w:rPr>
        <w:t xml:space="preserve">мы, сообщаем, что дефицит кислорода (менее 1 мг/л) </w:t>
      </w:r>
      <w:r w:rsidRPr="006A44D6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воде</w:t>
      </w:r>
      <w:r w:rsidRPr="006A44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реки </w:t>
      </w:r>
      <w:r w:rsidRPr="006A44D6">
        <w:rPr>
          <w:rFonts w:ascii="Times New Roman" w:hAnsi="Times New Roman"/>
          <w:sz w:val="24"/>
          <w:szCs w:val="24"/>
        </w:rPr>
        <w:t>Вязьм</w:t>
      </w:r>
      <w:r>
        <w:rPr>
          <w:rFonts w:ascii="Times New Roman" w:hAnsi="Times New Roman"/>
          <w:sz w:val="24"/>
          <w:szCs w:val="24"/>
        </w:rPr>
        <w:t>ы</w:t>
      </w:r>
      <w:r w:rsidRPr="006A44D6">
        <w:rPr>
          <w:rFonts w:ascii="Times New Roman" w:hAnsi="Times New Roman"/>
          <w:sz w:val="24"/>
          <w:szCs w:val="24"/>
        </w:rPr>
        <w:t xml:space="preserve"> (приток Днепра) ниже г. Вязьмы Смоленской области, соответствующий уровню экстремально высокого загрязнения (ЭВЗ)</w:t>
      </w:r>
      <w:r>
        <w:rPr>
          <w:rFonts w:ascii="Times New Roman" w:hAnsi="Times New Roman"/>
          <w:sz w:val="24"/>
          <w:szCs w:val="24"/>
        </w:rPr>
        <w:t>, также был зарегистрирован в период с 10 по 1</w:t>
      </w:r>
      <w:r w:rsidR="00C9678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августа</w:t>
      </w:r>
      <w:r w:rsidRPr="006A44D6">
        <w:rPr>
          <w:rFonts w:ascii="Times New Roman" w:hAnsi="Times New Roman"/>
          <w:sz w:val="24"/>
          <w:szCs w:val="24"/>
        </w:rPr>
        <w:t xml:space="preserve">. </w:t>
      </w:r>
      <w:proofErr w:type="gramEnd"/>
    </w:p>
    <w:p w:rsidR="004C4F3A" w:rsidRDefault="004C4F3A" w:rsidP="00BA0B8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Кроме того, в пробах речной воды, отобранных в период с 6 по </w:t>
      </w:r>
      <w:r w:rsidR="00F767A6">
        <w:rPr>
          <w:rFonts w:ascii="Times New Roman" w:hAnsi="Times New Roman"/>
          <w:sz w:val="24"/>
          <w:szCs w:val="24"/>
        </w:rPr>
        <w:t>1</w:t>
      </w:r>
      <w:r w:rsidR="00D2112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августа, также было зафиксировано ЭВЗ </w:t>
      </w:r>
      <w:proofErr w:type="spellStart"/>
      <w:r>
        <w:rPr>
          <w:rFonts w:ascii="Times New Roman" w:hAnsi="Times New Roman"/>
          <w:sz w:val="24"/>
          <w:szCs w:val="24"/>
        </w:rPr>
        <w:t>легкоокисляемыми</w:t>
      </w:r>
      <w:proofErr w:type="spellEnd"/>
      <w:r>
        <w:rPr>
          <w:rFonts w:ascii="Times New Roman" w:hAnsi="Times New Roman"/>
          <w:sz w:val="24"/>
          <w:szCs w:val="24"/>
        </w:rPr>
        <w:t xml:space="preserve"> органическими веществами по БПК</w:t>
      </w:r>
      <w:r w:rsidRPr="006A44D6">
        <w:rPr>
          <w:rFonts w:ascii="Times New Roman" w:hAnsi="Times New Roman"/>
          <w:sz w:val="24"/>
          <w:szCs w:val="24"/>
          <w:vertAlign w:val="subscript"/>
        </w:rPr>
        <w:t>5</w:t>
      </w:r>
      <w:r>
        <w:rPr>
          <w:rFonts w:ascii="Times New Roman" w:hAnsi="Times New Roman"/>
          <w:sz w:val="24"/>
          <w:szCs w:val="24"/>
        </w:rPr>
        <w:t xml:space="preserve"> (соответственно 23 ПДК</w:t>
      </w:r>
      <w:r>
        <w:rPr>
          <w:rStyle w:val="a9"/>
          <w:rFonts w:ascii="Times New Roman" w:hAnsi="Times New Roman"/>
          <w:sz w:val="24"/>
          <w:szCs w:val="24"/>
        </w:rPr>
        <w:footnoteReference w:id="1"/>
      </w:r>
      <w:r>
        <w:rPr>
          <w:rFonts w:ascii="Times New Roman" w:hAnsi="Times New Roman"/>
          <w:sz w:val="24"/>
          <w:szCs w:val="24"/>
        </w:rPr>
        <w:t>, 24 ПДК, 27 ПДК</w:t>
      </w:r>
      <w:r w:rsidR="00557FC2">
        <w:rPr>
          <w:rFonts w:ascii="Times New Roman" w:hAnsi="Times New Roman"/>
          <w:sz w:val="24"/>
          <w:szCs w:val="24"/>
        </w:rPr>
        <w:t>, 25 ПДК</w:t>
      </w:r>
      <w:r w:rsidR="00F767A6">
        <w:rPr>
          <w:rFonts w:ascii="Times New Roman" w:hAnsi="Times New Roman"/>
          <w:sz w:val="24"/>
          <w:szCs w:val="24"/>
        </w:rPr>
        <w:t>, 28 ПДК</w:t>
      </w:r>
      <w:r w:rsidR="004C691A">
        <w:rPr>
          <w:rFonts w:ascii="Times New Roman" w:hAnsi="Times New Roman"/>
          <w:sz w:val="24"/>
          <w:szCs w:val="24"/>
        </w:rPr>
        <w:t>, 30 ПДК</w:t>
      </w:r>
      <w:r w:rsidR="00C9678B">
        <w:rPr>
          <w:rFonts w:ascii="Times New Roman" w:hAnsi="Times New Roman"/>
          <w:sz w:val="24"/>
          <w:szCs w:val="24"/>
        </w:rPr>
        <w:t>, 32 ПДК</w:t>
      </w:r>
      <w:r>
        <w:rPr>
          <w:rFonts w:ascii="Times New Roman" w:hAnsi="Times New Roman"/>
          <w:sz w:val="24"/>
          <w:szCs w:val="24"/>
        </w:rPr>
        <w:t>).</w:t>
      </w:r>
    </w:p>
    <w:p w:rsidR="004C4F3A" w:rsidRPr="007D590C" w:rsidRDefault="004C4F3A" w:rsidP="00BA0B8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Согласно информации С</w:t>
      </w:r>
      <w:r w:rsidRPr="006A44D6">
        <w:rPr>
          <w:rFonts w:ascii="Times New Roman" w:hAnsi="Times New Roman"/>
          <w:sz w:val="24"/>
          <w:szCs w:val="24"/>
        </w:rPr>
        <w:t>моленского ЦГМС – филиала ФГБУ «</w:t>
      </w:r>
      <w:proofErr w:type="gramStart"/>
      <w:r w:rsidRPr="006A44D6">
        <w:rPr>
          <w:rFonts w:ascii="Times New Roman" w:hAnsi="Times New Roman"/>
          <w:sz w:val="24"/>
          <w:szCs w:val="24"/>
        </w:rPr>
        <w:t>Центральное</w:t>
      </w:r>
      <w:proofErr w:type="gramEnd"/>
      <w:r w:rsidRPr="006A44D6">
        <w:rPr>
          <w:rFonts w:ascii="Times New Roman" w:hAnsi="Times New Roman"/>
          <w:sz w:val="24"/>
          <w:szCs w:val="24"/>
        </w:rPr>
        <w:t xml:space="preserve"> УГМС» Росгидромета, </w:t>
      </w:r>
      <w:r w:rsidRPr="007D590C">
        <w:rPr>
          <w:rFonts w:ascii="Times New Roman" w:hAnsi="Times New Roman"/>
          <w:sz w:val="24"/>
          <w:szCs w:val="24"/>
        </w:rPr>
        <w:t>ЭВЗ обусловлено антропогенным фактором (предположительно несанкционированный сброс сточных вод и неэффективная работа очистных сооружений г. Вязьма).</w:t>
      </w:r>
    </w:p>
    <w:p w:rsidR="00992536" w:rsidRDefault="004C4F3A" w:rsidP="00BA0B8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92536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="00992536">
        <w:rPr>
          <w:rFonts w:ascii="Times New Roman" w:hAnsi="Times New Roman"/>
          <w:sz w:val="24"/>
          <w:szCs w:val="24"/>
        </w:rPr>
        <w:t xml:space="preserve">В дополнение к информации от 9 августа </w:t>
      </w:r>
      <w:proofErr w:type="spellStart"/>
      <w:r w:rsidR="00992536">
        <w:rPr>
          <w:rFonts w:ascii="Times New Roman" w:hAnsi="Times New Roman"/>
          <w:sz w:val="24"/>
          <w:szCs w:val="24"/>
        </w:rPr>
        <w:t>с.г</w:t>
      </w:r>
      <w:proofErr w:type="spellEnd"/>
      <w:r w:rsidR="00992536">
        <w:rPr>
          <w:rFonts w:ascii="Times New Roman" w:hAnsi="Times New Roman"/>
          <w:sz w:val="24"/>
          <w:szCs w:val="24"/>
        </w:rPr>
        <w:t>., касающейся зарегистрированного</w:t>
      </w:r>
      <w:r w:rsidR="00992536" w:rsidRPr="00992536">
        <w:rPr>
          <w:rFonts w:ascii="Times New Roman" w:hAnsi="Times New Roman"/>
          <w:sz w:val="24"/>
          <w:szCs w:val="24"/>
        </w:rPr>
        <w:t xml:space="preserve"> специалистами ФГБУ «Верхне-Волжское УГМС» Росгидромета 5 августа в реке </w:t>
      </w:r>
      <w:proofErr w:type="spellStart"/>
      <w:r w:rsidR="00992536" w:rsidRPr="00992536">
        <w:rPr>
          <w:rFonts w:ascii="Times New Roman" w:hAnsi="Times New Roman"/>
          <w:sz w:val="24"/>
          <w:szCs w:val="24"/>
        </w:rPr>
        <w:t>Рязанке</w:t>
      </w:r>
      <w:proofErr w:type="spellEnd"/>
      <w:r w:rsidR="00992536" w:rsidRPr="00992536">
        <w:rPr>
          <w:rFonts w:ascii="Times New Roman" w:hAnsi="Times New Roman"/>
          <w:sz w:val="24"/>
          <w:szCs w:val="24"/>
        </w:rPr>
        <w:t xml:space="preserve"> (приток реки Великой, бассейн Волги) в районе объездной дороги г. Богородска Нижегородской области</w:t>
      </w:r>
      <w:r w:rsidR="00992536">
        <w:rPr>
          <w:rFonts w:ascii="Times New Roman" w:hAnsi="Times New Roman"/>
          <w:sz w:val="24"/>
          <w:szCs w:val="24"/>
        </w:rPr>
        <w:t xml:space="preserve"> случая</w:t>
      </w:r>
      <w:r w:rsidR="00992536" w:rsidRPr="00992536">
        <w:rPr>
          <w:rFonts w:ascii="Times New Roman" w:hAnsi="Times New Roman"/>
          <w:sz w:val="24"/>
          <w:szCs w:val="24"/>
        </w:rPr>
        <w:t xml:space="preserve"> ЭВЗ азотом аммонийным</w:t>
      </w:r>
      <w:r w:rsidR="00992536">
        <w:rPr>
          <w:rFonts w:ascii="Times New Roman" w:hAnsi="Times New Roman"/>
          <w:sz w:val="24"/>
          <w:szCs w:val="24"/>
        </w:rPr>
        <w:t>, сообщаем, что по результатам химического анализа отобранных проб воды было также зафиксировано ЭВЗ речной воды на данном участке фенолом</w:t>
      </w:r>
      <w:r w:rsidR="00992536" w:rsidRPr="00992536">
        <w:rPr>
          <w:rFonts w:ascii="Times New Roman" w:hAnsi="Times New Roman"/>
          <w:sz w:val="24"/>
          <w:szCs w:val="24"/>
        </w:rPr>
        <w:t xml:space="preserve"> (</w:t>
      </w:r>
      <w:r w:rsidR="00992536">
        <w:rPr>
          <w:rFonts w:ascii="Times New Roman" w:hAnsi="Times New Roman"/>
          <w:sz w:val="24"/>
          <w:szCs w:val="24"/>
        </w:rPr>
        <w:t>60</w:t>
      </w:r>
      <w:r w:rsidR="00992536" w:rsidRPr="00992536">
        <w:rPr>
          <w:rFonts w:ascii="Times New Roman" w:hAnsi="Times New Roman"/>
          <w:sz w:val="24"/>
          <w:szCs w:val="24"/>
        </w:rPr>
        <w:t xml:space="preserve"> ПДК)</w:t>
      </w:r>
      <w:r w:rsidR="00992536">
        <w:rPr>
          <w:rFonts w:ascii="Times New Roman" w:hAnsi="Times New Roman"/>
          <w:sz w:val="24"/>
          <w:szCs w:val="24"/>
        </w:rPr>
        <w:t>.</w:t>
      </w:r>
      <w:r w:rsidR="00992536" w:rsidRPr="00992536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4C4F3A" w:rsidRPr="00FA4595" w:rsidRDefault="00992536" w:rsidP="00BA0B8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92536">
        <w:rPr>
          <w:rFonts w:ascii="Times New Roman" w:hAnsi="Times New Roman"/>
          <w:sz w:val="24"/>
          <w:szCs w:val="24"/>
        </w:rPr>
        <w:t xml:space="preserve">По данным ФГБУ «Верхне-Волжское УГМС» Росгидромета, река </w:t>
      </w:r>
      <w:proofErr w:type="spellStart"/>
      <w:r w:rsidRPr="00992536">
        <w:rPr>
          <w:rFonts w:ascii="Times New Roman" w:hAnsi="Times New Roman"/>
          <w:sz w:val="24"/>
          <w:szCs w:val="24"/>
        </w:rPr>
        <w:t>Рязанка</w:t>
      </w:r>
      <w:proofErr w:type="spellEnd"/>
      <w:r w:rsidRPr="00992536">
        <w:rPr>
          <w:rFonts w:ascii="Times New Roman" w:hAnsi="Times New Roman"/>
          <w:sz w:val="24"/>
          <w:szCs w:val="24"/>
        </w:rPr>
        <w:t>, принимающая сточные воды г. Богородска, является хронически загрязненным водным объектом.</w:t>
      </w:r>
    </w:p>
    <w:p w:rsidR="00BA0B8A" w:rsidRDefault="00BA0B8A" w:rsidP="00BA0B8A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информации, поступившей от</w:t>
      </w:r>
      <w:r w:rsidRPr="00FB3826">
        <w:rPr>
          <w:rFonts w:ascii="Times New Roman" w:hAnsi="Times New Roman" w:cs="Times New Roman"/>
          <w:sz w:val="24"/>
          <w:szCs w:val="24"/>
        </w:rPr>
        <w:t xml:space="preserve"> ГБУ РМЭ «</w:t>
      </w:r>
      <w:proofErr w:type="spellStart"/>
      <w:r w:rsidRPr="00FB3826">
        <w:rPr>
          <w:rFonts w:ascii="Times New Roman" w:hAnsi="Times New Roman" w:cs="Times New Roman"/>
          <w:sz w:val="24"/>
          <w:szCs w:val="24"/>
        </w:rPr>
        <w:t>Маргеомониторинг</w:t>
      </w:r>
      <w:proofErr w:type="spellEnd"/>
      <w:r w:rsidRPr="00FB3826">
        <w:rPr>
          <w:rFonts w:ascii="Times New Roman" w:hAnsi="Times New Roman" w:cs="Times New Roman"/>
          <w:sz w:val="24"/>
          <w:szCs w:val="24"/>
        </w:rPr>
        <w:t>» (лицензиат Росгидромета</w:t>
      </w:r>
      <w:r>
        <w:rPr>
          <w:rFonts w:ascii="Times New Roman" w:hAnsi="Times New Roman" w:cs="Times New Roman"/>
          <w:sz w:val="24"/>
          <w:szCs w:val="24"/>
        </w:rPr>
        <w:t>), 7</w:t>
      </w:r>
      <w:r w:rsidRPr="00FB3826">
        <w:rPr>
          <w:rFonts w:ascii="Times New Roman" w:hAnsi="Times New Roman" w:cs="Times New Roman"/>
          <w:sz w:val="24"/>
          <w:szCs w:val="24"/>
        </w:rPr>
        <w:t xml:space="preserve"> августа в реке </w:t>
      </w:r>
      <w:proofErr w:type="spellStart"/>
      <w:r w:rsidRPr="00FB3826">
        <w:rPr>
          <w:rFonts w:ascii="Times New Roman" w:hAnsi="Times New Roman" w:cs="Times New Roman"/>
          <w:sz w:val="24"/>
          <w:szCs w:val="24"/>
        </w:rPr>
        <w:t>Немде</w:t>
      </w:r>
      <w:proofErr w:type="spellEnd"/>
      <w:r w:rsidRPr="00FB3826">
        <w:rPr>
          <w:rFonts w:ascii="Times New Roman" w:hAnsi="Times New Roman" w:cs="Times New Roman"/>
          <w:sz w:val="24"/>
          <w:szCs w:val="24"/>
        </w:rPr>
        <w:t xml:space="preserve"> (бассейн Волги) в 500 м ниже места выпуска сточных вод с очистных сооружений МП «</w:t>
      </w:r>
      <w:proofErr w:type="spellStart"/>
      <w:r w:rsidRPr="00FB3826">
        <w:rPr>
          <w:rFonts w:ascii="Times New Roman" w:hAnsi="Times New Roman" w:cs="Times New Roman"/>
          <w:sz w:val="24"/>
          <w:szCs w:val="24"/>
        </w:rPr>
        <w:t>Куженерводоканал</w:t>
      </w:r>
      <w:proofErr w:type="spellEnd"/>
      <w:r w:rsidRPr="00FB3826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FB3826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FB3826">
        <w:rPr>
          <w:rFonts w:ascii="Times New Roman" w:hAnsi="Times New Roman" w:cs="Times New Roman"/>
          <w:sz w:val="24"/>
          <w:szCs w:val="24"/>
        </w:rPr>
        <w:t xml:space="preserve"> Куженер Республики Марий Эл</w:t>
      </w:r>
      <w:r>
        <w:rPr>
          <w:rFonts w:ascii="Times New Roman" w:hAnsi="Times New Roman" w:cs="Times New Roman"/>
          <w:sz w:val="24"/>
          <w:szCs w:val="24"/>
        </w:rPr>
        <w:t xml:space="preserve"> отмечался дефицит кислорода </w:t>
      </w:r>
      <w:r w:rsidRPr="00BA0B8A">
        <w:rPr>
          <w:rFonts w:ascii="Times New Roman" w:hAnsi="Times New Roman" w:cs="Times New Roman"/>
          <w:sz w:val="24"/>
          <w:szCs w:val="24"/>
        </w:rPr>
        <w:t>(менее 1,0 мг/л</w:t>
      </w:r>
      <w:r>
        <w:rPr>
          <w:rFonts w:ascii="Times New Roman" w:hAnsi="Times New Roman" w:cs="Times New Roman"/>
          <w:sz w:val="24"/>
          <w:szCs w:val="24"/>
        </w:rPr>
        <w:t>), соответствовавший уровню ЭВЗ, а также ЭВЗ речной воды аммонийным азотом (166 ПДК) и ионами марганца (130 ПДК).</w:t>
      </w:r>
      <w:proofErr w:type="gramEnd"/>
    </w:p>
    <w:p w:rsidR="00BA0B8A" w:rsidRDefault="00BA0B8A" w:rsidP="00BA0B8A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Ситуация контролируется Марийским ЦГМС – филиалом ФГБУ «Верхне-Волжское УГМС» Росгидромета.</w:t>
      </w:r>
    </w:p>
    <w:p w:rsidR="0074154F" w:rsidRDefault="0074154F" w:rsidP="0074154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846637">
        <w:rPr>
          <w:rFonts w:ascii="Times New Roman" w:hAnsi="Times New Roman" w:cs="Times New Roman"/>
          <w:sz w:val="24"/>
          <w:szCs w:val="24"/>
        </w:rPr>
        <w:t xml:space="preserve">По данным </w:t>
      </w:r>
      <w:bookmarkStart w:id="1" w:name="_Hlk113008014"/>
      <w:r w:rsidRPr="00846637">
        <w:rPr>
          <w:rFonts w:ascii="Times New Roman" w:hAnsi="Times New Roman" w:cs="Times New Roman"/>
          <w:sz w:val="24"/>
          <w:szCs w:val="24"/>
        </w:rPr>
        <w:t>автоматизированн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6637">
        <w:rPr>
          <w:rFonts w:ascii="Times New Roman" w:hAnsi="Times New Roman" w:cs="Times New Roman"/>
          <w:sz w:val="24"/>
          <w:szCs w:val="24"/>
        </w:rPr>
        <w:t xml:space="preserve"> стационарн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6637">
        <w:rPr>
          <w:rFonts w:ascii="Times New Roman" w:hAnsi="Times New Roman" w:cs="Times New Roman"/>
          <w:sz w:val="24"/>
          <w:szCs w:val="24"/>
        </w:rPr>
        <w:t xml:space="preserve"> пункт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663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846637">
        <w:rPr>
          <w:rFonts w:ascii="Times New Roman" w:hAnsi="Times New Roman" w:cs="Times New Roman"/>
          <w:sz w:val="24"/>
          <w:szCs w:val="24"/>
        </w:rPr>
        <w:t>территориальной системы наблюдений за загрязнением атмосферного воздуха Правительства Самарской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, расположенного в Куйбышевском районе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Самары по  адресу ул. 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Олонецкая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д. 2, 13 августа 2024 г. при неблагоприятных для рассеивания загрязняющих веществ метеорологических условиях было зарегистрировано 2 случая высокого загрязнения (ВЗ) атмосферного воздуха сероводородом: </w:t>
      </w:r>
      <w:proofErr w:type="gramEnd"/>
    </w:p>
    <w:p w:rsidR="0074154F" w:rsidRPr="0074154F" w:rsidRDefault="0074154F" w:rsidP="0074154F">
      <w:pPr>
        <w:pStyle w:val="a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54F">
        <w:rPr>
          <w:rFonts w:ascii="Times New Roman" w:hAnsi="Times New Roman" w:cs="Times New Roman"/>
          <w:sz w:val="24"/>
          <w:szCs w:val="24"/>
        </w:rPr>
        <w:lastRenderedPageBreak/>
        <w:t>с 2 час. 00 мин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4154F">
        <w:rPr>
          <w:rFonts w:ascii="Times New Roman" w:hAnsi="Times New Roman" w:cs="Times New Roman"/>
          <w:sz w:val="24"/>
          <w:szCs w:val="24"/>
        </w:rPr>
        <w:t xml:space="preserve"> до 3 час. 20 мин. длительностью 1 час. 20 мин. -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4154F">
        <w:rPr>
          <w:rFonts w:ascii="Times New Roman" w:hAnsi="Times New Roman" w:cs="Times New Roman"/>
          <w:sz w:val="24"/>
          <w:szCs w:val="24"/>
        </w:rPr>
        <w:t xml:space="preserve">14,3 </w:t>
      </w:r>
      <w:proofErr w:type="spellStart"/>
      <w:r w:rsidRPr="0074154F">
        <w:rPr>
          <w:rFonts w:ascii="Times New Roman" w:hAnsi="Times New Roman" w:cs="Times New Roman"/>
          <w:sz w:val="24"/>
          <w:szCs w:val="24"/>
        </w:rPr>
        <w:t>ПДК</w:t>
      </w:r>
      <w:r w:rsidRPr="0074154F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74154F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74154F">
        <w:rPr>
          <w:rFonts w:ascii="Times New Roman" w:hAnsi="Times New Roman" w:cs="Times New Roman"/>
          <w:sz w:val="24"/>
          <w:szCs w:val="24"/>
        </w:rPr>
        <w:t xml:space="preserve"> (южный ветер 1 м/с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4154F">
        <w:rPr>
          <w:rFonts w:ascii="Times New Roman" w:hAnsi="Times New Roman" w:cs="Times New Roman"/>
          <w:sz w:val="24"/>
          <w:szCs w:val="24"/>
        </w:rPr>
        <w:t>;</w:t>
      </w:r>
    </w:p>
    <w:p w:rsidR="0074154F" w:rsidRPr="0074154F" w:rsidRDefault="0074154F" w:rsidP="0074154F">
      <w:pPr>
        <w:pStyle w:val="a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54F">
        <w:rPr>
          <w:rFonts w:ascii="Times New Roman" w:hAnsi="Times New Roman" w:cs="Times New Roman"/>
          <w:sz w:val="24"/>
          <w:szCs w:val="24"/>
        </w:rPr>
        <w:t>с 5 час.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154F">
        <w:rPr>
          <w:rFonts w:ascii="Times New Roman" w:hAnsi="Times New Roman" w:cs="Times New Roman"/>
          <w:sz w:val="24"/>
          <w:szCs w:val="24"/>
        </w:rPr>
        <w:t>20 мин. до 6 час.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154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0 мин. длительностью 40 мин. - </w:t>
      </w:r>
      <w:r w:rsidRPr="0074154F">
        <w:rPr>
          <w:rFonts w:ascii="Times New Roman" w:hAnsi="Times New Roman" w:cs="Times New Roman"/>
          <w:sz w:val="24"/>
          <w:szCs w:val="24"/>
        </w:rPr>
        <w:t xml:space="preserve">13,4 </w:t>
      </w:r>
      <w:proofErr w:type="spellStart"/>
      <w:r w:rsidRPr="0074154F">
        <w:rPr>
          <w:rFonts w:ascii="Times New Roman" w:hAnsi="Times New Roman" w:cs="Times New Roman"/>
          <w:sz w:val="24"/>
          <w:szCs w:val="24"/>
        </w:rPr>
        <w:t>ПДК</w:t>
      </w:r>
      <w:r w:rsidRPr="0074154F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74154F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74154F">
        <w:rPr>
          <w:rFonts w:ascii="Times New Roman" w:hAnsi="Times New Roman" w:cs="Times New Roman"/>
          <w:sz w:val="24"/>
          <w:szCs w:val="24"/>
        </w:rPr>
        <w:t xml:space="preserve"> (южный ветер 2 м/с).</w:t>
      </w:r>
    </w:p>
    <w:p w:rsidR="004C4F3A" w:rsidRDefault="004C4F3A" w:rsidP="004C4F3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4154F" w:rsidRDefault="0074154F" w:rsidP="004C4F3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4154F" w:rsidRDefault="0074154F" w:rsidP="004C4F3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C4F3A" w:rsidRDefault="004C4F3A" w:rsidP="004C4F3A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УМЗА Росгидромета                                                                            Ю.В. Пешков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4C4F3A" w:rsidRPr="004F35C6" w:rsidRDefault="004C4F3A" w:rsidP="004C4F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3E7D" w:rsidRDefault="00BC3E7D"/>
    <w:sectPr w:rsidR="00BC3E7D" w:rsidSect="00113E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F88" w:rsidRDefault="00E07F88" w:rsidP="004C4F3A">
      <w:pPr>
        <w:spacing w:after="0" w:line="240" w:lineRule="auto"/>
      </w:pPr>
      <w:r>
        <w:separator/>
      </w:r>
    </w:p>
  </w:endnote>
  <w:endnote w:type="continuationSeparator" w:id="0">
    <w:p w:rsidR="00E07F88" w:rsidRDefault="00E07F88" w:rsidP="004C4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EB2" w:rsidRDefault="00E07F8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EB2" w:rsidRDefault="00E07F8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EB2" w:rsidRDefault="00E07F8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F88" w:rsidRDefault="00E07F88" w:rsidP="004C4F3A">
      <w:pPr>
        <w:spacing w:after="0" w:line="240" w:lineRule="auto"/>
      </w:pPr>
      <w:r>
        <w:separator/>
      </w:r>
    </w:p>
  </w:footnote>
  <w:footnote w:type="continuationSeparator" w:id="0">
    <w:p w:rsidR="00E07F88" w:rsidRDefault="00E07F88" w:rsidP="004C4F3A">
      <w:pPr>
        <w:spacing w:after="0" w:line="240" w:lineRule="auto"/>
      </w:pPr>
      <w:r>
        <w:continuationSeparator/>
      </w:r>
    </w:p>
  </w:footnote>
  <w:footnote w:id="1">
    <w:p w:rsidR="004C4F3A" w:rsidRDefault="004C4F3A" w:rsidP="004C4F3A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67163D">
        <w:rPr>
          <w:rFonts w:ascii="Times New Roman" w:hAnsi="Times New Roman" w:cs="Times New Roman"/>
        </w:rPr>
        <w:t xml:space="preserve">Показатели загрязнения воды водных объектов приводятся в ПДК для воды </w:t>
      </w:r>
      <w:proofErr w:type="spellStart"/>
      <w:r w:rsidRPr="0067163D">
        <w:rPr>
          <w:rFonts w:ascii="Times New Roman" w:hAnsi="Times New Roman" w:cs="Times New Roman"/>
        </w:rPr>
        <w:t>рыбохозяйственных</w:t>
      </w:r>
      <w:proofErr w:type="spellEnd"/>
      <w:r w:rsidRPr="0067163D">
        <w:rPr>
          <w:rFonts w:ascii="Times New Roman" w:hAnsi="Times New Roman" w:cs="Times New Roman"/>
        </w:rPr>
        <w:t xml:space="preserve"> водных объектов</w:t>
      </w:r>
    </w:p>
    <w:p w:rsidR="004C4F3A" w:rsidRDefault="004C4F3A" w:rsidP="004C4F3A">
      <w:pPr>
        <w:pStyle w:val="a7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EB2" w:rsidRDefault="00E07F8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2891393"/>
      <w:docPartObj>
        <w:docPartGallery w:val="Page Numbers (Top of Page)"/>
        <w:docPartUnique/>
      </w:docPartObj>
    </w:sdtPr>
    <w:sdtEndPr/>
    <w:sdtContent>
      <w:p w:rsidR="00113EB2" w:rsidRDefault="009D305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5F2A">
          <w:rPr>
            <w:noProof/>
          </w:rPr>
          <w:t>2</w:t>
        </w:r>
        <w:r>
          <w:fldChar w:fldCharType="end"/>
        </w:r>
      </w:p>
    </w:sdtContent>
  </w:sdt>
  <w:p w:rsidR="00113EB2" w:rsidRDefault="00E07F8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EB2" w:rsidRDefault="00E07F8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F67AB"/>
    <w:multiLevelType w:val="hybridMultilevel"/>
    <w:tmpl w:val="C1903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D110B3"/>
    <w:multiLevelType w:val="hybridMultilevel"/>
    <w:tmpl w:val="A2FC2C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597"/>
    <w:rsid w:val="00024838"/>
    <w:rsid w:val="00134597"/>
    <w:rsid w:val="003B5F2A"/>
    <w:rsid w:val="004C4F3A"/>
    <w:rsid w:val="004C691A"/>
    <w:rsid w:val="00557FC2"/>
    <w:rsid w:val="005864F8"/>
    <w:rsid w:val="00710BB1"/>
    <w:rsid w:val="0074154F"/>
    <w:rsid w:val="00785406"/>
    <w:rsid w:val="00992536"/>
    <w:rsid w:val="009D305F"/>
    <w:rsid w:val="00BA0B8A"/>
    <w:rsid w:val="00BC3E7D"/>
    <w:rsid w:val="00C47CE3"/>
    <w:rsid w:val="00C9678B"/>
    <w:rsid w:val="00D11ABD"/>
    <w:rsid w:val="00D21123"/>
    <w:rsid w:val="00E07F88"/>
    <w:rsid w:val="00F7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F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4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4F3A"/>
  </w:style>
  <w:style w:type="paragraph" w:styleId="a5">
    <w:name w:val="footer"/>
    <w:basedOn w:val="a"/>
    <w:link w:val="a6"/>
    <w:uiPriority w:val="99"/>
    <w:unhideWhenUsed/>
    <w:rsid w:val="004C4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4F3A"/>
  </w:style>
  <w:style w:type="paragraph" w:styleId="a7">
    <w:name w:val="footnote text"/>
    <w:basedOn w:val="a"/>
    <w:link w:val="a8"/>
    <w:uiPriority w:val="99"/>
    <w:semiHidden/>
    <w:unhideWhenUsed/>
    <w:rsid w:val="004C4F3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C4F3A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4C4F3A"/>
    <w:rPr>
      <w:vertAlign w:val="superscript"/>
    </w:rPr>
  </w:style>
  <w:style w:type="paragraph" w:styleId="aa">
    <w:name w:val="List Paragraph"/>
    <w:basedOn w:val="a"/>
    <w:uiPriority w:val="34"/>
    <w:qFormat/>
    <w:rsid w:val="004C4F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F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4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4F3A"/>
  </w:style>
  <w:style w:type="paragraph" w:styleId="a5">
    <w:name w:val="footer"/>
    <w:basedOn w:val="a"/>
    <w:link w:val="a6"/>
    <w:uiPriority w:val="99"/>
    <w:unhideWhenUsed/>
    <w:rsid w:val="004C4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4F3A"/>
  </w:style>
  <w:style w:type="paragraph" w:styleId="a7">
    <w:name w:val="footnote text"/>
    <w:basedOn w:val="a"/>
    <w:link w:val="a8"/>
    <w:uiPriority w:val="99"/>
    <w:semiHidden/>
    <w:unhideWhenUsed/>
    <w:rsid w:val="004C4F3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C4F3A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4C4F3A"/>
    <w:rPr>
      <w:vertAlign w:val="superscript"/>
    </w:rPr>
  </w:style>
  <w:style w:type="paragraph" w:styleId="aa">
    <w:name w:val="List Paragraph"/>
    <w:basedOn w:val="a"/>
    <w:uiPriority w:val="34"/>
    <w:qFormat/>
    <w:rsid w:val="004C4F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cp:lastPrinted>2024-08-16T11:43:00Z</cp:lastPrinted>
  <dcterms:created xsi:type="dcterms:W3CDTF">2024-08-26T08:17:00Z</dcterms:created>
  <dcterms:modified xsi:type="dcterms:W3CDTF">2024-08-26T08:17:00Z</dcterms:modified>
</cp:coreProperties>
</file>