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1D5BA8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05E95" w:rsidRPr="00E05E95">
        <w:rPr>
          <w:rFonts w:ascii="Times New Roman" w:hAnsi="Times New Roman"/>
          <w:b/>
          <w:sz w:val="24"/>
          <w:szCs w:val="24"/>
        </w:rPr>
        <w:t>15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E05E95" w:rsidRPr="00E05E95">
        <w:rPr>
          <w:rFonts w:ascii="Times New Roman" w:hAnsi="Times New Roman"/>
          <w:b/>
          <w:sz w:val="24"/>
          <w:szCs w:val="24"/>
        </w:rPr>
        <w:t>21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D72663">
        <w:rPr>
          <w:rFonts w:ascii="Times New Roman" w:hAnsi="Times New Roman"/>
          <w:b/>
          <w:sz w:val="24"/>
          <w:szCs w:val="24"/>
        </w:rPr>
        <w:t>апреля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7BB9860E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E05E95" w:rsidRPr="00E05E95">
        <w:rPr>
          <w:rFonts w:ascii="Times New Roman" w:hAnsi="Times New Roman"/>
          <w:sz w:val="24"/>
          <w:szCs w:val="24"/>
        </w:rPr>
        <w:t>22</w:t>
      </w:r>
      <w:r w:rsidR="00A32922">
        <w:rPr>
          <w:rFonts w:ascii="Times New Roman" w:hAnsi="Times New Roman"/>
          <w:sz w:val="24"/>
          <w:szCs w:val="24"/>
        </w:rPr>
        <w:t>.0</w:t>
      </w:r>
      <w:r w:rsidR="005334E7" w:rsidRPr="005334E7">
        <w:rPr>
          <w:rFonts w:ascii="Times New Roman" w:hAnsi="Times New Roman"/>
          <w:sz w:val="24"/>
          <w:szCs w:val="24"/>
        </w:rPr>
        <w:t>4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515BCED9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E05E95" w:rsidRPr="00E05E95">
        <w:rPr>
          <w:rFonts w:ascii="Times New Roman" w:hAnsi="Times New Roman"/>
          <w:sz w:val="24"/>
          <w:szCs w:val="24"/>
        </w:rPr>
        <w:t>2</w:t>
      </w:r>
      <w:r w:rsidR="000E58C0">
        <w:rPr>
          <w:rFonts w:ascii="Times New Roman" w:hAnsi="Times New Roman"/>
          <w:sz w:val="24"/>
          <w:szCs w:val="24"/>
        </w:rPr>
        <w:t>,</w:t>
      </w:r>
      <w:r w:rsidR="00E05E95" w:rsidRPr="00E05E95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05BE0B0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E58C0">
        <w:rPr>
          <w:rFonts w:ascii="Times New Roman" w:hAnsi="Times New Roman"/>
          <w:sz w:val="24"/>
          <w:szCs w:val="24"/>
        </w:rPr>
        <w:t>5</w:t>
      </w:r>
      <w:r w:rsidR="00E05E95" w:rsidRPr="00E05E95">
        <w:rPr>
          <w:rFonts w:ascii="Times New Roman" w:hAnsi="Times New Roman"/>
          <w:sz w:val="24"/>
          <w:szCs w:val="24"/>
        </w:rPr>
        <w:t>2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1030ABD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E58C0">
        <w:rPr>
          <w:rFonts w:ascii="Times New Roman" w:hAnsi="Times New Roman"/>
          <w:sz w:val="24"/>
          <w:szCs w:val="24"/>
        </w:rPr>
        <w:t>7</w:t>
      </w:r>
      <w:r w:rsidR="00E05E95" w:rsidRPr="00E05E95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EA3A07E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E05E95">
        <w:rPr>
          <w:rFonts w:ascii="Times New Roman" w:hAnsi="Times New Roman"/>
          <w:sz w:val="24"/>
          <w:szCs w:val="24"/>
          <w:lang w:val="en-US"/>
        </w:rPr>
        <w:t>C</w:t>
      </w:r>
      <w:r w:rsidR="00E05E95" w:rsidRPr="00E05E95">
        <w:rPr>
          <w:rFonts w:ascii="Times New Roman" w:hAnsi="Times New Roman"/>
          <w:sz w:val="24"/>
          <w:szCs w:val="24"/>
        </w:rPr>
        <w:t>-</w:t>
      </w:r>
      <w:r w:rsidR="00E05E95">
        <w:rPr>
          <w:rFonts w:ascii="Times New Roman" w:hAnsi="Times New Roman"/>
          <w:sz w:val="24"/>
          <w:szCs w:val="24"/>
        </w:rPr>
        <w:t>З</w:t>
      </w:r>
      <w:r w:rsidR="00BD7E7E">
        <w:rPr>
          <w:rFonts w:ascii="Times New Roman" w:hAnsi="Times New Roman"/>
          <w:sz w:val="24"/>
          <w:szCs w:val="24"/>
        </w:rPr>
        <w:t xml:space="preserve"> </w:t>
      </w:r>
      <w:r w:rsidR="00E05E95">
        <w:rPr>
          <w:rFonts w:ascii="Times New Roman" w:hAnsi="Times New Roman"/>
          <w:sz w:val="24"/>
          <w:szCs w:val="24"/>
        </w:rPr>
        <w:t>3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E05E95">
        <w:rPr>
          <w:rFonts w:ascii="Times New Roman" w:hAnsi="Times New Roman"/>
          <w:sz w:val="24"/>
          <w:szCs w:val="24"/>
        </w:rPr>
        <w:t>6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412BA668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E05E95">
        <w:rPr>
          <w:rFonts w:ascii="Times New Roman" w:hAnsi="Times New Roman"/>
          <w:sz w:val="24"/>
          <w:szCs w:val="24"/>
        </w:rPr>
        <w:t>ясно,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981F56" w14:textId="1B26AD0B" w:rsidR="009A7D72" w:rsidRDefault="009A7D7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течение суток</w:t>
      </w:r>
      <w:r w:rsidRPr="00F834D1">
        <w:rPr>
          <w:rFonts w:ascii="Times New Roman" w:hAnsi="Times New Roman"/>
          <w:sz w:val="24"/>
          <w:szCs w:val="24"/>
        </w:rPr>
        <w:t xml:space="preserve"> </w:t>
      </w:r>
      <w:r w:rsidR="00E05E9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0E58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E05E95">
        <w:rPr>
          <w:rFonts w:ascii="Times New Roman" w:hAnsi="Times New Roman"/>
          <w:sz w:val="24"/>
          <w:szCs w:val="24"/>
        </w:rPr>
        <w:t>21</w:t>
      </w:r>
      <w:r w:rsidR="005334E7">
        <w:rPr>
          <w:rFonts w:ascii="Times New Roman" w:hAnsi="Times New Roman"/>
          <w:sz w:val="24"/>
          <w:szCs w:val="24"/>
        </w:rPr>
        <w:t>.04</w:t>
      </w:r>
      <w:r w:rsidRPr="009A7D72">
        <w:t xml:space="preserve"> </w:t>
      </w:r>
      <w:r w:rsidRPr="009A7D72">
        <w:rPr>
          <w:rFonts w:ascii="Times New Roman" w:hAnsi="Times New Roman"/>
          <w:sz w:val="24"/>
          <w:szCs w:val="24"/>
        </w:rPr>
        <w:t>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430A8812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E05E95" w:rsidRPr="00E05E95">
        <w:rPr>
          <w:rFonts w:ascii="Times New Roman" w:hAnsi="Times New Roman"/>
          <w:bCs/>
          <w:sz w:val="24"/>
          <w:szCs w:val="24"/>
        </w:rPr>
        <w:t xml:space="preserve">Выполнен анализ содержания </w:t>
      </w:r>
      <w:r w:rsidR="00E05E95">
        <w:rPr>
          <w:rFonts w:ascii="Times New Roman" w:hAnsi="Times New Roman"/>
          <w:bCs/>
          <w:sz w:val="24"/>
          <w:szCs w:val="24"/>
        </w:rPr>
        <w:t xml:space="preserve">хлорофилла а и других </w:t>
      </w:r>
      <w:r w:rsidR="00E05E95" w:rsidRPr="00E05E95">
        <w:rPr>
          <w:rFonts w:ascii="Times New Roman" w:hAnsi="Times New Roman"/>
          <w:bCs/>
          <w:sz w:val="24"/>
          <w:szCs w:val="24"/>
        </w:rPr>
        <w:t xml:space="preserve">в </w:t>
      </w:r>
      <w:r w:rsidR="00E05E95">
        <w:rPr>
          <w:rFonts w:ascii="Times New Roman" w:hAnsi="Times New Roman"/>
          <w:bCs/>
          <w:sz w:val="24"/>
          <w:szCs w:val="24"/>
        </w:rPr>
        <w:t>2</w:t>
      </w:r>
      <w:r w:rsidR="00E05E95" w:rsidRPr="00E05E95">
        <w:rPr>
          <w:rFonts w:ascii="Times New Roman" w:hAnsi="Times New Roman"/>
          <w:bCs/>
          <w:sz w:val="24"/>
          <w:szCs w:val="24"/>
        </w:rPr>
        <w:t xml:space="preserve">0 образцах морской воды залива Грёнфьорд с помощью спектрофотометра UV-1800 Shimadzu с непроточной кюветой по программе гидрохимических исследований. Общее количество измерений </w:t>
      </w:r>
      <w:r w:rsidR="00E05E95">
        <w:rPr>
          <w:rFonts w:ascii="Times New Roman" w:hAnsi="Times New Roman"/>
          <w:bCs/>
          <w:sz w:val="24"/>
          <w:szCs w:val="24"/>
        </w:rPr>
        <w:t>40.</w:t>
      </w:r>
    </w:p>
    <w:p w14:paraId="2F7431DD" w14:textId="28F7BC27" w:rsidR="005334E7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bookmarkStart w:id="0" w:name="_Hlk227773384"/>
      <w:r>
        <w:rPr>
          <w:rFonts w:ascii="Times New Roman" w:hAnsi="Times New Roman"/>
          <w:bCs/>
          <w:sz w:val="24"/>
          <w:szCs w:val="24"/>
        </w:rPr>
        <w:t>В</w:t>
      </w:r>
      <w:r w:rsidRPr="005334E7">
        <w:rPr>
          <w:rFonts w:ascii="Times New Roman" w:hAnsi="Times New Roman"/>
          <w:bCs/>
          <w:sz w:val="24"/>
          <w:szCs w:val="24"/>
        </w:rPr>
        <w:t>ыполнен анализ содержани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биогенных компонентов (силикатов, фосфатов, нитритов) в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 w:rsidR="00E05E95">
        <w:rPr>
          <w:rFonts w:ascii="Times New Roman" w:hAnsi="Times New Roman"/>
          <w:bCs/>
          <w:sz w:val="24"/>
          <w:szCs w:val="24"/>
        </w:rPr>
        <w:t>10</w:t>
      </w:r>
      <w:r w:rsidRPr="005334E7">
        <w:rPr>
          <w:rFonts w:ascii="Times New Roman" w:hAnsi="Times New Roman"/>
          <w:bCs/>
          <w:sz w:val="24"/>
          <w:szCs w:val="24"/>
        </w:rPr>
        <w:t xml:space="preserve">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5334E7">
        <w:rPr>
          <w:rFonts w:ascii="Times New Roman" w:hAnsi="Times New Roman"/>
          <w:bCs/>
          <w:sz w:val="24"/>
          <w:szCs w:val="24"/>
        </w:rPr>
        <w:t xml:space="preserve"> морской воды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05E95">
        <w:rPr>
          <w:rFonts w:ascii="Times New Roman" w:hAnsi="Times New Roman"/>
          <w:bCs/>
          <w:sz w:val="24"/>
          <w:szCs w:val="24"/>
        </w:rPr>
        <w:t xml:space="preserve">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помощью </w:t>
      </w:r>
      <w:r w:rsidRPr="005334E7">
        <w:rPr>
          <w:rFonts w:ascii="Times New Roman" w:hAnsi="Times New Roman"/>
          <w:bCs/>
          <w:sz w:val="24"/>
          <w:szCs w:val="24"/>
        </w:rPr>
        <w:t>спе</w:t>
      </w:r>
      <w:r>
        <w:rPr>
          <w:rFonts w:ascii="Times New Roman" w:hAnsi="Times New Roman"/>
          <w:bCs/>
          <w:sz w:val="24"/>
          <w:szCs w:val="24"/>
        </w:rPr>
        <w:t>ктрофотометра UV-1800 Shimadzu</w:t>
      </w:r>
      <w:r w:rsidRPr="005334E7">
        <w:rPr>
          <w:rFonts w:ascii="Times New Roman" w:hAnsi="Times New Roman"/>
          <w:bCs/>
          <w:sz w:val="24"/>
          <w:szCs w:val="24"/>
        </w:rPr>
        <w:t xml:space="preserve"> с непроточной кюветой</w:t>
      </w:r>
      <w:r>
        <w:rPr>
          <w:rFonts w:ascii="Times New Roman" w:hAnsi="Times New Roman"/>
          <w:bCs/>
          <w:sz w:val="24"/>
          <w:szCs w:val="24"/>
        </w:rPr>
        <w:t xml:space="preserve"> по </w:t>
      </w:r>
      <w:r w:rsidR="00E05E95">
        <w:rPr>
          <w:rFonts w:ascii="Times New Roman" w:hAnsi="Times New Roman"/>
          <w:bCs/>
          <w:sz w:val="24"/>
          <w:szCs w:val="24"/>
        </w:rPr>
        <w:t>программе гидрохимических исследований</w:t>
      </w:r>
      <w:r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Pr="005334E7">
        <w:rPr>
          <w:rFonts w:ascii="Times New Roman" w:hAnsi="Times New Roman"/>
          <w:bCs/>
          <w:sz w:val="24"/>
          <w:szCs w:val="24"/>
        </w:rPr>
        <w:t xml:space="preserve"> </w:t>
      </w:r>
      <w:r w:rsidR="00E05E95">
        <w:rPr>
          <w:rFonts w:ascii="Times New Roman" w:hAnsi="Times New Roman"/>
          <w:bCs/>
          <w:sz w:val="24"/>
          <w:szCs w:val="24"/>
        </w:rPr>
        <w:t>60</w:t>
      </w:r>
      <w:r w:rsidRPr="005334E7">
        <w:rPr>
          <w:rFonts w:ascii="Times New Roman" w:hAnsi="Times New Roman"/>
          <w:bCs/>
          <w:sz w:val="24"/>
          <w:szCs w:val="24"/>
        </w:rPr>
        <w:t>.</w:t>
      </w:r>
      <w:bookmarkEnd w:id="0"/>
    </w:p>
    <w:p w14:paraId="7EE37CD2" w14:textId="35472856" w:rsidR="00964A06" w:rsidRPr="00D46DE4" w:rsidRDefault="000E58C0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>
        <w:rPr>
          <w:rFonts w:ascii="Times New Roman" w:hAnsi="Times New Roman"/>
          <w:iCs/>
          <w:sz w:val="24"/>
          <w:szCs w:val="24"/>
        </w:rPr>
        <w:t>: заменен входной фильтр монитора озона</w:t>
      </w:r>
      <w:r w:rsidRPr="000E58C0">
        <w:t xml:space="preserve"> </w:t>
      </w:r>
      <w:r w:rsidRPr="000E58C0">
        <w:rPr>
          <w:rFonts w:ascii="Times New Roman" w:hAnsi="Times New Roman"/>
          <w:iCs/>
          <w:sz w:val="24"/>
          <w:szCs w:val="24"/>
        </w:rPr>
        <w:t>О342М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278D319A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</w:t>
      </w:r>
      <w:r w:rsidR="00E05E95">
        <w:rPr>
          <w:rFonts w:ascii="Times New Roman" w:hAnsi="Times New Roman"/>
          <w:bCs/>
          <w:sz w:val="24"/>
          <w:szCs w:val="24"/>
        </w:rPr>
        <w:t>905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5334E7">
        <w:rPr>
          <w:rFonts w:ascii="Times New Roman" w:hAnsi="Times New Roman"/>
          <w:bCs/>
          <w:sz w:val="24"/>
          <w:szCs w:val="24"/>
        </w:rPr>
        <w:t>ов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52DE0E78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0E58C0">
        <w:rPr>
          <w:rFonts w:ascii="Times New Roman" w:hAnsi="Times New Roman"/>
          <w:sz w:val="24"/>
          <w:szCs w:val="24"/>
        </w:rPr>
        <w:t xml:space="preserve"> </w:t>
      </w:r>
      <w:r w:rsidR="00B30F40">
        <w:rPr>
          <w:rFonts w:ascii="Times New Roman" w:hAnsi="Times New Roman"/>
          <w:sz w:val="24"/>
          <w:szCs w:val="24"/>
        </w:rPr>
        <w:t>21</w:t>
      </w:r>
      <w:r w:rsidR="000E58C0">
        <w:rPr>
          <w:rFonts w:ascii="Times New Roman" w:hAnsi="Times New Roman"/>
          <w:sz w:val="24"/>
          <w:szCs w:val="24"/>
        </w:rPr>
        <w:t>.04 выполнена инспекция, считаны данные.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417378A7" w14:textId="4FA3886F" w:rsidR="00B30F40" w:rsidRPr="00B30F40" w:rsidRDefault="00B30F40" w:rsidP="00B30F4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0F40">
        <w:rPr>
          <w:rFonts w:ascii="Times New Roman" w:hAnsi="Times New Roman"/>
          <w:sz w:val="24"/>
          <w:szCs w:val="24"/>
        </w:rPr>
        <w:t>роведены наблюдения за испарением со снежного покрова по двум испарителям ГГИ-500-6, двум пластиковым испарителям и пластиковому испарителю с высотой стенки 20 см.</w:t>
      </w:r>
    </w:p>
    <w:p w14:paraId="5AE4B5F1" w14:textId="1EA7C23A" w:rsidR="000073D4" w:rsidRPr="007C599B" w:rsidRDefault="00B30F40" w:rsidP="00B30F4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30F40">
        <w:rPr>
          <w:rFonts w:ascii="Times New Roman" w:hAnsi="Times New Roman"/>
          <w:sz w:val="24"/>
          <w:szCs w:val="24"/>
        </w:rPr>
        <w:t>В связи со сложившимися аномальн</w:t>
      </w:r>
      <w:r>
        <w:rPr>
          <w:rFonts w:ascii="Times New Roman" w:hAnsi="Times New Roman"/>
          <w:sz w:val="24"/>
          <w:szCs w:val="24"/>
        </w:rPr>
        <w:t>о-теплыми</w:t>
      </w:r>
      <w:r w:rsidRPr="00B30F40">
        <w:rPr>
          <w:rFonts w:ascii="Times New Roman" w:hAnsi="Times New Roman"/>
          <w:sz w:val="24"/>
          <w:szCs w:val="24"/>
        </w:rPr>
        <w:t xml:space="preserve"> погодными условиями снегомерные работы на водосборах рек не </w:t>
      </w:r>
      <w:r>
        <w:rPr>
          <w:rFonts w:ascii="Times New Roman" w:hAnsi="Times New Roman"/>
          <w:sz w:val="24"/>
          <w:szCs w:val="24"/>
        </w:rPr>
        <w:t>велись</w:t>
      </w:r>
      <w:r w:rsidRPr="00B30F40">
        <w:rPr>
          <w:rFonts w:ascii="Times New Roman" w:hAnsi="Times New Roman"/>
          <w:sz w:val="24"/>
          <w:szCs w:val="24"/>
        </w:rPr>
        <w:t>.</w:t>
      </w:r>
    </w:p>
    <w:p w14:paraId="602C86F3" w14:textId="7EDD671D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.2. </w:t>
      </w:r>
      <w:r w:rsidR="00D04164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E5BED49" w14:textId="482606BE" w:rsidR="0053310F" w:rsidRDefault="00B30F40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30F40"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F40">
        <w:rPr>
          <w:rFonts w:ascii="Times New Roman" w:hAnsi="Times New Roman"/>
          <w:sz w:val="24"/>
          <w:szCs w:val="24"/>
        </w:rPr>
        <w:t>погодными условиями и невозможностью доступа на ледники Альдегонда и Западный Грёнфьорд научн</w:t>
      </w:r>
      <w:r>
        <w:rPr>
          <w:rFonts w:ascii="Times New Roman" w:hAnsi="Times New Roman"/>
          <w:sz w:val="24"/>
          <w:szCs w:val="24"/>
        </w:rPr>
        <w:t>ая</w:t>
      </w:r>
      <w:r w:rsidRPr="00B30F40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 скорректирована</w:t>
      </w:r>
      <w:r w:rsidRPr="00B30F40">
        <w:rPr>
          <w:rFonts w:ascii="Times New Roman" w:hAnsi="Times New Roman"/>
          <w:sz w:val="24"/>
          <w:szCs w:val="24"/>
        </w:rPr>
        <w:t xml:space="preserve">. 15.04 произведена установка теплобалансовой мачты в непосредственной близости от метеорологической площадки ГМО «Баренцбург», произведена установка облачной камеры. Выполнена проверка работоспособности АМС HOBO U30 с целью подготовки к установке на леднике Альдегонда в случае возобновления работ по программе. 18.04 </w:t>
      </w:r>
      <w:r>
        <w:rPr>
          <w:rFonts w:ascii="Times New Roman" w:hAnsi="Times New Roman"/>
          <w:sz w:val="24"/>
          <w:szCs w:val="24"/>
        </w:rPr>
        <w:t xml:space="preserve">выполнены </w:t>
      </w:r>
      <w:r w:rsidRPr="00B30F40">
        <w:rPr>
          <w:rFonts w:ascii="Times New Roman" w:hAnsi="Times New Roman"/>
          <w:sz w:val="24"/>
          <w:szCs w:val="24"/>
        </w:rPr>
        <w:t xml:space="preserve">измерения проникающей в снег радиации в диапазоне ФАР. </w:t>
      </w:r>
      <w:r>
        <w:rPr>
          <w:rFonts w:ascii="Times New Roman" w:hAnsi="Times New Roman"/>
          <w:sz w:val="24"/>
          <w:szCs w:val="24"/>
        </w:rPr>
        <w:t>Собраны</w:t>
      </w:r>
      <w:r w:rsidRPr="00B30F4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обработаны</w:t>
      </w:r>
      <w:r w:rsidRPr="00B30F40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е</w:t>
      </w:r>
      <w:r w:rsidRPr="00B30F40">
        <w:rPr>
          <w:rFonts w:ascii="Times New Roman" w:hAnsi="Times New Roman"/>
          <w:sz w:val="24"/>
          <w:szCs w:val="24"/>
        </w:rPr>
        <w:t>, полученны</w:t>
      </w:r>
      <w:r>
        <w:rPr>
          <w:rFonts w:ascii="Times New Roman" w:hAnsi="Times New Roman"/>
          <w:sz w:val="24"/>
          <w:szCs w:val="24"/>
        </w:rPr>
        <w:t>е</w:t>
      </w:r>
      <w:r w:rsidRPr="00B30F40">
        <w:rPr>
          <w:rFonts w:ascii="Times New Roman" w:hAnsi="Times New Roman"/>
          <w:sz w:val="24"/>
          <w:szCs w:val="24"/>
        </w:rPr>
        <w:t xml:space="preserve"> теплобалансовой мачт</w:t>
      </w:r>
      <w:r>
        <w:rPr>
          <w:rFonts w:ascii="Times New Roman" w:hAnsi="Times New Roman"/>
          <w:sz w:val="24"/>
          <w:szCs w:val="24"/>
        </w:rPr>
        <w:t>ой</w:t>
      </w:r>
      <w:r w:rsidRPr="00B30F40">
        <w:rPr>
          <w:rFonts w:ascii="Times New Roman" w:hAnsi="Times New Roman"/>
          <w:sz w:val="24"/>
          <w:szCs w:val="24"/>
        </w:rPr>
        <w:t xml:space="preserve"> и облачной камер</w:t>
      </w:r>
      <w:r>
        <w:rPr>
          <w:rFonts w:ascii="Times New Roman" w:hAnsi="Times New Roman"/>
          <w:sz w:val="24"/>
          <w:szCs w:val="24"/>
        </w:rPr>
        <w:t>ой</w:t>
      </w:r>
      <w:r w:rsidR="001C6CB6" w:rsidRPr="001C6CB6">
        <w:rPr>
          <w:rFonts w:ascii="Times New Roman" w:hAnsi="Times New Roman"/>
          <w:sz w:val="24"/>
          <w:szCs w:val="24"/>
        </w:rPr>
        <w:t>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3BFD8CE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</w:t>
      </w:r>
      <w:r w:rsidR="00B30F40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ремонт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9B32" w14:textId="77777777" w:rsidR="003D57D1" w:rsidRDefault="003D57D1">
      <w:pPr>
        <w:spacing w:line="240" w:lineRule="auto"/>
      </w:pPr>
      <w:r>
        <w:separator/>
      </w:r>
    </w:p>
  </w:endnote>
  <w:endnote w:type="continuationSeparator" w:id="0">
    <w:p w14:paraId="349A566B" w14:textId="77777777" w:rsidR="003D57D1" w:rsidRDefault="003D5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2179" w14:textId="77777777" w:rsidR="003D57D1" w:rsidRDefault="003D57D1">
      <w:r>
        <w:separator/>
      </w:r>
    </w:p>
  </w:footnote>
  <w:footnote w:type="continuationSeparator" w:id="0">
    <w:p w14:paraId="7021B6C0" w14:textId="77777777" w:rsidR="003D57D1" w:rsidRDefault="003D5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01925994">
    <w:abstractNumId w:val="0"/>
  </w:num>
  <w:num w:numId="2" w16cid:durableId="352999342">
    <w:abstractNumId w:val="5"/>
  </w:num>
  <w:num w:numId="3" w16cid:durableId="107159859">
    <w:abstractNumId w:val="7"/>
  </w:num>
  <w:num w:numId="4" w16cid:durableId="50201788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170477">
    <w:abstractNumId w:val="6"/>
  </w:num>
  <w:num w:numId="6" w16cid:durableId="788743377">
    <w:abstractNumId w:val="1"/>
  </w:num>
  <w:num w:numId="7" w16cid:durableId="101144915">
    <w:abstractNumId w:val="3"/>
  </w:num>
  <w:num w:numId="8" w16cid:durableId="144592955">
    <w:abstractNumId w:val="2"/>
  </w:num>
  <w:num w:numId="9" w16cid:durableId="2006592831">
    <w:abstractNumId w:val="4"/>
  </w:num>
  <w:num w:numId="10" w16cid:durableId="2040248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1D86E61A-E802-4CFA-AB9D-9B54411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854C-5E92-4E1B-AA50-DE51FCAA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2026-04-22T15:00:00Z</dcterms:created>
  <dcterms:modified xsi:type="dcterms:W3CDTF">2026-04-22T15:18:00Z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