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720" w:rsidRDefault="00860720" w:rsidP="00790B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90BFE" w:rsidRPr="00790BFE" w:rsidRDefault="00790BFE" w:rsidP="00790B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0BFE">
        <w:rPr>
          <w:rFonts w:ascii="Times New Roman" w:eastAsia="Calibri" w:hAnsi="Times New Roman" w:cs="Times New Roman"/>
          <w:sz w:val="24"/>
          <w:szCs w:val="24"/>
        </w:rPr>
        <w:t>Об аварийном, экстремально высоком и высоком загрязнении</w:t>
      </w:r>
    </w:p>
    <w:p w:rsidR="00790BFE" w:rsidRPr="00790BFE" w:rsidRDefault="00790BFE" w:rsidP="00790B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окружающей среды и выявленных </w:t>
      </w:r>
      <w:proofErr w:type="gramStart"/>
      <w:r w:rsidRPr="00790BFE">
        <w:rPr>
          <w:rFonts w:ascii="Times New Roman" w:eastAsia="Calibri" w:hAnsi="Times New Roman" w:cs="Times New Roman"/>
          <w:sz w:val="24"/>
          <w:szCs w:val="24"/>
        </w:rPr>
        <w:t>случаях</w:t>
      </w:r>
      <w:proofErr w:type="gramEnd"/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изменения радиационной обстановки </w:t>
      </w:r>
    </w:p>
    <w:p w:rsidR="00790BFE" w:rsidRPr="00790BFE" w:rsidRDefault="00790BFE" w:rsidP="00790B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0BFE">
        <w:rPr>
          <w:rFonts w:ascii="Times New Roman" w:eastAsia="Calibri" w:hAnsi="Times New Roman" w:cs="Times New Roman"/>
          <w:sz w:val="24"/>
          <w:szCs w:val="24"/>
        </w:rPr>
        <w:t>на территории Российской Федерации в период с 31 июля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7 августа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2026 года</w:t>
      </w:r>
    </w:p>
    <w:p w:rsidR="00790BFE" w:rsidRPr="00860720" w:rsidRDefault="00790BFE" w:rsidP="00790BFE">
      <w:pPr>
        <w:spacing w:after="0"/>
        <w:rPr>
          <w:rFonts w:ascii="Calibri" w:eastAsia="Calibri" w:hAnsi="Calibri" w:cs="Times New Roman"/>
          <w:sz w:val="16"/>
          <w:szCs w:val="16"/>
        </w:rPr>
      </w:pPr>
    </w:p>
    <w:p w:rsidR="00790BFE" w:rsidRPr="00860720" w:rsidRDefault="00790BFE" w:rsidP="00790BFE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790BFE" w:rsidRPr="00790BFE" w:rsidRDefault="00790BFE" w:rsidP="002C44F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В дополнение к информации от </w:t>
      </w:r>
      <w:r>
        <w:rPr>
          <w:rFonts w:ascii="Times New Roman" w:eastAsia="Calibri" w:hAnsi="Times New Roman" w:cs="Times New Roman"/>
          <w:sz w:val="24"/>
          <w:szCs w:val="24"/>
        </w:rPr>
        <w:t>31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июля сообщаем, что в пробах воды, отобранных специалистами Смоленского ЦГМС – филиала ФГБУ «Центральное УГМС» Росгидромета в реке Вязьме (приток Днепра) ниже г. Вязьмы Смоленской области</w:t>
      </w:r>
      <w:r w:rsidRPr="00790BFE">
        <w:rPr>
          <w:rFonts w:ascii="Calibri" w:eastAsia="Calibri" w:hAnsi="Calibri" w:cs="Times New Roman"/>
          <w:sz w:val="24"/>
          <w:szCs w:val="24"/>
        </w:rPr>
        <w:t xml:space="preserve">               </w:t>
      </w:r>
      <w:r w:rsidRPr="00790BFE">
        <w:rPr>
          <w:rFonts w:ascii="Times New Roman" w:eastAsia="Calibri" w:hAnsi="Times New Roman" w:cs="Times New Roman"/>
          <w:sz w:val="24"/>
          <w:szCs w:val="24"/>
        </w:rPr>
        <w:t>в период c 3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июля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8C16B3">
        <w:rPr>
          <w:rFonts w:ascii="Times New Roman" w:eastAsia="Calibri" w:hAnsi="Times New Roman" w:cs="Times New Roman"/>
          <w:sz w:val="24"/>
          <w:szCs w:val="24"/>
        </w:rPr>
        <w:t>7</w:t>
      </w:r>
      <w:r w:rsidRPr="00860720">
        <w:rPr>
          <w:rFonts w:ascii="Times New Roman" w:eastAsia="Calibri" w:hAnsi="Times New Roman" w:cs="Times New Roman"/>
          <w:sz w:val="24"/>
          <w:szCs w:val="24"/>
        </w:rPr>
        <w:t xml:space="preserve"> августа</w:t>
      </w:r>
      <w:r w:rsidRPr="00790BFE">
        <w:rPr>
          <w:rFonts w:ascii="Times New Roman" w:eastAsia="Calibri" w:hAnsi="Times New Roman" w:cs="Times New Roman"/>
          <w:sz w:val="24"/>
          <w:szCs w:val="24"/>
        </w:rPr>
        <w:t>, продолжал регистрироваться дефицит кислорода, соответствовавший уровню экстремально высокого загрязнения (ЭВЗ</w:t>
      </w:r>
      <w:r>
        <w:rPr>
          <w:rFonts w:ascii="Times New Roman" w:eastAsia="Calibri" w:hAnsi="Times New Roman" w:cs="Times New Roman"/>
          <w:sz w:val="24"/>
          <w:szCs w:val="24"/>
        </w:rPr>
        <w:t>): 1,32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мг/л;</w:t>
      </w:r>
      <w:proofErr w:type="gramEnd"/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7CE7">
        <w:rPr>
          <w:rFonts w:ascii="Times New Roman" w:eastAsia="Calibri" w:hAnsi="Times New Roman" w:cs="Times New Roman"/>
          <w:sz w:val="24"/>
          <w:szCs w:val="24"/>
        </w:rPr>
        <w:t xml:space="preserve">           1,04 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мг/л; </w:t>
      </w:r>
      <w:r w:rsidR="00CF7CE7">
        <w:rPr>
          <w:rFonts w:ascii="Times New Roman" w:eastAsia="Calibri" w:hAnsi="Times New Roman" w:cs="Times New Roman"/>
          <w:sz w:val="24"/>
          <w:szCs w:val="24"/>
        </w:rPr>
        <w:t>0,94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мг/л; </w:t>
      </w:r>
      <w:r w:rsidR="007D4E3B">
        <w:rPr>
          <w:rFonts w:ascii="Times New Roman" w:eastAsia="Calibri" w:hAnsi="Times New Roman" w:cs="Times New Roman"/>
          <w:sz w:val="24"/>
          <w:szCs w:val="24"/>
        </w:rPr>
        <w:t>1,07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мг/л; </w:t>
      </w:r>
      <w:r w:rsidR="00F263B1">
        <w:rPr>
          <w:rFonts w:ascii="Times New Roman" w:eastAsia="Calibri" w:hAnsi="Times New Roman" w:cs="Times New Roman"/>
          <w:sz w:val="24"/>
          <w:szCs w:val="24"/>
        </w:rPr>
        <w:t>0,90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мг/л; 1,00 мг/л</w:t>
      </w:r>
      <w:r w:rsidR="00040FDB">
        <w:rPr>
          <w:rFonts w:ascii="Times New Roman" w:eastAsia="Calibri" w:hAnsi="Times New Roman" w:cs="Times New Roman"/>
          <w:sz w:val="24"/>
          <w:szCs w:val="24"/>
        </w:rPr>
        <w:t>; 0,71 мг/л</w:t>
      </w:r>
      <w:r w:rsidR="001843D2">
        <w:rPr>
          <w:rFonts w:ascii="Times New Roman" w:eastAsia="Calibri" w:hAnsi="Times New Roman" w:cs="Times New Roman"/>
          <w:sz w:val="24"/>
          <w:szCs w:val="24"/>
        </w:rPr>
        <w:t>; 0,80 мг/л</w:t>
      </w:r>
      <w:r w:rsidR="008C16B3">
        <w:rPr>
          <w:rFonts w:ascii="Times New Roman" w:eastAsia="Calibri" w:hAnsi="Times New Roman" w:cs="Times New Roman"/>
          <w:sz w:val="24"/>
          <w:szCs w:val="24"/>
        </w:rPr>
        <w:t>; 0,73 мг/л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90BFE" w:rsidRPr="00790BFE" w:rsidRDefault="00790BFE" w:rsidP="002C44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BFE">
        <w:rPr>
          <w:rFonts w:ascii="Times New Roman" w:eastAsia="Calibri" w:hAnsi="Times New Roman" w:cs="Times New Roman"/>
          <w:sz w:val="24"/>
          <w:szCs w:val="24"/>
        </w:rPr>
        <w:t>Кроме того, на основании результатов химического анализа проб воды, отобранных в этом же контрольном створе в период с 2</w:t>
      </w:r>
      <w:r w:rsidR="00CF7CE7">
        <w:rPr>
          <w:rFonts w:ascii="Times New Roman" w:eastAsia="Calibri" w:hAnsi="Times New Roman" w:cs="Times New Roman"/>
          <w:sz w:val="24"/>
          <w:szCs w:val="24"/>
        </w:rPr>
        <w:t>6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июля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8C16B3">
        <w:rPr>
          <w:rFonts w:ascii="Times New Roman" w:eastAsia="Calibri" w:hAnsi="Times New Roman" w:cs="Times New Roman"/>
          <w:sz w:val="24"/>
          <w:szCs w:val="24"/>
        </w:rPr>
        <w:t>2</w:t>
      </w:r>
      <w:r w:rsidR="001843D2" w:rsidRPr="00860720">
        <w:rPr>
          <w:rFonts w:ascii="Times New Roman" w:eastAsia="Calibri" w:hAnsi="Times New Roman" w:cs="Times New Roman"/>
          <w:sz w:val="24"/>
          <w:szCs w:val="24"/>
        </w:rPr>
        <w:t xml:space="preserve"> августа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, регистрировалось ЭВЗ речной воды </w:t>
      </w:r>
      <w:proofErr w:type="spellStart"/>
      <w:r w:rsidRPr="00790BFE">
        <w:rPr>
          <w:rFonts w:ascii="Times New Roman" w:eastAsia="Calibri" w:hAnsi="Times New Roman" w:cs="Times New Roman"/>
          <w:sz w:val="24"/>
          <w:szCs w:val="24"/>
        </w:rPr>
        <w:t>легкоокисляемыми</w:t>
      </w:r>
      <w:proofErr w:type="spellEnd"/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органическими веществами по БПК</w:t>
      </w:r>
      <w:r w:rsidRPr="00790BFE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790BFE">
        <w:rPr>
          <w:rFonts w:ascii="Times New Roman" w:eastAsia="Calibri" w:hAnsi="Times New Roman" w:cs="Times New Roman"/>
          <w:sz w:val="24"/>
          <w:szCs w:val="24"/>
        </w:rPr>
        <w:t>5 ПДК</w:t>
      </w:r>
      <w:r w:rsidRPr="00790BFE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CF7CE7">
        <w:rPr>
          <w:rFonts w:ascii="Times New Roman" w:eastAsia="Calibri" w:hAnsi="Times New Roman" w:cs="Times New Roman"/>
          <w:sz w:val="24"/>
          <w:szCs w:val="24"/>
        </w:rPr>
        <w:t>25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ПДК;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7CE7">
        <w:rPr>
          <w:rFonts w:ascii="Times New Roman" w:eastAsia="Calibri" w:hAnsi="Times New Roman" w:cs="Times New Roman"/>
          <w:sz w:val="24"/>
          <w:szCs w:val="24"/>
        </w:rPr>
        <w:t xml:space="preserve">25 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ПДК; </w:t>
      </w:r>
      <w:r w:rsidR="007D4E3B">
        <w:rPr>
          <w:rFonts w:ascii="Times New Roman" w:eastAsia="Calibri" w:hAnsi="Times New Roman" w:cs="Times New Roman"/>
          <w:sz w:val="24"/>
          <w:szCs w:val="24"/>
        </w:rPr>
        <w:t>23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ПДК; </w:t>
      </w:r>
      <w:r w:rsidR="00F263B1">
        <w:rPr>
          <w:rFonts w:ascii="Times New Roman" w:eastAsia="Calibri" w:hAnsi="Times New Roman" w:cs="Times New Roman"/>
          <w:sz w:val="24"/>
          <w:szCs w:val="24"/>
        </w:rPr>
        <w:t>23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ПДК; </w:t>
      </w:r>
      <w:r w:rsidR="00040FDB">
        <w:rPr>
          <w:rFonts w:ascii="Times New Roman" w:eastAsia="Calibri" w:hAnsi="Times New Roman" w:cs="Times New Roman"/>
          <w:sz w:val="24"/>
          <w:szCs w:val="24"/>
        </w:rPr>
        <w:t>25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ПДК</w:t>
      </w:r>
      <w:r w:rsidR="001843D2">
        <w:rPr>
          <w:rFonts w:ascii="Times New Roman" w:eastAsia="Calibri" w:hAnsi="Times New Roman" w:cs="Times New Roman"/>
          <w:sz w:val="24"/>
          <w:szCs w:val="24"/>
        </w:rPr>
        <w:t>; 24 ПДК</w:t>
      </w:r>
      <w:r w:rsidR="008C16B3">
        <w:rPr>
          <w:rFonts w:ascii="Times New Roman" w:eastAsia="Calibri" w:hAnsi="Times New Roman" w:cs="Times New Roman"/>
          <w:sz w:val="24"/>
          <w:szCs w:val="24"/>
        </w:rPr>
        <w:t>; 23 ПДК</w:t>
      </w:r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соответственно.</w:t>
      </w:r>
    </w:p>
    <w:p w:rsidR="00790BFE" w:rsidRPr="00790BFE" w:rsidRDefault="00790BFE" w:rsidP="002C44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BFE">
        <w:rPr>
          <w:rFonts w:ascii="Times New Roman" w:eastAsia="Calibri" w:hAnsi="Times New Roman" w:cs="Times New Roman"/>
          <w:sz w:val="24"/>
          <w:szCs w:val="24"/>
        </w:rPr>
        <w:t>По предварительным данным специалистов Смоленского ЦГМС – филиала       ФГБУ «</w:t>
      </w:r>
      <w:proofErr w:type="gramStart"/>
      <w:r w:rsidRPr="00790BFE">
        <w:rPr>
          <w:rFonts w:ascii="Times New Roman" w:eastAsia="Calibri" w:hAnsi="Times New Roman" w:cs="Times New Roman"/>
          <w:sz w:val="24"/>
          <w:szCs w:val="24"/>
        </w:rPr>
        <w:t>Центральное</w:t>
      </w:r>
      <w:proofErr w:type="gramEnd"/>
      <w:r w:rsidRPr="00790BFE">
        <w:rPr>
          <w:rFonts w:ascii="Times New Roman" w:eastAsia="Calibri" w:hAnsi="Times New Roman" w:cs="Times New Roman"/>
          <w:sz w:val="24"/>
          <w:szCs w:val="24"/>
        </w:rPr>
        <w:t xml:space="preserve"> УГМС» Росгидромета, ЭВЗ обусловлено антропогенным фактором (неэффективная работа очистных сооружений г. Вязьма) и низкой способностью водотока к самоочищению в силу морфометрических особенностей русла. </w:t>
      </w:r>
    </w:p>
    <w:p w:rsidR="00790BFE" w:rsidRPr="00790BFE" w:rsidRDefault="00790BFE" w:rsidP="002C44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C6D52" w:rsidRDefault="00790BFE" w:rsidP="002C44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BFE">
        <w:rPr>
          <w:rFonts w:ascii="Times New Roman" w:eastAsia="Calibri" w:hAnsi="Times New Roman" w:cs="Times New Roman"/>
          <w:sz w:val="24"/>
          <w:szCs w:val="24"/>
        </w:rPr>
        <w:tab/>
        <w:t xml:space="preserve">2. </w:t>
      </w:r>
      <w:r w:rsidR="00EC6D52">
        <w:rPr>
          <w:rFonts w:ascii="Times New Roman" w:eastAsia="Calibri" w:hAnsi="Times New Roman" w:cs="Times New Roman"/>
          <w:sz w:val="24"/>
          <w:szCs w:val="24"/>
        </w:rPr>
        <w:t>4 августа</w:t>
      </w:r>
      <w:r w:rsidR="00EC6D52">
        <w:rPr>
          <w:rFonts w:ascii="Times New Roman" w:hAnsi="Times New Roman"/>
          <w:sz w:val="24"/>
          <w:szCs w:val="24"/>
        </w:rPr>
        <w:t xml:space="preserve"> специалистами Тюменского ЦГМС – филиала ФГБУ «Обь-Иртышское УГМС» Росгидромета в воде реки Исеть (приток Тобола) в черте села </w:t>
      </w:r>
      <w:proofErr w:type="spellStart"/>
      <w:proofErr w:type="gramStart"/>
      <w:r w:rsidR="00EC6D52">
        <w:rPr>
          <w:rFonts w:ascii="Times New Roman" w:hAnsi="Times New Roman"/>
          <w:sz w:val="24"/>
          <w:szCs w:val="24"/>
        </w:rPr>
        <w:t>Исетское</w:t>
      </w:r>
      <w:proofErr w:type="spellEnd"/>
      <w:proofErr w:type="gramEnd"/>
      <w:r w:rsidR="00EC6D52">
        <w:rPr>
          <w:rFonts w:ascii="Times New Roman" w:hAnsi="Times New Roman"/>
          <w:sz w:val="24"/>
          <w:szCs w:val="24"/>
        </w:rPr>
        <w:t xml:space="preserve"> Тюменской области был зарегистрирован дефицит кислорода, соответствовавший уровню ЭВЗ (0,86 мг/л). Причина дефицита кислорода устанавливается.</w:t>
      </w:r>
    </w:p>
    <w:p w:rsidR="00EC6D52" w:rsidRPr="00EC6D52" w:rsidRDefault="00EC6D52" w:rsidP="002C44F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C6D52" w:rsidRDefault="00EC6D52" w:rsidP="002C44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proofErr w:type="gramStart"/>
      <w:r w:rsidRPr="00EC6D52">
        <w:rPr>
          <w:rFonts w:ascii="Times New Roman" w:hAnsi="Times New Roman" w:cs="Times New Roman"/>
          <w:sz w:val="24"/>
          <w:szCs w:val="24"/>
        </w:rPr>
        <w:t xml:space="preserve">На основании результатов химического анализа плановых проб воды, отобранных специалистами </w:t>
      </w:r>
      <w:r w:rsidR="004C4476" w:rsidRPr="004C4476">
        <w:rPr>
          <w:rFonts w:ascii="Times New Roman" w:hAnsi="Times New Roman" w:cs="Times New Roman"/>
          <w:sz w:val="24"/>
          <w:szCs w:val="24"/>
        </w:rPr>
        <w:t xml:space="preserve">Тюменского ЦГМС – филиала </w:t>
      </w:r>
      <w:r w:rsidRPr="00EC6D52">
        <w:rPr>
          <w:rFonts w:ascii="Times New Roman" w:hAnsi="Times New Roman" w:cs="Times New Roman"/>
          <w:sz w:val="24"/>
          <w:szCs w:val="24"/>
        </w:rPr>
        <w:t xml:space="preserve">ФГБУ «Обь-Иртышское УГМС» Росгидромета </w:t>
      </w:r>
      <w:r>
        <w:rPr>
          <w:rFonts w:ascii="Times New Roman" w:hAnsi="Times New Roman" w:cs="Times New Roman"/>
          <w:sz w:val="24"/>
          <w:szCs w:val="24"/>
        </w:rPr>
        <w:t>5 августа</w:t>
      </w:r>
      <w:r w:rsidRPr="00EC6D52">
        <w:rPr>
          <w:rFonts w:ascii="Times New Roman" w:hAnsi="Times New Roman" w:cs="Times New Roman"/>
          <w:sz w:val="24"/>
          <w:szCs w:val="24"/>
        </w:rPr>
        <w:t xml:space="preserve"> в реке Туре (приток Тобола, бассейн Иртыша) в трех створах, расположен</w:t>
      </w:r>
      <w:r>
        <w:rPr>
          <w:rFonts w:ascii="Times New Roman" w:hAnsi="Times New Roman" w:cs="Times New Roman"/>
          <w:sz w:val="24"/>
          <w:szCs w:val="24"/>
        </w:rPr>
        <w:t>ных в 7,4 км выше</w:t>
      </w:r>
      <w:r w:rsidRPr="00EC6D52">
        <w:rPr>
          <w:rFonts w:ascii="Times New Roman" w:hAnsi="Times New Roman" w:cs="Times New Roman"/>
          <w:sz w:val="24"/>
          <w:szCs w:val="24"/>
        </w:rPr>
        <w:t xml:space="preserve"> г. Тюмени, в черте г. Тюмени и в черте села </w:t>
      </w:r>
      <w:proofErr w:type="spellStart"/>
      <w:r w:rsidRPr="00EC6D52">
        <w:rPr>
          <w:rFonts w:ascii="Times New Roman" w:hAnsi="Times New Roman" w:cs="Times New Roman"/>
          <w:sz w:val="24"/>
          <w:szCs w:val="24"/>
        </w:rPr>
        <w:t>Салаирка</w:t>
      </w:r>
      <w:proofErr w:type="spellEnd"/>
      <w:r w:rsidRPr="00EC6D52">
        <w:rPr>
          <w:rFonts w:ascii="Times New Roman" w:hAnsi="Times New Roman" w:cs="Times New Roman"/>
          <w:sz w:val="24"/>
          <w:szCs w:val="24"/>
        </w:rPr>
        <w:t xml:space="preserve"> Тюменской области, в речной воде был зарегистрирован дефицит кислорода, соответствовавший уровню ЭВЗ (соответственно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C6D5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EC6D52">
        <w:rPr>
          <w:rFonts w:ascii="Times New Roman" w:hAnsi="Times New Roman" w:cs="Times New Roman"/>
          <w:sz w:val="24"/>
          <w:szCs w:val="24"/>
        </w:rPr>
        <w:t xml:space="preserve"> мг</w:t>
      </w:r>
      <w:proofErr w:type="gramEnd"/>
      <w:r w:rsidRPr="00EC6D52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EC6D5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C6D52">
        <w:rPr>
          <w:rFonts w:ascii="Times New Roman" w:hAnsi="Times New Roman" w:cs="Times New Roman"/>
          <w:sz w:val="24"/>
          <w:szCs w:val="24"/>
        </w:rPr>
        <w:t>; 0,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C6D52">
        <w:rPr>
          <w:rFonts w:ascii="Times New Roman" w:hAnsi="Times New Roman" w:cs="Times New Roman"/>
          <w:sz w:val="24"/>
          <w:szCs w:val="24"/>
        </w:rPr>
        <w:t>1 мг/л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EC6D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C6D5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EC6D52">
        <w:rPr>
          <w:rFonts w:ascii="Times New Roman" w:hAnsi="Times New Roman" w:cs="Times New Roman"/>
          <w:sz w:val="24"/>
          <w:szCs w:val="24"/>
        </w:rPr>
        <w:t xml:space="preserve"> мг/л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C6D5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C6D52">
        <w:rPr>
          <w:rFonts w:ascii="Times New Roman" w:hAnsi="Times New Roman" w:cs="Times New Roman"/>
          <w:sz w:val="24"/>
          <w:szCs w:val="24"/>
        </w:rPr>
        <w:t>ричина дефицита кислорода устанавливается.</w:t>
      </w:r>
    </w:p>
    <w:p w:rsidR="00272346" w:rsidRDefault="00272346" w:rsidP="002C4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Pr="00272346">
        <w:rPr>
          <w:rFonts w:ascii="Times New Roman" w:hAnsi="Times New Roman" w:cs="Times New Roman"/>
          <w:sz w:val="24"/>
          <w:szCs w:val="24"/>
        </w:rPr>
        <w:t xml:space="preserve">В плановых пробах воды, отобранных специалистами </w:t>
      </w:r>
      <w:r>
        <w:rPr>
          <w:rFonts w:ascii="Times New Roman" w:hAnsi="Times New Roman" w:cs="Times New Roman"/>
          <w:sz w:val="24"/>
          <w:szCs w:val="24"/>
        </w:rPr>
        <w:t xml:space="preserve">Тюменского ЦГМС – филиала </w:t>
      </w:r>
      <w:r w:rsidRPr="00272346">
        <w:rPr>
          <w:rFonts w:ascii="Times New Roman" w:hAnsi="Times New Roman" w:cs="Times New Roman"/>
          <w:sz w:val="24"/>
          <w:szCs w:val="24"/>
        </w:rPr>
        <w:t>ФГБУ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Обь-Иртышско</w:t>
      </w:r>
      <w:r w:rsidRPr="00272346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272346">
        <w:rPr>
          <w:rFonts w:ascii="Times New Roman" w:hAnsi="Times New Roman" w:cs="Times New Roman"/>
          <w:sz w:val="24"/>
          <w:szCs w:val="24"/>
        </w:rPr>
        <w:t xml:space="preserve"> УГМС» Росгидромета </w:t>
      </w:r>
      <w:r>
        <w:rPr>
          <w:rFonts w:ascii="Times New Roman" w:hAnsi="Times New Roman" w:cs="Times New Roman"/>
          <w:sz w:val="24"/>
          <w:szCs w:val="24"/>
        </w:rPr>
        <w:t>6 августа</w:t>
      </w:r>
      <w:r w:rsidRPr="00272346">
        <w:rPr>
          <w:rFonts w:ascii="Times New Roman" w:hAnsi="Times New Roman" w:cs="Times New Roman"/>
          <w:sz w:val="24"/>
          <w:szCs w:val="24"/>
        </w:rPr>
        <w:t xml:space="preserve"> в реке Пышме (бассейн Оби) в </w:t>
      </w:r>
      <w:r>
        <w:rPr>
          <w:rFonts w:ascii="Times New Roman" w:hAnsi="Times New Roman" w:cs="Times New Roman"/>
          <w:sz w:val="24"/>
          <w:szCs w:val="24"/>
        </w:rPr>
        <w:t xml:space="preserve">черте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272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Богандинский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Тюменской</w:t>
      </w:r>
      <w:r w:rsidRPr="00272346">
        <w:rPr>
          <w:rFonts w:ascii="Times New Roman" w:hAnsi="Times New Roman" w:cs="Times New Roman"/>
          <w:sz w:val="24"/>
          <w:szCs w:val="24"/>
        </w:rPr>
        <w:t xml:space="preserve"> области, был зарегистрирован</w:t>
      </w:r>
      <w:r>
        <w:rPr>
          <w:rFonts w:ascii="Times New Roman" w:hAnsi="Times New Roman" w:cs="Times New Roman"/>
          <w:sz w:val="24"/>
          <w:szCs w:val="24"/>
        </w:rPr>
        <w:t xml:space="preserve"> дефицит</w:t>
      </w:r>
      <w:r w:rsidRPr="00272346">
        <w:rPr>
          <w:rFonts w:ascii="Times New Roman" w:hAnsi="Times New Roman" w:cs="Times New Roman"/>
          <w:sz w:val="24"/>
          <w:szCs w:val="24"/>
        </w:rPr>
        <w:t xml:space="preserve"> растворенного в речной воде кислорода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23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272346">
        <w:rPr>
          <w:rFonts w:ascii="Times New Roman" w:hAnsi="Times New Roman" w:cs="Times New Roman"/>
          <w:sz w:val="24"/>
          <w:szCs w:val="24"/>
        </w:rPr>
        <w:t xml:space="preserve"> мг/л), соответствовавш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272346">
        <w:rPr>
          <w:rFonts w:ascii="Times New Roman" w:hAnsi="Times New Roman" w:cs="Times New Roman"/>
          <w:sz w:val="24"/>
          <w:szCs w:val="24"/>
        </w:rPr>
        <w:t xml:space="preserve"> уровню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272346">
        <w:rPr>
          <w:rFonts w:ascii="Times New Roman" w:hAnsi="Times New Roman" w:cs="Times New Roman"/>
          <w:sz w:val="24"/>
          <w:szCs w:val="24"/>
        </w:rPr>
        <w:t>ВЗ.</w:t>
      </w:r>
      <w:r>
        <w:rPr>
          <w:rFonts w:ascii="Times New Roman" w:hAnsi="Times New Roman" w:cs="Times New Roman"/>
          <w:sz w:val="24"/>
          <w:szCs w:val="24"/>
        </w:rPr>
        <w:t xml:space="preserve"> Причина дефицита кислорода устанавливается.</w:t>
      </w:r>
    </w:p>
    <w:p w:rsidR="004F2CE6" w:rsidRPr="004F2CE6" w:rsidRDefault="004F2CE6" w:rsidP="002C44F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2CE6" w:rsidRPr="00380CE6" w:rsidRDefault="004F2CE6" w:rsidP="002C44F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380CE6">
        <w:rPr>
          <w:rFonts w:ascii="Times New Roman" w:hAnsi="Times New Roman" w:cs="Times New Roman"/>
          <w:sz w:val="24"/>
          <w:szCs w:val="24"/>
        </w:rPr>
        <w:t>По данным автоматизированн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80CE6">
        <w:rPr>
          <w:rFonts w:ascii="Times New Roman" w:hAnsi="Times New Roman" w:cs="Times New Roman"/>
          <w:sz w:val="24"/>
          <w:szCs w:val="24"/>
        </w:rPr>
        <w:t xml:space="preserve"> стационарн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80CE6">
        <w:rPr>
          <w:rFonts w:ascii="Times New Roman" w:hAnsi="Times New Roman" w:cs="Times New Roman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80CE6">
        <w:rPr>
          <w:rFonts w:ascii="Times New Roman" w:hAnsi="Times New Roman" w:cs="Times New Roman"/>
          <w:sz w:val="24"/>
          <w:szCs w:val="24"/>
        </w:rPr>
        <w:t xml:space="preserve"> (ПНЗ) территориальной системы наблюдений Самарской области, расположенн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80CE6">
        <w:rPr>
          <w:rFonts w:ascii="Times New Roman" w:hAnsi="Times New Roman" w:cs="Times New Roman"/>
          <w:sz w:val="24"/>
          <w:szCs w:val="24"/>
        </w:rPr>
        <w:t xml:space="preserve"> в Куйбышевском районе            г. Самары</w:t>
      </w:r>
      <w:r>
        <w:rPr>
          <w:rFonts w:ascii="Times New Roman" w:hAnsi="Times New Roman" w:cs="Times New Roman"/>
          <w:sz w:val="24"/>
          <w:szCs w:val="24"/>
        </w:rPr>
        <w:t xml:space="preserve"> (Софийская площадь)</w:t>
      </w:r>
      <w:r w:rsidRPr="00380C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6 августа</w:t>
      </w:r>
      <w:r w:rsidRPr="00380CE6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23 час. 20 мин. до 00 час. 00 мин.</w:t>
      </w:r>
      <w:r w:rsidRPr="00380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штилевых условиях регистрировалось</w:t>
      </w:r>
      <w:r w:rsidRPr="00380CE6">
        <w:rPr>
          <w:rFonts w:ascii="Times New Roman" w:hAnsi="Times New Roman" w:cs="Times New Roman"/>
          <w:sz w:val="24"/>
          <w:szCs w:val="24"/>
        </w:rPr>
        <w:t xml:space="preserve"> высоко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80CE6">
        <w:rPr>
          <w:rFonts w:ascii="Times New Roman" w:hAnsi="Times New Roman" w:cs="Times New Roman"/>
          <w:sz w:val="24"/>
          <w:szCs w:val="24"/>
        </w:rPr>
        <w:t xml:space="preserve"> загрязнени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80CE6">
        <w:rPr>
          <w:rFonts w:ascii="Times New Roman" w:hAnsi="Times New Roman" w:cs="Times New Roman"/>
          <w:sz w:val="24"/>
          <w:szCs w:val="24"/>
        </w:rPr>
        <w:t xml:space="preserve"> (ВЗ) атмосферного воздуха сероводородом</w:t>
      </w:r>
      <w:r>
        <w:rPr>
          <w:rFonts w:ascii="Times New Roman" w:hAnsi="Times New Roman" w:cs="Times New Roman"/>
          <w:sz w:val="24"/>
          <w:szCs w:val="24"/>
        </w:rPr>
        <w:t xml:space="preserve"> (до 49,6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</w:p>
    <w:p w:rsidR="00790BFE" w:rsidRPr="00790BFE" w:rsidRDefault="00790BFE" w:rsidP="00790BFE">
      <w:pPr>
        <w:spacing w:after="0"/>
        <w:ind w:firstLine="709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790BFE">
        <w:rPr>
          <w:rFonts w:ascii="Times New Roman" w:eastAsia="Calibri" w:hAnsi="Times New Roman" w:cs="Times New Roman"/>
          <w:sz w:val="24"/>
          <w:szCs w:val="24"/>
        </w:rPr>
        <w:tab/>
      </w:r>
    </w:p>
    <w:p w:rsidR="00331EF3" w:rsidRDefault="00790BFE" w:rsidP="00410BAE">
      <w:pPr>
        <w:jc w:val="both"/>
      </w:pPr>
      <w:r w:rsidRPr="00790BFE">
        <w:rPr>
          <w:rFonts w:ascii="Times New Roman" w:eastAsia="Calibri" w:hAnsi="Times New Roman" w:cs="Times New Roman"/>
          <w:sz w:val="24"/>
          <w:szCs w:val="24"/>
        </w:rPr>
        <w:t>Начальник УМЗА Росгидромета</w:t>
      </w:r>
      <w:r w:rsidRPr="00790BFE">
        <w:rPr>
          <w:rFonts w:ascii="Times New Roman" w:eastAsia="Calibri" w:hAnsi="Times New Roman" w:cs="Times New Roman"/>
          <w:sz w:val="24"/>
          <w:szCs w:val="24"/>
        </w:rPr>
        <w:tab/>
      </w:r>
      <w:r w:rsidRPr="00790BFE">
        <w:rPr>
          <w:rFonts w:ascii="Times New Roman" w:eastAsia="Calibri" w:hAnsi="Times New Roman" w:cs="Times New Roman"/>
          <w:sz w:val="24"/>
          <w:szCs w:val="24"/>
        </w:rPr>
        <w:tab/>
      </w:r>
      <w:r w:rsidRPr="00790BFE">
        <w:rPr>
          <w:rFonts w:ascii="Times New Roman" w:eastAsia="Calibri" w:hAnsi="Times New Roman" w:cs="Times New Roman"/>
          <w:sz w:val="24"/>
          <w:szCs w:val="24"/>
        </w:rPr>
        <w:tab/>
      </w:r>
      <w:r w:rsidRPr="00790BFE">
        <w:rPr>
          <w:rFonts w:ascii="Times New Roman" w:eastAsia="Calibri" w:hAnsi="Times New Roman" w:cs="Times New Roman"/>
          <w:sz w:val="24"/>
          <w:szCs w:val="24"/>
        </w:rPr>
        <w:tab/>
      </w:r>
      <w:r w:rsidRPr="00790BFE">
        <w:rPr>
          <w:rFonts w:ascii="Times New Roman" w:eastAsia="Calibri" w:hAnsi="Times New Roman" w:cs="Times New Roman"/>
          <w:sz w:val="24"/>
          <w:szCs w:val="24"/>
        </w:rPr>
        <w:tab/>
        <w:t xml:space="preserve">          </w:t>
      </w:r>
      <w:r w:rsidRPr="00790BFE">
        <w:rPr>
          <w:rFonts w:ascii="Times New Roman" w:eastAsia="Calibri" w:hAnsi="Times New Roman" w:cs="Times New Roman"/>
          <w:sz w:val="24"/>
          <w:szCs w:val="24"/>
        </w:rPr>
        <w:tab/>
      </w:r>
      <w:r w:rsidRPr="00790BFE">
        <w:rPr>
          <w:rFonts w:ascii="Times New Roman" w:eastAsia="Calibri" w:hAnsi="Times New Roman" w:cs="Times New Roman"/>
          <w:sz w:val="24"/>
          <w:szCs w:val="24"/>
        </w:rPr>
        <w:tab/>
        <w:t xml:space="preserve"> Ю.В. Пешков</w:t>
      </w:r>
      <w:bookmarkStart w:id="0" w:name="_GoBack"/>
      <w:bookmarkEnd w:id="0"/>
    </w:p>
    <w:sectPr w:rsidR="00331EF3" w:rsidSect="003D69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908" w:rsidRDefault="003D5908" w:rsidP="00790BFE">
      <w:pPr>
        <w:spacing w:after="0" w:line="240" w:lineRule="auto"/>
      </w:pPr>
      <w:r>
        <w:separator/>
      </w:r>
    </w:p>
  </w:endnote>
  <w:endnote w:type="continuationSeparator" w:id="0">
    <w:p w:rsidR="003D5908" w:rsidRDefault="003D5908" w:rsidP="00790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9DD" w:rsidRDefault="003D69D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9DD" w:rsidRDefault="003D69D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9DD" w:rsidRDefault="003D69D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908" w:rsidRDefault="003D5908" w:rsidP="00790BFE">
      <w:pPr>
        <w:spacing w:after="0" w:line="240" w:lineRule="auto"/>
      </w:pPr>
      <w:r>
        <w:separator/>
      </w:r>
    </w:p>
  </w:footnote>
  <w:footnote w:type="continuationSeparator" w:id="0">
    <w:p w:rsidR="003D5908" w:rsidRDefault="003D5908" w:rsidP="00790BFE">
      <w:pPr>
        <w:spacing w:after="0" w:line="240" w:lineRule="auto"/>
      </w:pPr>
      <w:r>
        <w:continuationSeparator/>
      </w:r>
    </w:p>
  </w:footnote>
  <w:footnote w:id="1">
    <w:p w:rsidR="00790BFE" w:rsidRDefault="00790BFE" w:rsidP="00790BFE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Показатели загрязнения воды водных объектов приводятся в ПДК для воды </w:t>
      </w:r>
      <w:proofErr w:type="spellStart"/>
      <w:r>
        <w:rPr>
          <w:rFonts w:ascii="Times New Roman" w:hAnsi="Times New Roman"/>
        </w:rPr>
        <w:t>рыбохозяйственных</w:t>
      </w:r>
      <w:proofErr w:type="spellEnd"/>
      <w:r>
        <w:rPr>
          <w:rFonts w:ascii="Times New Roman" w:hAnsi="Times New Roman"/>
        </w:rPr>
        <w:t xml:space="preserve"> водных объектов</w:t>
      </w:r>
    </w:p>
    <w:p w:rsidR="00790BFE" w:rsidRDefault="00790BFE" w:rsidP="00790BFE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9DD" w:rsidRDefault="003D69D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5206012"/>
      <w:docPartObj>
        <w:docPartGallery w:val="Page Numbers (Top of Page)"/>
        <w:docPartUnique/>
      </w:docPartObj>
    </w:sdtPr>
    <w:sdtEndPr/>
    <w:sdtContent>
      <w:p w:rsidR="003D69DD" w:rsidRDefault="003D69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BAE">
          <w:rPr>
            <w:noProof/>
          </w:rPr>
          <w:t>2</w:t>
        </w:r>
        <w:r>
          <w:fldChar w:fldCharType="end"/>
        </w:r>
      </w:p>
    </w:sdtContent>
  </w:sdt>
  <w:p w:rsidR="003D69DD" w:rsidRDefault="003D69D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9DD" w:rsidRDefault="003D69D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620ED"/>
    <w:multiLevelType w:val="hybridMultilevel"/>
    <w:tmpl w:val="0EF4F9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A527511"/>
    <w:multiLevelType w:val="hybridMultilevel"/>
    <w:tmpl w:val="5C7213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9A0"/>
    <w:rsid w:val="00040FDB"/>
    <w:rsid w:val="001843D2"/>
    <w:rsid w:val="001D29A0"/>
    <w:rsid w:val="00272346"/>
    <w:rsid w:val="002C44FF"/>
    <w:rsid w:val="002F6E24"/>
    <w:rsid w:val="00331EF3"/>
    <w:rsid w:val="0037199C"/>
    <w:rsid w:val="003B0AD3"/>
    <w:rsid w:val="003D5908"/>
    <w:rsid w:val="003D69DD"/>
    <w:rsid w:val="00410BAE"/>
    <w:rsid w:val="004C4476"/>
    <w:rsid w:val="004F2CE6"/>
    <w:rsid w:val="006F3057"/>
    <w:rsid w:val="0071740A"/>
    <w:rsid w:val="00790BFE"/>
    <w:rsid w:val="007D4E3B"/>
    <w:rsid w:val="00860720"/>
    <w:rsid w:val="008C16B3"/>
    <w:rsid w:val="00CA5362"/>
    <w:rsid w:val="00CF7CE7"/>
    <w:rsid w:val="00EA0124"/>
    <w:rsid w:val="00EC6D52"/>
    <w:rsid w:val="00F2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90B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90BFE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90BFE"/>
    <w:rPr>
      <w:vertAlign w:val="superscript"/>
    </w:rPr>
  </w:style>
  <w:style w:type="paragraph" w:styleId="a6">
    <w:name w:val="List Paragraph"/>
    <w:basedOn w:val="a"/>
    <w:uiPriority w:val="34"/>
    <w:qFormat/>
    <w:rsid w:val="004F2C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D6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69DD"/>
  </w:style>
  <w:style w:type="paragraph" w:styleId="a9">
    <w:name w:val="footer"/>
    <w:basedOn w:val="a"/>
    <w:link w:val="aa"/>
    <w:uiPriority w:val="99"/>
    <w:unhideWhenUsed/>
    <w:rsid w:val="003D6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69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90B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90BFE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90BFE"/>
    <w:rPr>
      <w:vertAlign w:val="superscript"/>
    </w:rPr>
  </w:style>
  <w:style w:type="paragraph" w:styleId="a6">
    <w:name w:val="List Paragraph"/>
    <w:basedOn w:val="a"/>
    <w:uiPriority w:val="34"/>
    <w:qFormat/>
    <w:rsid w:val="004F2C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D6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69DD"/>
  </w:style>
  <w:style w:type="paragraph" w:styleId="a9">
    <w:name w:val="footer"/>
    <w:basedOn w:val="a"/>
    <w:link w:val="aa"/>
    <w:uiPriority w:val="99"/>
    <w:unhideWhenUsed/>
    <w:rsid w:val="003D6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6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Дмитревская Елена Семеновна</dc:creator>
  <cp:lastModifiedBy>Дмитревская Елена Семеновна</cp:lastModifiedBy>
  <cp:revision>2</cp:revision>
  <cp:lastPrinted>2026-08-07T11:20:00Z</cp:lastPrinted>
  <dcterms:created xsi:type="dcterms:W3CDTF">2026-08-07T11:21:00Z</dcterms:created>
  <dcterms:modified xsi:type="dcterms:W3CDTF">2026-08-07T11:21:00Z</dcterms:modified>
</cp:coreProperties>
</file>