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FEC" w:rsidRPr="00A1781D" w:rsidRDefault="00F45FEC" w:rsidP="00F45FEC">
      <w:pPr>
        <w:jc w:val="both"/>
        <w:outlineLvl w:val="0"/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7. Справка по заключению счетов бюджетного учета отчетного финансового года (ф. 0503110)</w:t>
      </w:r>
    </w:p>
    <w:p w:rsidR="00F45FEC" w:rsidRPr="00A1781D" w:rsidRDefault="00F45FEC" w:rsidP="00F45FEC">
      <w:pPr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(год)</w:t>
      </w:r>
    </w:p>
    <w:p w:rsidR="00F45FEC" w:rsidRPr="00A1781D" w:rsidRDefault="00F45FEC" w:rsidP="00F45FEC">
      <w:pPr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 xml:space="preserve">При составлении в составе ликвидационной (реорганизуемой) отчетности графы 6-13 раздела 1 ф. 0503110 не заполняются </w:t>
      </w:r>
    </w:p>
    <w:p w:rsidR="00F45FEC" w:rsidRPr="00A1781D" w:rsidRDefault="00F45FEC" w:rsidP="00F45FEC">
      <w:pPr>
        <w:jc w:val="center"/>
        <w:rPr>
          <w:b/>
          <w:sz w:val="18"/>
          <w:szCs w:val="18"/>
        </w:rPr>
      </w:pPr>
    </w:p>
    <w:p w:rsidR="00F45FEC" w:rsidRPr="00A1781D" w:rsidRDefault="00F45FEC" w:rsidP="00F45FEC">
      <w:pPr>
        <w:autoSpaceDE w:val="0"/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Раздел 1 Бюджетная деятельность «Доходы»</w:t>
      </w:r>
    </w:p>
    <w:p w:rsidR="00F45FEC" w:rsidRDefault="00F45FEC" w:rsidP="00F45FEC">
      <w:pPr>
        <w:autoSpaceDE w:val="0"/>
        <w:ind w:left="720"/>
        <w:rPr>
          <w:sz w:val="18"/>
          <w:szCs w:val="18"/>
        </w:rPr>
      </w:pPr>
    </w:p>
    <w:tbl>
      <w:tblPr>
        <w:tblW w:w="10200" w:type="dxa"/>
        <w:tblInd w:w="103" w:type="dxa"/>
        <w:tblLook w:val="04A0" w:firstRow="1" w:lastRow="0" w:firstColumn="1" w:lastColumn="0" w:noHBand="0" w:noVBand="1"/>
      </w:tblPr>
      <w:tblGrid>
        <w:gridCol w:w="960"/>
        <w:gridCol w:w="1054"/>
        <w:gridCol w:w="960"/>
        <w:gridCol w:w="1420"/>
        <w:gridCol w:w="960"/>
        <w:gridCol w:w="960"/>
        <w:gridCol w:w="866"/>
        <w:gridCol w:w="960"/>
        <w:gridCol w:w="960"/>
        <w:gridCol w:w="1100"/>
      </w:tblGrid>
      <w:tr w:rsidR="00F45FEC" w:rsidRPr="00C82BFF" w:rsidTr="005A55C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 xml:space="preserve">Группа 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Подгруппа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Подстатья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ЭЛМ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Подвид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АГПВД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АС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КОСГУ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3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</w:tr>
      <w:tr w:rsidR="00F45FEC" w:rsidRPr="00C82BFF" w:rsidTr="005A55C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F45FEC" w:rsidRPr="00C82BFF" w:rsidTr="005A55CD">
        <w:trPr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159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C82BFF">
              <w:rPr>
                <w:sz w:val="18"/>
                <w:szCs w:val="18"/>
                <w:lang w:eastAsia="ru-RU"/>
              </w:rPr>
              <w:t>159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4*0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val="en-US"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174</w:t>
            </w:r>
          </w:p>
        </w:tc>
      </w:tr>
      <w:tr w:rsidR="00F45FEC" w:rsidRPr="00A1781D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</w:tr>
      <w:tr w:rsidR="00F45FEC" w:rsidRPr="00A1781D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191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192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193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194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195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196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197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198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6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</w:tr>
      <w:tr w:rsidR="00F45FEC" w:rsidRPr="00C82BFF" w:rsidTr="005A55C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color w:val="000000"/>
                <w:sz w:val="18"/>
                <w:szCs w:val="18"/>
                <w:lang w:eastAsia="ru-RU"/>
              </w:rPr>
              <w:t>2</w:t>
            </w:r>
            <w:r w:rsidRPr="00C82BFF">
              <w:rPr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5FEC" w:rsidRPr="00C82BFF" w:rsidRDefault="00F45FEC" w:rsidP="005A55C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C82BFF">
              <w:rPr>
                <w:color w:val="000000"/>
                <w:sz w:val="18"/>
                <w:szCs w:val="18"/>
                <w:lang w:eastAsia="ru-RU"/>
              </w:rPr>
              <w:t>199</w:t>
            </w:r>
          </w:p>
        </w:tc>
      </w:tr>
    </w:tbl>
    <w:p w:rsidR="00F45FEC" w:rsidRDefault="00F45FEC" w:rsidP="00F45FEC">
      <w:pPr>
        <w:autoSpaceDE w:val="0"/>
        <w:ind w:left="720"/>
        <w:rPr>
          <w:sz w:val="18"/>
          <w:szCs w:val="18"/>
        </w:rPr>
      </w:pPr>
    </w:p>
    <w:p w:rsidR="00F45FEC" w:rsidRPr="00A1781D" w:rsidRDefault="00F45FEC" w:rsidP="00F45FEC">
      <w:pPr>
        <w:autoSpaceDE w:val="0"/>
        <w:ind w:left="720"/>
        <w:rPr>
          <w:sz w:val="18"/>
          <w:szCs w:val="18"/>
        </w:rPr>
      </w:pPr>
      <w:r w:rsidRPr="00A1781D">
        <w:rPr>
          <w:sz w:val="18"/>
          <w:szCs w:val="18"/>
        </w:rPr>
        <w:t>* - значение в соответствии с классификацией доходов, возможно указание 0000.</w:t>
      </w:r>
    </w:p>
    <w:p w:rsidR="00F45FEC" w:rsidRPr="00A1781D" w:rsidRDefault="00F45FEC" w:rsidP="00F45FEC">
      <w:pPr>
        <w:autoSpaceDE w:val="0"/>
        <w:ind w:left="720"/>
        <w:rPr>
          <w:sz w:val="18"/>
          <w:szCs w:val="18"/>
        </w:rPr>
      </w:pPr>
    </w:p>
    <w:p w:rsidR="00F45FEC" w:rsidRPr="00A1781D" w:rsidRDefault="00F45FEC" w:rsidP="00F45FEC">
      <w:pPr>
        <w:autoSpaceDE w:val="0"/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Раздел 1 Бюджетная деятельность «Расходы»</w:t>
      </w:r>
    </w:p>
    <w:tbl>
      <w:tblPr>
        <w:tblW w:w="946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0"/>
        <w:gridCol w:w="1368"/>
        <w:gridCol w:w="1842"/>
        <w:gridCol w:w="567"/>
        <w:gridCol w:w="993"/>
        <w:gridCol w:w="1381"/>
        <w:gridCol w:w="2410"/>
      </w:tblGrid>
      <w:tr w:rsidR="00F45FEC" w:rsidRPr="00A1781D" w:rsidTr="005A55CD">
        <w:trPr>
          <w:trHeight w:val="20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ФКР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КЦСР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КВР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АСКСБУ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КОСГУ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=111,</w:t>
            </w:r>
            <w:r>
              <w:rPr>
                <w:sz w:val="18"/>
                <w:szCs w:val="18"/>
                <w:lang w:eastAsia="ru-RU"/>
              </w:rPr>
              <w:t>113,</w:t>
            </w:r>
            <w:r w:rsidRPr="00A1781D">
              <w:rPr>
                <w:sz w:val="18"/>
                <w:szCs w:val="18"/>
                <w:lang w:eastAsia="ru-RU"/>
              </w:rPr>
              <w:t>121,131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=211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107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Del="007A590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=112,122,</w:t>
            </w:r>
            <w:r>
              <w:rPr>
                <w:sz w:val="18"/>
                <w:szCs w:val="18"/>
                <w:lang w:eastAsia="ru-RU"/>
              </w:rPr>
              <w:t>123,</w:t>
            </w:r>
            <w:r w:rsidRPr="00A1781D">
              <w:rPr>
                <w:sz w:val="18"/>
                <w:szCs w:val="18"/>
                <w:lang w:eastAsia="ru-RU"/>
              </w:rPr>
              <w:t>133,134,</w:t>
            </w:r>
            <w:r w:rsidRPr="004226CA">
              <w:rPr>
                <w:sz w:val="18"/>
                <w:szCs w:val="18"/>
                <w:lang w:eastAsia="ru-RU"/>
              </w:rPr>
              <w:t>321,330,</w:t>
            </w:r>
            <w:r w:rsidRPr="00A1781D">
              <w:rPr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lastRenderedPageBreak/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Del="007A590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=119,129,139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DA6650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DA6650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DA6650" w:rsidDel="007A590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=112,122,134,223,244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DA6650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DA6650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DA6650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DA6650">
              <w:rPr>
                <w:sz w:val="18"/>
                <w:szCs w:val="18"/>
              </w:rPr>
              <w:t>214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Del="007A590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=213,219,231,232,242,244,245,323,863,880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=112,</w:t>
            </w:r>
            <w:r>
              <w:rPr>
                <w:sz w:val="18"/>
                <w:szCs w:val="18"/>
                <w:lang w:eastAsia="ru-RU"/>
              </w:rPr>
              <w:t>113,</w:t>
            </w:r>
            <w:r w:rsidRPr="00A1781D">
              <w:rPr>
                <w:sz w:val="18"/>
                <w:szCs w:val="18"/>
                <w:lang w:eastAsia="ru-RU"/>
              </w:rPr>
              <w:t>122,</w:t>
            </w:r>
            <w:r>
              <w:rPr>
                <w:sz w:val="18"/>
                <w:szCs w:val="18"/>
                <w:lang w:eastAsia="ru-RU"/>
              </w:rPr>
              <w:t xml:space="preserve"> 123, </w:t>
            </w:r>
            <w:r w:rsidRPr="00A1781D">
              <w:rPr>
                <w:sz w:val="18"/>
                <w:szCs w:val="18"/>
                <w:lang w:eastAsia="ru-RU"/>
              </w:rPr>
              <w:t>134,213,219,221,231,232,243,244,245,323,360,863,880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=213,219,231,232,</w:t>
            </w:r>
          </w:p>
          <w:p w:rsidR="00F45FEC" w:rsidRPr="00A1781D" w:rsidDel="007A590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244,245,323,863</w:t>
            </w:r>
            <w:r>
              <w:rPr>
                <w:sz w:val="18"/>
                <w:szCs w:val="18"/>
                <w:lang w:eastAsia="ru-RU"/>
              </w:rPr>
              <w:t>, 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425A5F" w:rsidRDefault="00F45FEC" w:rsidP="005A55CD">
            <w:pPr>
              <w:jc w:val="center"/>
              <w:rPr>
                <w:sz w:val="18"/>
                <w:szCs w:val="18"/>
                <w:vertAlign w:val="superscript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  <w:r>
              <w:rPr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=213,219,221,231,232,242,243,244,245,323,863,880</w:t>
            </w:r>
            <w:r>
              <w:rPr>
                <w:sz w:val="18"/>
                <w:szCs w:val="18"/>
                <w:lang w:eastAsia="ru-RU"/>
              </w:rPr>
              <w:t>, 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=119,129,213,214,215,219,231,232,242,243,244,245,323,863,880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>112,113,</w:t>
            </w:r>
            <w:r w:rsidRPr="00A1781D">
              <w:rPr>
                <w:sz w:val="18"/>
                <w:szCs w:val="18"/>
                <w:lang w:eastAsia="ru-RU"/>
              </w:rPr>
              <w:t>119,</w:t>
            </w:r>
            <w:r>
              <w:rPr>
                <w:sz w:val="18"/>
                <w:szCs w:val="18"/>
                <w:lang w:eastAsia="ru-RU"/>
              </w:rPr>
              <w:t>122,</w:t>
            </w:r>
            <w:r w:rsidRPr="00A1781D">
              <w:rPr>
                <w:sz w:val="18"/>
                <w:szCs w:val="18"/>
                <w:lang w:eastAsia="ru-RU"/>
              </w:rPr>
              <w:t>123,129,</w:t>
            </w:r>
            <w:r>
              <w:rPr>
                <w:sz w:val="18"/>
                <w:szCs w:val="18"/>
                <w:lang w:eastAsia="ru-RU"/>
              </w:rPr>
              <w:t>134,211,212,</w:t>
            </w:r>
            <w:r w:rsidRPr="00A1781D">
              <w:rPr>
                <w:sz w:val="18"/>
                <w:szCs w:val="18"/>
                <w:lang w:eastAsia="ru-RU"/>
              </w:rPr>
              <w:t>213,214,215,</w:t>
            </w:r>
            <w:r>
              <w:rPr>
                <w:sz w:val="18"/>
                <w:szCs w:val="18"/>
                <w:lang w:eastAsia="ru-RU"/>
              </w:rPr>
              <w:t>216,217,218,</w:t>
            </w:r>
            <w:r w:rsidRPr="00A1781D">
              <w:rPr>
                <w:sz w:val="18"/>
                <w:szCs w:val="18"/>
                <w:lang w:eastAsia="ru-RU"/>
              </w:rPr>
              <w:t>219,221,223,224,225,231,232,242,243,244,245,323,832,863,880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226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7D1E23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 xml:space="preserve"> =213,219,231,232,244,245,323,863,880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227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  <w:lang w:eastAsia="ru-RU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</w:tr>
      <w:tr w:rsidR="00F45FEC" w:rsidRPr="007D1E23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&lt;&gt;0000000000</w:t>
            </w:r>
            <w:r w:rsidRPr="007D1E23">
              <w:rPr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 xml:space="preserve"> =213,219,221,231,232,244,245,323,863,880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</w:rPr>
              <w:t>229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7D1E23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7D1E23">
              <w:rPr>
                <w:sz w:val="18"/>
                <w:szCs w:val="18"/>
                <w:lang w:eastAsia="ru-RU"/>
              </w:rPr>
              <w:t>КБК не соответствует установленной структуре, Таблице соответствия КВР кодам КОСГУ –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=1301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=1302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</w:t>
            </w:r>
            <w:r>
              <w:rPr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lastRenderedPageBreak/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  <w:r w:rsidRPr="007D1E23">
              <w:rPr>
                <w:rStyle w:val="afe"/>
                <w:sz w:val="18"/>
                <w:szCs w:val="18"/>
                <w:lang w:eastAsia="ru-RU"/>
              </w:rPr>
              <w:footnoteReference w:id="1"/>
            </w:r>
            <w:r w:rsidRPr="007D1E23">
              <w:rPr>
                <w:sz w:val="18"/>
                <w:szCs w:val="18"/>
                <w:vertAlign w:val="superscript"/>
                <w:lang w:eastAsia="ru-RU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=611,612,613,621,622,623,211,212,213,214,215,216,217,218,219,221,,223,224,225,231,232,241,242,243,244,245,411,412,413,414,415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A1781D">
              <w:rPr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Допустимо указание в КБК нулей при передаче нефинансовых активов, финансовых вложений  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sz w:val="18"/>
                <w:szCs w:val="18"/>
                <w:vertAlign w:val="superscript"/>
                <w:lang w:eastAsia="ru-RU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=811,812,813,822,</w:t>
            </w: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823,824,000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КБК не соответствует установленной структуре, Таблице соответствия КВР кодам КОСГУ – недопустим. Допустимо указание в КБК нулей при передаче нефинансовых активов, финансовых вложений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=811,812,813,822,823,824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=631,632,633,634</w:t>
            </w:r>
            <w:r>
              <w:rPr>
                <w:sz w:val="18"/>
                <w:szCs w:val="18"/>
                <w:lang w:eastAsia="ru-RU"/>
              </w:rPr>
              <w:t>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=811,812,813,822,824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=811,812,813,822,824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=811,812,813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B75D38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=631,632,633</w:t>
            </w:r>
            <w:r>
              <w:rPr>
                <w:sz w:val="18"/>
                <w:szCs w:val="18"/>
                <w:lang w:eastAsia="ru-RU"/>
              </w:rPr>
              <w:t>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>24B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B75D38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B75D38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&lt;&gt;,0000000000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sz w:val="18"/>
                <w:szCs w:val="18"/>
                <w:vertAlign w:val="superscript"/>
                <w:lang w:eastAsia="ru-RU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=511,512,521,522,523,530,540,550,560,570,580</w:t>
            </w:r>
            <w:r>
              <w:rPr>
                <w:sz w:val="18"/>
                <w:szCs w:val="18"/>
                <w:lang w:eastAsia="ru-RU"/>
              </w:rPr>
              <w:t>,</w:t>
            </w:r>
            <w:r w:rsidRPr="00A1781D">
              <w:rPr>
                <w:sz w:val="18"/>
                <w:szCs w:val="18"/>
                <w:lang w:eastAsia="ru-RU"/>
              </w:rPr>
              <w:t>,211,212,213,214,215,216,217,218,219,221,223,224,225,231,232,241,242,243,244,245,</w:t>
            </w:r>
            <w:r>
              <w:rPr>
                <w:sz w:val="18"/>
                <w:szCs w:val="18"/>
                <w:lang w:eastAsia="ru-RU"/>
              </w:rPr>
              <w:t xml:space="preserve">413,000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Допустимо указание в КБК нулей при передаче нефинансовых активов, финансовых вложений  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sz w:val="18"/>
                <w:szCs w:val="18"/>
                <w:vertAlign w:val="superscript"/>
                <w:lang w:eastAsia="ru-RU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>853,</w:t>
            </w:r>
            <w:r w:rsidRPr="00A1781D">
              <w:rPr>
                <w:sz w:val="18"/>
                <w:szCs w:val="18"/>
                <w:lang w:eastAsia="ru-RU"/>
              </w:rPr>
              <w:t>861,863</w:t>
            </w:r>
            <w:r>
              <w:rPr>
                <w:sz w:val="18"/>
                <w:szCs w:val="18"/>
                <w:lang w:eastAsia="ru-RU"/>
              </w:rPr>
              <w:t>,000</w:t>
            </w:r>
            <w:r w:rsidRPr="00425A5F">
              <w:rPr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252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  <w:r>
              <w:rPr>
                <w:sz w:val="18"/>
                <w:szCs w:val="18"/>
                <w:vertAlign w:val="superscript"/>
                <w:lang w:eastAsia="ru-RU"/>
              </w:rPr>
              <w:t>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=861,862,863</w:t>
            </w:r>
            <w:r>
              <w:rPr>
                <w:sz w:val="18"/>
                <w:szCs w:val="18"/>
                <w:lang w:eastAsia="ru-RU"/>
              </w:rPr>
              <w:t>, 000</w:t>
            </w:r>
            <w:r w:rsidRPr="00425A5F">
              <w:rPr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=133,311,312,313,321,322,324,340,360,831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262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=321,323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=312,313,321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=313,321,323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=111,112,113,119,121,122,129,131,133,134,321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=112,119,122,129,134,244,321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267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=хххххххххх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</w:t>
            </w:r>
            <w:r>
              <w:rPr>
                <w:sz w:val="18"/>
                <w:szCs w:val="18"/>
                <w:lang w:eastAsia="ru-RU"/>
              </w:rPr>
              <w:t>, 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хххххххххх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</w:t>
            </w:r>
            <w:r>
              <w:rPr>
                <w:sz w:val="18"/>
                <w:szCs w:val="18"/>
                <w:lang w:eastAsia="ru-RU"/>
              </w:rPr>
              <w:t>,ххх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хххххххххх</w:t>
            </w:r>
            <w:r w:rsidRPr="00A1781D">
              <w:rPr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=ххх,000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273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=ххх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27</w:t>
            </w:r>
            <w:r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lastRenderedPageBreak/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</w:t>
            </w:r>
            <w:r w:rsidRPr="00A1781D">
              <w:rPr>
                <w:sz w:val="18"/>
                <w:szCs w:val="18"/>
                <w:lang w:eastAsia="ru-RU"/>
              </w:rPr>
              <w:t>211,212,213,214,215,216,217,218,219,221,,223,224,225,231,232,241,242,243,244,245</w:t>
            </w:r>
            <w:r w:rsidRPr="00260137">
              <w:rPr>
                <w:sz w:val="18"/>
                <w:szCs w:val="18"/>
                <w:lang w:eastAsia="ru-RU"/>
              </w:rPr>
              <w:t>,</w:t>
            </w:r>
            <w:r w:rsidRPr="00A1781D">
              <w:rPr>
                <w:sz w:val="18"/>
                <w:szCs w:val="18"/>
                <w:lang w:eastAsia="ru-RU"/>
              </w:rPr>
              <w:t>411,412,413,414,415</w:t>
            </w:r>
            <w:r w:rsidRPr="00260137">
              <w:rPr>
                <w:sz w:val="18"/>
                <w:szCs w:val="18"/>
                <w:lang w:eastAsia="ru-RU"/>
              </w:rPr>
              <w:t>,612,613,622,623,000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 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=811,812,813,815,821,822,824,825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=811,812,813,815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=811,812,813,815,821,822,824,825</w:t>
            </w:r>
            <w:r>
              <w:rPr>
                <w:sz w:val="18"/>
                <w:szCs w:val="18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=811,812,813,815</w:t>
            </w:r>
            <w:r>
              <w:rPr>
                <w:sz w:val="18"/>
                <w:szCs w:val="18"/>
                <w:lang w:eastAsia="ru-RU"/>
              </w:rPr>
              <w:t>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&lt;&gt;0000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=632,633,634</w:t>
            </w:r>
            <w:r>
              <w:rPr>
                <w:sz w:val="18"/>
                <w:szCs w:val="18"/>
                <w:lang w:eastAsia="ru-RU"/>
              </w:rPr>
              <w:t>,813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– недопустим. </w:t>
            </w:r>
          </w:p>
        </w:tc>
      </w:tr>
      <w:tr w:rsidR="00F45FEC" w:rsidRPr="00A1781D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=831,832,851,852,853,880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29</w:t>
            </w: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A1781D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=710,720,730,831,832,853,880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=831,832,853,880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=113,123,243,321,330,340,350,360,831,832,853,880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=243,831,832,841,842,843,853,880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lastRenderedPageBreak/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=831,832,853,880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  <w:tr w:rsidR="00F45FEC" w:rsidRPr="00260137" w:rsidTr="005A55CD">
        <w:trPr>
          <w:trHeight w:val="5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&lt;&gt;0000000000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 =831,832,841,842,843,853,880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40120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>299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5FEC" w:rsidRPr="00260137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260137">
              <w:rPr>
                <w:sz w:val="18"/>
                <w:szCs w:val="18"/>
                <w:lang w:eastAsia="ru-RU"/>
              </w:rPr>
              <w:t xml:space="preserve">КБК не соответствует установленной структуре, Таблице соответствия КВР кодам КОСГУ </w:t>
            </w:r>
            <w:r>
              <w:rPr>
                <w:sz w:val="18"/>
                <w:szCs w:val="18"/>
                <w:lang w:eastAsia="ru-RU"/>
              </w:rPr>
              <w:t>–</w:t>
            </w:r>
            <w:r w:rsidRPr="00260137">
              <w:rPr>
                <w:sz w:val="18"/>
                <w:szCs w:val="18"/>
                <w:lang w:eastAsia="ru-RU"/>
              </w:rPr>
              <w:t xml:space="preserve"> недопустимо</w:t>
            </w:r>
          </w:p>
        </w:tc>
      </w:tr>
    </w:tbl>
    <w:p w:rsidR="00F45FEC" w:rsidRPr="00A1781D" w:rsidRDefault="00F45FEC" w:rsidP="00F45FEC">
      <w:pPr>
        <w:autoSpaceDE w:val="0"/>
        <w:ind w:left="720"/>
        <w:rPr>
          <w:sz w:val="18"/>
          <w:szCs w:val="18"/>
        </w:rPr>
      </w:pPr>
    </w:p>
    <w:p w:rsidR="00F45FEC" w:rsidRPr="00A1781D" w:rsidRDefault="00F45FEC" w:rsidP="00F45FEC">
      <w:pPr>
        <w:autoSpaceDE w:val="0"/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Раздел 1 Бюджетная деятельность «Источники»</w:t>
      </w:r>
    </w:p>
    <w:tbl>
      <w:tblPr>
        <w:tblW w:w="96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1419"/>
        <w:gridCol w:w="992"/>
        <w:gridCol w:w="1276"/>
        <w:gridCol w:w="709"/>
        <w:gridCol w:w="992"/>
        <w:gridCol w:w="709"/>
        <w:gridCol w:w="709"/>
        <w:gridCol w:w="903"/>
        <w:gridCol w:w="1000"/>
      </w:tblGrid>
      <w:tr w:rsidR="00F45FEC" w:rsidRPr="00A1781D" w:rsidTr="005A55CD">
        <w:trPr>
          <w:trHeight w:val="415"/>
        </w:trPr>
        <w:tc>
          <w:tcPr>
            <w:tcW w:w="913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Группа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Подгруппа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Подстатья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ЭЛМ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Подвид</w:t>
            </w:r>
          </w:p>
        </w:tc>
        <w:tc>
          <w:tcPr>
            <w:tcW w:w="709" w:type="dxa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АГВИ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АС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F45FEC" w:rsidRPr="00A1781D" w:rsidRDefault="00F45FEC" w:rsidP="005A55CD">
            <w:pPr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КОСГУ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=0300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=171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>176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</w:t>
            </w:r>
            <w:r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</w:t>
            </w: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</w:t>
            </w:r>
            <w:r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 xml:space="preserve"> 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>176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=171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=171</w:t>
            </w:r>
            <w:r w:rsidRPr="00A1781D">
              <w:rPr>
                <w:rStyle w:val="afe"/>
                <w:sz w:val="18"/>
                <w:szCs w:val="18"/>
                <w:lang w:eastAsia="ru-RU"/>
              </w:rPr>
              <w:footnoteReference w:id="2"/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=0200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</w:t>
            </w:r>
            <w:r>
              <w:rPr>
                <w:sz w:val="18"/>
                <w:szCs w:val="18"/>
                <w:lang w:eastAsia="ru-RU"/>
              </w:rPr>
              <w:t>176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=0105, 0106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=172,173</w:t>
            </w:r>
            <w:r>
              <w:rPr>
                <w:sz w:val="18"/>
                <w:szCs w:val="18"/>
                <w:lang w:eastAsia="ru-RU"/>
              </w:rPr>
              <w:t>,175</w:t>
            </w:r>
          </w:p>
        </w:tc>
      </w:tr>
      <w:tr w:rsidR="00F45FEC" w:rsidRPr="00A1781D" w:rsidTr="005A55CD">
        <w:trPr>
          <w:trHeight w:val="255"/>
        </w:trPr>
        <w:tc>
          <w:tcPr>
            <w:tcW w:w="91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</w:t>
            </w:r>
          </w:p>
        </w:tc>
        <w:tc>
          <w:tcPr>
            <w:tcW w:w="141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=0204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 хххх</w:t>
            </w:r>
          </w:p>
        </w:tc>
        <w:tc>
          <w:tcPr>
            <w:tcW w:w="709" w:type="dxa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</w:t>
            </w:r>
          </w:p>
        </w:tc>
        <w:tc>
          <w:tcPr>
            <w:tcW w:w="903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=40110</w:t>
            </w:r>
          </w:p>
        </w:tc>
        <w:tc>
          <w:tcPr>
            <w:tcW w:w="1000" w:type="dxa"/>
            <w:shd w:val="clear" w:color="auto" w:fill="auto"/>
            <w:vAlign w:val="bottom"/>
          </w:tcPr>
          <w:p w:rsidR="00F45FEC" w:rsidRPr="00A1781D" w:rsidRDefault="00F45FEC" w:rsidP="005A55CD">
            <w:pPr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=173</w:t>
            </w:r>
          </w:p>
        </w:tc>
      </w:tr>
    </w:tbl>
    <w:p w:rsidR="00F45FEC" w:rsidRDefault="00F45FEC" w:rsidP="00F45FEC">
      <w:pPr>
        <w:autoSpaceDE w:val="0"/>
        <w:ind w:left="720"/>
        <w:rPr>
          <w:b/>
          <w:sz w:val="18"/>
          <w:szCs w:val="18"/>
        </w:rPr>
      </w:pPr>
    </w:p>
    <w:p w:rsidR="00F45FEC" w:rsidRDefault="00F45FEC" w:rsidP="00F45FEC">
      <w:pPr>
        <w:autoSpaceDE w:val="0"/>
        <w:ind w:left="720"/>
        <w:rPr>
          <w:b/>
          <w:sz w:val="18"/>
          <w:szCs w:val="18"/>
        </w:rPr>
      </w:pPr>
      <w:r>
        <w:rPr>
          <w:b/>
          <w:sz w:val="18"/>
          <w:szCs w:val="18"/>
        </w:rPr>
        <w:t>Раздел 3</w:t>
      </w:r>
    </w:p>
    <w:p w:rsidR="00F45FEC" w:rsidRDefault="00F45FEC" w:rsidP="00F45FEC">
      <w:pPr>
        <w:autoSpaceDE w:val="0"/>
        <w:ind w:left="720"/>
        <w:rPr>
          <w:b/>
          <w:sz w:val="18"/>
          <w:szCs w:val="18"/>
        </w:rPr>
      </w:pPr>
    </w:p>
    <w:tbl>
      <w:tblPr>
        <w:tblW w:w="9473" w:type="dxa"/>
        <w:tblInd w:w="817" w:type="dxa"/>
        <w:tblLook w:val="04A0" w:firstRow="1" w:lastRow="0" w:firstColumn="1" w:lastColumn="0" w:noHBand="0" w:noVBand="1"/>
      </w:tblPr>
      <w:tblGrid>
        <w:gridCol w:w="773"/>
        <w:gridCol w:w="1200"/>
        <w:gridCol w:w="868"/>
        <w:gridCol w:w="1195"/>
        <w:gridCol w:w="662"/>
        <w:gridCol w:w="980"/>
        <w:gridCol w:w="823"/>
        <w:gridCol w:w="620"/>
        <w:gridCol w:w="772"/>
        <w:gridCol w:w="1580"/>
      </w:tblGrid>
      <w:tr w:rsidR="00F45FEC" w:rsidRPr="00A1781D" w:rsidTr="005A55CD">
        <w:trPr>
          <w:trHeight w:val="255"/>
          <w:tblHeader/>
        </w:trPr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 xml:space="preserve">Группа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Подгруппа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Подстатья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ЭЛМ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Подвид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АГПВД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АС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КОСГУ</w:t>
            </w: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*****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13</w:t>
            </w:r>
            <w:r>
              <w:rPr>
                <w:sz w:val="18"/>
                <w:szCs w:val="18"/>
                <w:lang w:eastAsia="ru-RU"/>
              </w:rPr>
              <w:t>1</w:t>
            </w: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01170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132</w:t>
            </w: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*****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****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40110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133</w:t>
            </w: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</w:tr>
      <w:tr w:rsidR="00F45FEC" w:rsidRPr="00A1781D" w:rsidTr="005A55CD">
        <w:trPr>
          <w:trHeight w:val="255"/>
        </w:trPr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Pr="00A1781D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45FEC" w:rsidRDefault="00F45FEC" w:rsidP="005A55CD">
            <w:pPr>
              <w:rPr>
                <w:sz w:val="18"/>
                <w:szCs w:val="18"/>
                <w:lang w:eastAsia="ru-RU"/>
              </w:rPr>
            </w:pPr>
          </w:p>
        </w:tc>
      </w:tr>
    </w:tbl>
    <w:p w:rsidR="00F45FEC" w:rsidRDefault="00F45FEC" w:rsidP="00F45FEC">
      <w:pPr>
        <w:autoSpaceDE w:val="0"/>
        <w:rPr>
          <w:b/>
          <w:sz w:val="18"/>
          <w:szCs w:val="18"/>
        </w:rPr>
      </w:pPr>
    </w:p>
    <w:p w:rsidR="00F45FEC" w:rsidRPr="00A1781D" w:rsidRDefault="00F45FEC" w:rsidP="00F45FEC">
      <w:pPr>
        <w:autoSpaceDE w:val="0"/>
        <w:rPr>
          <w:b/>
          <w:sz w:val="18"/>
          <w:szCs w:val="18"/>
        </w:rPr>
      </w:pPr>
      <w:r w:rsidRPr="00A1781D">
        <w:rPr>
          <w:b/>
          <w:sz w:val="18"/>
          <w:szCs w:val="18"/>
        </w:rPr>
        <w:t>Раздел  «Итого»</w:t>
      </w:r>
    </w:p>
    <w:tbl>
      <w:tblPr>
        <w:tblW w:w="89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46"/>
        <w:gridCol w:w="811"/>
        <w:gridCol w:w="3969"/>
        <w:gridCol w:w="2187"/>
      </w:tblGrid>
      <w:tr w:rsidR="00F45FEC" w:rsidRPr="00A1781D" w:rsidTr="005A55CD">
        <w:trPr>
          <w:trHeight w:val="765"/>
        </w:trPr>
        <w:tc>
          <w:tcPr>
            <w:tcW w:w="1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КВД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АСКСБУ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bCs/>
                <w:sz w:val="18"/>
                <w:szCs w:val="18"/>
                <w:lang w:eastAsia="ru-RU"/>
              </w:rPr>
            </w:pPr>
            <w:r w:rsidRPr="00A1781D">
              <w:rPr>
                <w:bCs/>
                <w:sz w:val="18"/>
                <w:szCs w:val="18"/>
                <w:lang w:eastAsia="ru-RU"/>
              </w:rPr>
              <w:t>КОСГУ</w:t>
            </w:r>
          </w:p>
        </w:tc>
      </w:tr>
      <w:tr w:rsidR="00F45FEC" w:rsidRPr="00A1781D" w:rsidTr="005A55CD">
        <w:trPr>
          <w:trHeight w:val="255"/>
        </w:trPr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=*****************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=*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=*****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=***</w:t>
            </w:r>
          </w:p>
        </w:tc>
      </w:tr>
      <w:tr w:rsidR="00F45FEC" w:rsidRPr="00A1781D" w:rsidTr="005A55CD">
        <w:trPr>
          <w:trHeight w:val="255"/>
        </w:trPr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=00000000000000000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=1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=21002, 21004, 30405, 30404, 30406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FEC" w:rsidRPr="00A1781D" w:rsidRDefault="00F45FEC" w:rsidP="005A55C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A1781D">
              <w:rPr>
                <w:sz w:val="18"/>
                <w:szCs w:val="18"/>
                <w:lang w:eastAsia="ru-RU"/>
              </w:rPr>
              <w:t>=000</w:t>
            </w:r>
          </w:p>
        </w:tc>
      </w:tr>
    </w:tbl>
    <w:p w:rsidR="00F45FEC" w:rsidRPr="00A1781D" w:rsidRDefault="00F45FEC" w:rsidP="00F45FEC">
      <w:pPr>
        <w:autoSpaceDE w:val="0"/>
        <w:rPr>
          <w:sz w:val="18"/>
          <w:szCs w:val="18"/>
        </w:rPr>
      </w:pPr>
    </w:p>
    <w:p w:rsidR="00983215" w:rsidRDefault="00983215">
      <w:bookmarkStart w:id="0" w:name="_GoBack"/>
      <w:bookmarkEnd w:id="0"/>
    </w:p>
    <w:sectPr w:rsidR="0098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917" w:rsidRDefault="00DC7917" w:rsidP="00F45FEC">
      <w:r>
        <w:separator/>
      </w:r>
    </w:p>
  </w:endnote>
  <w:endnote w:type="continuationSeparator" w:id="0">
    <w:p w:rsidR="00DC7917" w:rsidRDefault="00DC7917" w:rsidP="00F45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917" w:rsidRDefault="00DC7917" w:rsidP="00F45FEC">
      <w:r>
        <w:separator/>
      </w:r>
    </w:p>
  </w:footnote>
  <w:footnote w:type="continuationSeparator" w:id="0">
    <w:p w:rsidR="00DC7917" w:rsidRDefault="00DC7917" w:rsidP="00F45FEC">
      <w:r>
        <w:continuationSeparator/>
      </w:r>
    </w:p>
  </w:footnote>
  <w:footnote w:id="1">
    <w:p w:rsidR="00F45FEC" w:rsidRDefault="00F45FEC" w:rsidP="00F45FEC">
      <w:pPr>
        <w:pStyle w:val="af1"/>
        <w:rPr>
          <w:lang w:val="ru-RU"/>
        </w:rPr>
      </w:pPr>
      <w:r>
        <w:rPr>
          <w:rStyle w:val="afe"/>
        </w:rPr>
        <w:footnoteRef/>
      </w:r>
      <w:r>
        <w:t xml:space="preserve"> </w:t>
      </w:r>
      <w:r>
        <w:rPr>
          <w:lang w:val="ru-RU"/>
        </w:rPr>
        <w:t>Допускается указание целевой статьи в структуре 0000000000 по операциям с объектами нефинансовых активов, отражаемых в бюджетном учете по целевой статье 0000000000</w:t>
      </w:r>
    </w:p>
    <w:p w:rsidR="00F45FEC" w:rsidRPr="002F60D6" w:rsidRDefault="00F45FEC" w:rsidP="00F45FEC">
      <w:pPr>
        <w:pStyle w:val="af1"/>
        <w:rPr>
          <w:lang w:val="ru-RU"/>
        </w:rPr>
      </w:pPr>
      <w:r w:rsidRPr="007D1E23">
        <w:rPr>
          <w:vertAlign w:val="superscript"/>
          <w:lang w:val="ru-RU"/>
        </w:rPr>
        <w:t>4</w:t>
      </w:r>
      <w:r>
        <w:rPr>
          <w:lang w:val="ru-RU"/>
        </w:rPr>
        <w:t xml:space="preserve"> </w:t>
      </w:r>
      <w:r>
        <w:rPr>
          <w:sz w:val="18"/>
          <w:szCs w:val="18"/>
        </w:rPr>
        <w:t xml:space="preserve">в части </w:t>
      </w:r>
      <w:r w:rsidRPr="00A85225">
        <w:rPr>
          <w:sz w:val="18"/>
          <w:szCs w:val="18"/>
        </w:rPr>
        <w:t>расходов текущего финансового года по предоставлению права пользования активом на льготных условиях</w:t>
      </w:r>
      <w:r>
        <w:rPr>
          <w:sz w:val="18"/>
          <w:szCs w:val="18"/>
          <w:lang w:val="ru-RU"/>
        </w:rPr>
        <w:t xml:space="preserve"> допускается указание статьи 0000000000 </w:t>
      </w:r>
    </w:p>
  </w:footnote>
  <w:footnote w:id="2">
    <w:p w:rsidR="00F45FEC" w:rsidRPr="00175081" w:rsidRDefault="00F45FEC" w:rsidP="00F45FEC">
      <w:pPr>
        <w:pStyle w:val="af1"/>
        <w:rPr>
          <w:sz w:val="16"/>
          <w:szCs w:val="16"/>
        </w:rPr>
      </w:pPr>
      <w:r w:rsidRPr="00175081">
        <w:rPr>
          <w:rStyle w:val="afe"/>
          <w:sz w:val="16"/>
          <w:szCs w:val="16"/>
        </w:rPr>
        <w:footnoteRef/>
      </w:r>
      <w:r w:rsidRPr="00175081">
        <w:rPr>
          <w:sz w:val="16"/>
          <w:szCs w:val="16"/>
        </w:rPr>
        <w:t xml:space="preserve"> Только для Минфина РФ (глава 092)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9A2B7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1296"/>
        </w:tabs>
        <w:ind w:left="1728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1296"/>
        </w:tabs>
        <w:ind w:left="1872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1296"/>
        </w:tabs>
        <w:ind w:left="2016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1296"/>
        </w:tabs>
        <w:ind w:left="216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296"/>
        </w:tabs>
        <w:ind w:left="230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296"/>
        </w:tabs>
        <w:ind w:left="244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259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6"/>
        </w:tabs>
        <w:ind w:left="273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296"/>
        </w:tabs>
        <w:ind w:left="2880" w:hanging="1584"/>
      </w:p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66"/>
        </w:tabs>
        <w:ind w:left="1866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86"/>
        </w:tabs>
        <w:ind w:left="2586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cs="OpenSymbol"/>
      </w:rPr>
    </w:lvl>
  </w:abstractNum>
  <w:abstractNum w:abstractNumId="4">
    <w:nsid w:val="017629BE"/>
    <w:multiLevelType w:val="hybridMultilevel"/>
    <w:tmpl w:val="4004381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BE6D44"/>
    <w:multiLevelType w:val="hybridMultilevel"/>
    <w:tmpl w:val="54908FFE"/>
    <w:lvl w:ilvl="0" w:tplc="87FE8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5220F0"/>
    <w:multiLevelType w:val="hybridMultilevel"/>
    <w:tmpl w:val="B1583202"/>
    <w:lvl w:ilvl="0" w:tplc="37E23C7C">
      <w:start w:val="45"/>
      <w:numFmt w:val="bullet"/>
      <w:lvlText w:val=""/>
      <w:lvlJc w:val="left"/>
      <w:pPr>
        <w:ind w:left="10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088C1716"/>
    <w:multiLevelType w:val="hybridMultilevel"/>
    <w:tmpl w:val="AC14EEE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040CE"/>
    <w:multiLevelType w:val="hybridMultilevel"/>
    <w:tmpl w:val="C29A42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CE279F"/>
    <w:multiLevelType w:val="multilevel"/>
    <w:tmpl w:val="B8ECCBE4"/>
    <w:lvl w:ilvl="0">
      <w:start w:val="13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275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>
    <w:nsid w:val="1CBB7881"/>
    <w:multiLevelType w:val="hybridMultilevel"/>
    <w:tmpl w:val="5ECE9908"/>
    <w:lvl w:ilvl="0" w:tplc="DE26001A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D66FE8"/>
    <w:multiLevelType w:val="hybridMultilevel"/>
    <w:tmpl w:val="78386FD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67974"/>
    <w:multiLevelType w:val="hybridMultilevel"/>
    <w:tmpl w:val="DD3E1920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002DE3"/>
    <w:multiLevelType w:val="hybridMultilevel"/>
    <w:tmpl w:val="EDAECA2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D40EC1"/>
    <w:multiLevelType w:val="hybridMultilevel"/>
    <w:tmpl w:val="F04E6CE0"/>
    <w:lvl w:ilvl="0" w:tplc="041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32ED4"/>
    <w:multiLevelType w:val="hybridMultilevel"/>
    <w:tmpl w:val="94EA6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B3EC8"/>
    <w:multiLevelType w:val="hybridMultilevel"/>
    <w:tmpl w:val="33ACC64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17590"/>
    <w:multiLevelType w:val="hybridMultilevel"/>
    <w:tmpl w:val="1BE6BB20"/>
    <w:lvl w:ilvl="0" w:tplc="7DA0E0B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75BA5"/>
    <w:multiLevelType w:val="hybridMultilevel"/>
    <w:tmpl w:val="BF5A7948"/>
    <w:lvl w:ilvl="0" w:tplc="50B6D228">
      <w:start w:val="14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9">
    <w:nsid w:val="42E467FC"/>
    <w:multiLevelType w:val="hybridMultilevel"/>
    <w:tmpl w:val="EB0A6460"/>
    <w:lvl w:ilvl="0" w:tplc="04190001">
      <w:start w:val="4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0169DC"/>
    <w:multiLevelType w:val="hybridMultilevel"/>
    <w:tmpl w:val="CCD80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AF4380"/>
    <w:multiLevelType w:val="hybridMultilevel"/>
    <w:tmpl w:val="B55E5B36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044427"/>
    <w:multiLevelType w:val="hybridMultilevel"/>
    <w:tmpl w:val="524A4D26"/>
    <w:lvl w:ilvl="0" w:tplc="20886F96">
      <w:start w:val="1"/>
      <w:numFmt w:val="none"/>
      <w:pStyle w:val="OTRNameTable"/>
      <w:lvlText w:val="Таблица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4E5B1F"/>
    <w:multiLevelType w:val="hybridMultilevel"/>
    <w:tmpl w:val="024EB78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B3594"/>
    <w:multiLevelType w:val="hybridMultilevel"/>
    <w:tmpl w:val="79704D5C"/>
    <w:lvl w:ilvl="0" w:tplc="31F2806E">
      <w:start w:val="14"/>
      <w:numFmt w:val="decimal"/>
      <w:lvlText w:val="%1."/>
      <w:lvlJc w:val="left"/>
      <w:pPr>
        <w:ind w:left="16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>
    <w:nsid w:val="50F80157"/>
    <w:multiLevelType w:val="hybridMultilevel"/>
    <w:tmpl w:val="6F36F354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65D39"/>
    <w:multiLevelType w:val="hybridMultilevel"/>
    <w:tmpl w:val="D082B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051DB"/>
    <w:multiLevelType w:val="hybridMultilevel"/>
    <w:tmpl w:val="D3A892F0"/>
    <w:lvl w:ilvl="0" w:tplc="CD80271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9EC7B61"/>
    <w:multiLevelType w:val="hybridMultilevel"/>
    <w:tmpl w:val="4962ACE6"/>
    <w:lvl w:ilvl="0" w:tplc="116A943C">
      <w:start w:val="12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7E4475"/>
    <w:multiLevelType w:val="hybridMultilevel"/>
    <w:tmpl w:val="B0CADB42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647D26"/>
    <w:multiLevelType w:val="hybridMultilevel"/>
    <w:tmpl w:val="CC182FD0"/>
    <w:lvl w:ilvl="0" w:tplc="0419000B">
      <w:start w:val="9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CB3585"/>
    <w:multiLevelType w:val="hybridMultilevel"/>
    <w:tmpl w:val="A5BE003C"/>
    <w:lvl w:ilvl="0" w:tplc="9CCE21F2">
      <w:start w:val="5"/>
      <w:numFmt w:val="bullet"/>
      <w:lvlText w:val=""/>
      <w:lvlJc w:val="left"/>
      <w:pPr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2">
    <w:nsid w:val="704D76B5"/>
    <w:multiLevelType w:val="hybridMultilevel"/>
    <w:tmpl w:val="5D6C6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BE739F"/>
    <w:multiLevelType w:val="hybridMultilevel"/>
    <w:tmpl w:val="5AB2B8C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0483A"/>
    <w:multiLevelType w:val="hybridMultilevel"/>
    <w:tmpl w:val="03145E74"/>
    <w:lvl w:ilvl="0" w:tplc="0E8A3C84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6"/>
  </w:num>
  <w:num w:numId="5">
    <w:abstractNumId w:val="0"/>
  </w:num>
  <w:num w:numId="6">
    <w:abstractNumId w:val="21"/>
  </w:num>
  <w:num w:numId="7">
    <w:abstractNumId w:val="18"/>
  </w:num>
  <w:num w:numId="8">
    <w:abstractNumId w:val="13"/>
  </w:num>
  <w:num w:numId="9">
    <w:abstractNumId w:val="9"/>
  </w:num>
  <w:num w:numId="10">
    <w:abstractNumId w:val="28"/>
  </w:num>
  <w:num w:numId="11">
    <w:abstractNumId w:val="22"/>
  </w:num>
  <w:num w:numId="12">
    <w:abstractNumId w:val="20"/>
  </w:num>
  <w:num w:numId="13">
    <w:abstractNumId w:val="32"/>
  </w:num>
  <w:num w:numId="14">
    <w:abstractNumId w:val="12"/>
  </w:num>
  <w:num w:numId="15">
    <w:abstractNumId w:val="10"/>
  </w:num>
  <w:num w:numId="16">
    <w:abstractNumId w:val="17"/>
  </w:num>
  <w:num w:numId="17">
    <w:abstractNumId w:val="31"/>
  </w:num>
  <w:num w:numId="18">
    <w:abstractNumId w:val="5"/>
  </w:num>
  <w:num w:numId="19">
    <w:abstractNumId w:val="24"/>
  </w:num>
  <w:num w:numId="20">
    <w:abstractNumId w:val="34"/>
  </w:num>
  <w:num w:numId="21">
    <w:abstractNumId w:val="11"/>
  </w:num>
  <w:num w:numId="22">
    <w:abstractNumId w:val="7"/>
  </w:num>
  <w:num w:numId="23">
    <w:abstractNumId w:val="23"/>
  </w:num>
  <w:num w:numId="24">
    <w:abstractNumId w:val="33"/>
  </w:num>
  <w:num w:numId="25">
    <w:abstractNumId w:val="15"/>
  </w:num>
  <w:num w:numId="26">
    <w:abstractNumId w:val="8"/>
  </w:num>
  <w:num w:numId="27">
    <w:abstractNumId w:val="29"/>
  </w:num>
  <w:num w:numId="28">
    <w:abstractNumId w:val="4"/>
  </w:num>
  <w:num w:numId="29">
    <w:abstractNumId w:val="26"/>
  </w:num>
  <w:num w:numId="30">
    <w:abstractNumId w:val="25"/>
  </w:num>
  <w:num w:numId="31">
    <w:abstractNumId w:val="30"/>
  </w:num>
  <w:num w:numId="32">
    <w:abstractNumId w:val="14"/>
  </w:num>
  <w:num w:numId="33">
    <w:abstractNumId w:val="6"/>
  </w:num>
  <w:num w:numId="34">
    <w:abstractNumId w:val="19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4C"/>
    <w:rsid w:val="001A314C"/>
    <w:rsid w:val="00983215"/>
    <w:rsid w:val="00DC7917"/>
    <w:rsid w:val="00F4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027F5-6815-4F15-8F5F-D256B842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F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45FEC"/>
    <w:pPr>
      <w:keepNext/>
      <w:numPr>
        <w:numId w:val="1"/>
      </w:numPr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rsid w:val="00F45FE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F45FEC"/>
    <w:pPr>
      <w:keepNext/>
      <w:numPr>
        <w:ilvl w:val="2"/>
        <w:numId w:val="1"/>
      </w:numPr>
      <w:jc w:val="center"/>
      <w:outlineLvl w:val="2"/>
    </w:pPr>
    <w:rPr>
      <w:sz w:val="28"/>
      <w:szCs w:val="28"/>
      <w:lang w:val="x-none"/>
    </w:rPr>
  </w:style>
  <w:style w:type="paragraph" w:styleId="4">
    <w:name w:val="heading 4"/>
    <w:basedOn w:val="a"/>
    <w:next w:val="a"/>
    <w:link w:val="40"/>
    <w:qFormat/>
    <w:rsid w:val="00F45FEC"/>
    <w:pPr>
      <w:keepNext/>
      <w:numPr>
        <w:ilvl w:val="3"/>
        <w:numId w:val="1"/>
      </w:numPr>
      <w:jc w:val="both"/>
      <w:outlineLvl w:val="3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FEC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F45FEC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45FE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F45FEC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1">
    <w:name w:val="Основной шрифт абзаца4"/>
    <w:rsid w:val="00F45FEC"/>
  </w:style>
  <w:style w:type="character" w:customStyle="1" w:styleId="Absatz-Standardschriftart">
    <w:name w:val="Absatz-Standardschriftart"/>
    <w:rsid w:val="00F45FEC"/>
  </w:style>
  <w:style w:type="character" w:customStyle="1" w:styleId="WW-Absatz-Standardschriftart">
    <w:name w:val="WW-Absatz-Standardschriftart"/>
    <w:rsid w:val="00F45FEC"/>
  </w:style>
  <w:style w:type="character" w:customStyle="1" w:styleId="31">
    <w:name w:val="Основной шрифт абзаца3"/>
    <w:rsid w:val="00F45FEC"/>
  </w:style>
  <w:style w:type="character" w:customStyle="1" w:styleId="WW8Num1z0">
    <w:name w:val="WW8Num1z0"/>
    <w:rsid w:val="00F45FEC"/>
    <w:rPr>
      <w:rFonts w:ascii="Symbol" w:eastAsia="Times New Roman" w:hAnsi="Symbol" w:cs="Times New Roman"/>
    </w:rPr>
  </w:style>
  <w:style w:type="character" w:customStyle="1" w:styleId="WW8Num1z1">
    <w:name w:val="WW8Num1z1"/>
    <w:rsid w:val="00F45FEC"/>
    <w:rPr>
      <w:rFonts w:ascii="Courier New" w:hAnsi="Courier New" w:cs="Courier New"/>
    </w:rPr>
  </w:style>
  <w:style w:type="character" w:customStyle="1" w:styleId="WW8Num1z2">
    <w:name w:val="WW8Num1z2"/>
    <w:rsid w:val="00F45FEC"/>
    <w:rPr>
      <w:rFonts w:ascii="Wingdings" w:hAnsi="Wingdings"/>
    </w:rPr>
  </w:style>
  <w:style w:type="character" w:customStyle="1" w:styleId="WW8Num1z3">
    <w:name w:val="WW8Num1z3"/>
    <w:rsid w:val="00F45FEC"/>
    <w:rPr>
      <w:rFonts w:ascii="Symbol" w:hAnsi="Symbol"/>
    </w:rPr>
  </w:style>
  <w:style w:type="character" w:customStyle="1" w:styleId="21">
    <w:name w:val="Основной шрифт абзаца2"/>
    <w:rsid w:val="00F45FEC"/>
  </w:style>
  <w:style w:type="character" w:customStyle="1" w:styleId="a3">
    <w:name w:val="Символ сноски"/>
    <w:rsid w:val="00F45FEC"/>
    <w:rPr>
      <w:vertAlign w:val="superscript"/>
    </w:rPr>
  </w:style>
  <w:style w:type="character" w:styleId="a4">
    <w:name w:val="page number"/>
    <w:basedOn w:val="21"/>
    <w:rsid w:val="00F45FEC"/>
  </w:style>
  <w:style w:type="character" w:customStyle="1" w:styleId="11">
    <w:name w:val="Основной шрифт абзаца1"/>
    <w:rsid w:val="00F45FEC"/>
  </w:style>
  <w:style w:type="character" w:styleId="a5">
    <w:name w:val="Hyperlink"/>
    <w:uiPriority w:val="99"/>
    <w:rsid w:val="00F45FEC"/>
    <w:rPr>
      <w:color w:val="000080"/>
      <w:u w:val="single"/>
    </w:rPr>
  </w:style>
  <w:style w:type="character" w:customStyle="1" w:styleId="a6">
    <w:name w:val="Символ нумерации"/>
    <w:rsid w:val="00F45FEC"/>
  </w:style>
  <w:style w:type="character" w:customStyle="1" w:styleId="a7">
    <w:name w:val="Маркеры списка"/>
    <w:rsid w:val="00F45FEC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F45FEC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a9">
    <w:name w:val="Body Text"/>
    <w:basedOn w:val="a"/>
    <w:link w:val="aa"/>
    <w:rsid w:val="00F45FEC"/>
    <w:pPr>
      <w:spacing w:after="120"/>
    </w:pPr>
  </w:style>
  <w:style w:type="character" w:customStyle="1" w:styleId="aa">
    <w:name w:val="Основной текст Знак"/>
    <w:basedOn w:val="a0"/>
    <w:link w:val="a9"/>
    <w:rsid w:val="00F45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List"/>
    <w:basedOn w:val="a9"/>
    <w:rsid w:val="00F45FEC"/>
    <w:rPr>
      <w:rFonts w:cs="Tahoma"/>
    </w:rPr>
  </w:style>
  <w:style w:type="paragraph" w:customStyle="1" w:styleId="32">
    <w:name w:val="Название3"/>
    <w:basedOn w:val="a"/>
    <w:rsid w:val="00F45F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F45FEC"/>
    <w:pPr>
      <w:suppressLineNumbers/>
    </w:pPr>
    <w:rPr>
      <w:rFonts w:cs="Tahoma"/>
    </w:rPr>
  </w:style>
  <w:style w:type="paragraph" w:customStyle="1" w:styleId="22">
    <w:name w:val="Название2"/>
    <w:basedOn w:val="a"/>
    <w:rsid w:val="00F45F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3">
    <w:name w:val="Указатель2"/>
    <w:basedOn w:val="a"/>
    <w:rsid w:val="00F45FEC"/>
    <w:pPr>
      <w:suppressLineNumbers/>
    </w:pPr>
    <w:rPr>
      <w:rFonts w:cs="Tahoma"/>
    </w:rPr>
  </w:style>
  <w:style w:type="paragraph" w:customStyle="1" w:styleId="12">
    <w:name w:val="Название1"/>
    <w:basedOn w:val="a"/>
    <w:rsid w:val="00F45FE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F45FEC"/>
    <w:pPr>
      <w:suppressLineNumbers/>
    </w:pPr>
    <w:rPr>
      <w:rFonts w:cs="Tahoma"/>
    </w:rPr>
  </w:style>
  <w:style w:type="paragraph" w:customStyle="1" w:styleId="ac">
    <w:name w:val="Знак Знак Знак"/>
    <w:basedOn w:val="a"/>
    <w:rsid w:val="00F45FEC"/>
    <w:pPr>
      <w:spacing w:after="160" w:line="240" w:lineRule="exact"/>
    </w:pPr>
    <w:rPr>
      <w:rFonts w:ascii="Verdana" w:hAnsi="Verdana"/>
      <w:lang w:val="en-US"/>
    </w:rPr>
  </w:style>
  <w:style w:type="paragraph" w:styleId="ad">
    <w:name w:val="Body Text Indent"/>
    <w:basedOn w:val="a"/>
    <w:link w:val="ae"/>
    <w:rsid w:val="00F45FE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F45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F45FEC"/>
    <w:pPr>
      <w:autoSpaceDE w:val="0"/>
      <w:ind w:firstLine="539"/>
      <w:jc w:val="center"/>
    </w:pPr>
    <w:rPr>
      <w:b/>
      <w:sz w:val="24"/>
      <w:szCs w:val="18"/>
    </w:rPr>
  </w:style>
  <w:style w:type="paragraph" w:styleId="af">
    <w:name w:val="Balloon Text"/>
    <w:basedOn w:val="a"/>
    <w:link w:val="af0"/>
    <w:uiPriority w:val="99"/>
    <w:rsid w:val="00F45F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F45FE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Cell">
    <w:name w:val="ConsPlusCell"/>
    <w:rsid w:val="00F45FEC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45FEC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f1">
    <w:name w:val="footnote text"/>
    <w:basedOn w:val="a"/>
    <w:link w:val="af2"/>
    <w:uiPriority w:val="99"/>
    <w:rsid w:val="00F45FEC"/>
    <w:rPr>
      <w:lang w:val="x-none"/>
    </w:rPr>
  </w:style>
  <w:style w:type="character" w:customStyle="1" w:styleId="af2">
    <w:name w:val="Текст сноски Знак"/>
    <w:basedOn w:val="a0"/>
    <w:link w:val="af1"/>
    <w:uiPriority w:val="99"/>
    <w:rsid w:val="00F45FE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3">
    <w:name w:val="footer"/>
    <w:basedOn w:val="a"/>
    <w:link w:val="af4"/>
    <w:uiPriority w:val="99"/>
    <w:rsid w:val="00F45F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F45F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header"/>
    <w:basedOn w:val="a"/>
    <w:link w:val="af6"/>
    <w:uiPriority w:val="99"/>
    <w:rsid w:val="00F45FEC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F45FE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F45FEC"/>
    <w:pPr>
      <w:suppressLineNumbers/>
    </w:pPr>
  </w:style>
  <w:style w:type="paragraph" w:customStyle="1" w:styleId="af8">
    <w:name w:val="Заголовок таблицы"/>
    <w:basedOn w:val="af7"/>
    <w:rsid w:val="00F45FEC"/>
    <w:pPr>
      <w:jc w:val="center"/>
    </w:pPr>
    <w:rPr>
      <w:b/>
      <w:bCs/>
    </w:rPr>
  </w:style>
  <w:style w:type="paragraph" w:customStyle="1" w:styleId="af9">
    <w:name w:val="Содержимое врезки"/>
    <w:basedOn w:val="a9"/>
    <w:rsid w:val="00F45FEC"/>
  </w:style>
  <w:style w:type="paragraph" w:customStyle="1" w:styleId="310">
    <w:name w:val="Основной текст с отступом 31"/>
    <w:basedOn w:val="a"/>
    <w:rsid w:val="00F45FEC"/>
    <w:pPr>
      <w:ind w:firstLine="720"/>
      <w:jc w:val="both"/>
    </w:pPr>
    <w:rPr>
      <w:sz w:val="28"/>
    </w:rPr>
  </w:style>
  <w:style w:type="paragraph" w:customStyle="1" w:styleId="14">
    <w:name w:val="Обычный + 14 пт"/>
    <w:basedOn w:val="310"/>
    <w:uiPriority w:val="99"/>
    <w:rsid w:val="00F45FEC"/>
    <w:pPr>
      <w:spacing w:line="300" w:lineRule="atLeast"/>
    </w:pPr>
    <w:rPr>
      <w:szCs w:val="28"/>
    </w:rPr>
  </w:style>
  <w:style w:type="character" w:customStyle="1" w:styleId="WW-Absatz-Standardschriftart1">
    <w:name w:val="WW-Absatz-Standardschriftart1"/>
    <w:rsid w:val="00F45FEC"/>
  </w:style>
  <w:style w:type="character" w:customStyle="1" w:styleId="15">
    <w:name w:val="Знак примечания1"/>
    <w:rsid w:val="00F45FEC"/>
    <w:rPr>
      <w:sz w:val="16"/>
      <w:szCs w:val="16"/>
    </w:rPr>
  </w:style>
  <w:style w:type="paragraph" w:customStyle="1" w:styleId="16">
    <w:name w:val="Схема документа1"/>
    <w:basedOn w:val="a"/>
    <w:rsid w:val="00F45FEC"/>
    <w:pPr>
      <w:shd w:val="clear" w:color="auto" w:fill="000080"/>
    </w:pPr>
    <w:rPr>
      <w:rFonts w:ascii="Tahoma" w:hAnsi="Tahoma" w:cs="Tahoma"/>
      <w:sz w:val="24"/>
      <w:szCs w:val="24"/>
    </w:rPr>
  </w:style>
  <w:style w:type="paragraph" w:customStyle="1" w:styleId="211">
    <w:name w:val="Основной текст 21"/>
    <w:basedOn w:val="a"/>
    <w:rsid w:val="00F45FEC"/>
    <w:rPr>
      <w:sz w:val="28"/>
      <w:szCs w:val="28"/>
    </w:rPr>
  </w:style>
  <w:style w:type="paragraph" w:customStyle="1" w:styleId="17">
    <w:name w:val="Текст примечания1"/>
    <w:basedOn w:val="a"/>
    <w:rsid w:val="00F45FEC"/>
  </w:style>
  <w:style w:type="paragraph" w:styleId="afa">
    <w:name w:val="annotation text"/>
    <w:basedOn w:val="a"/>
    <w:link w:val="afb"/>
    <w:uiPriority w:val="99"/>
    <w:semiHidden/>
    <w:unhideWhenUsed/>
    <w:rsid w:val="00F45FEC"/>
    <w:rPr>
      <w:lang w:val="x-none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F45FE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c">
    <w:name w:val="annotation subject"/>
    <w:basedOn w:val="17"/>
    <w:next w:val="17"/>
    <w:link w:val="afd"/>
    <w:rsid w:val="00F45FEC"/>
    <w:rPr>
      <w:b/>
      <w:bCs/>
      <w:lang w:val="x-none"/>
    </w:rPr>
  </w:style>
  <w:style w:type="character" w:customStyle="1" w:styleId="afd">
    <w:name w:val="Тема примечания Знак"/>
    <w:basedOn w:val="afb"/>
    <w:link w:val="afc"/>
    <w:rsid w:val="00F45FEC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styleId="18">
    <w:name w:val="toc 1"/>
    <w:basedOn w:val="a"/>
    <w:next w:val="a"/>
    <w:autoRedefine/>
    <w:uiPriority w:val="39"/>
    <w:rsid w:val="00F45FEC"/>
    <w:pPr>
      <w:tabs>
        <w:tab w:val="left" w:pos="660"/>
        <w:tab w:val="right" w:leader="dot" w:pos="9600"/>
      </w:tabs>
    </w:pPr>
    <w:rPr>
      <w:rFonts w:eastAsia="Arial" w:cs="Arial"/>
      <w:b/>
      <w:bCs/>
      <w:noProof/>
    </w:rPr>
  </w:style>
  <w:style w:type="paragraph" w:styleId="24">
    <w:name w:val="toc 2"/>
    <w:basedOn w:val="a"/>
    <w:next w:val="a"/>
    <w:autoRedefine/>
    <w:semiHidden/>
    <w:rsid w:val="00F45FEC"/>
    <w:pPr>
      <w:ind w:left="200"/>
    </w:pPr>
  </w:style>
  <w:style w:type="character" w:styleId="afe">
    <w:name w:val="footnote reference"/>
    <w:uiPriority w:val="99"/>
    <w:semiHidden/>
    <w:rsid w:val="00F45FEC"/>
    <w:rPr>
      <w:vertAlign w:val="superscript"/>
    </w:rPr>
  </w:style>
  <w:style w:type="character" w:styleId="aff">
    <w:name w:val="annotation reference"/>
    <w:uiPriority w:val="99"/>
    <w:semiHidden/>
    <w:rsid w:val="00F45FEC"/>
    <w:rPr>
      <w:sz w:val="16"/>
      <w:szCs w:val="16"/>
    </w:rPr>
  </w:style>
  <w:style w:type="table" w:styleId="aff0">
    <w:name w:val="Table Grid"/>
    <w:basedOn w:val="a1"/>
    <w:uiPriority w:val="59"/>
    <w:rsid w:val="00F45F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1">
    <w:name w:val="endnote reference"/>
    <w:semiHidden/>
    <w:rsid w:val="00F45FEC"/>
    <w:rPr>
      <w:vertAlign w:val="superscript"/>
    </w:rPr>
  </w:style>
  <w:style w:type="paragraph" w:customStyle="1" w:styleId="OTRTableHead">
    <w:name w:val="OTR_Table_Head"/>
    <w:basedOn w:val="a"/>
    <w:link w:val="OTRTableHead0"/>
    <w:rsid w:val="00F45FEC"/>
    <w:pPr>
      <w:keepNext/>
      <w:suppressAutoHyphens w:val="0"/>
      <w:spacing w:before="60" w:after="60"/>
      <w:jc w:val="center"/>
    </w:pPr>
    <w:rPr>
      <w:b/>
      <w:sz w:val="24"/>
      <w:lang w:eastAsia="ru-RU"/>
    </w:rPr>
  </w:style>
  <w:style w:type="character" w:customStyle="1" w:styleId="OTRTableHead0">
    <w:name w:val="OTR_Table_Head Знак"/>
    <w:link w:val="OTRTableHead"/>
    <w:locked/>
    <w:rsid w:val="00F45F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OTRNameTable">
    <w:name w:val="OTR_Name_Table"/>
    <w:basedOn w:val="a"/>
    <w:link w:val="OTRNameTable0"/>
    <w:rsid w:val="00F45FEC"/>
    <w:pPr>
      <w:keepNext/>
      <w:numPr>
        <w:numId w:val="11"/>
      </w:numPr>
      <w:tabs>
        <w:tab w:val="num" w:pos="1080"/>
      </w:tabs>
      <w:suppressAutoHyphens w:val="0"/>
      <w:spacing w:before="120"/>
      <w:jc w:val="both"/>
    </w:pPr>
    <w:rPr>
      <w:b/>
      <w:sz w:val="24"/>
      <w:lang w:eastAsia="ru-RU"/>
    </w:rPr>
  </w:style>
  <w:style w:type="character" w:customStyle="1" w:styleId="OTRNameTable0">
    <w:name w:val="OTR_Name_Table Знак"/>
    <w:link w:val="OTRNameTable"/>
    <w:locked/>
    <w:rsid w:val="00F45F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2">
    <w:name w:val="endnote text"/>
    <w:basedOn w:val="a"/>
    <w:link w:val="aff3"/>
    <w:uiPriority w:val="99"/>
    <w:semiHidden/>
    <w:unhideWhenUsed/>
    <w:rsid w:val="00F45FEC"/>
    <w:rPr>
      <w:lang w:val="x-none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F45FEC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ff4">
    <w:name w:val="Revision"/>
    <w:hidden/>
    <w:uiPriority w:val="99"/>
    <w:semiHidden/>
    <w:rsid w:val="00F45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F45F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llowedHyperlink"/>
    <w:uiPriority w:val="99"/>
    <w:semiHidden/>
    <w:unhideWhenUsed/>
    <w:rsid w:val="00F45FEC"/>
    <w:rPr>
      <w:color w:val="800080"/>
      <w:u w:val="single"/>
    </w:rPr>
  </w:style>
  <w:style w:type="paragraph" w:customStyle="1" w:styleId="ConsPlusTitle">
    <w:name w:val="ConsPlusTitle"/>
    <w:rsid w:val="00F45F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F45FE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6">
    <w:name w:val="TOC Heading"/>
    <w:basedOn w:val="1"/>
    <w:next w:val="a"/>
    <w:uiPriority w:val="39"/>
    <w:semiHidden/>
    <w:unhideWhenUsed/>
    <w:qFormat/>
    <w:rsid w:val="00F45FEC"/>
    <w:pPr>
      <w:numPr>
        <w:numId w:val="0"/>
      </w:numPr>
      <w:spacing w:before="240" w:after="60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styleId="aff7">
    <w:name w:val="List Paragraph"/>
    <w:basedOn w:val="a"/>
    <w:uiPriority w:val="34"/>
    <w:qFormat/>
    <w:rsid w:val="00F45FEC"/>
    <w:pPr>
      <w:ind w:left="720"/>
      <w:contextualSpacing/>
    </w:pPr>
  </w:style>
  <w:style w:type="paragraph" w:customStyle="1" w:styleId="19">
    <w:name w:val="Знак Знак Знак1"/>
    <w:basedOn w:val="a"/>
    <w:rsid w:val="00F45FEC"/>
    <w:pPr>
      <w:spacing w:after="160" w:line="240" w:lineRule="exact"/>
    </w:pPr>
    <w:rPr>
      <w:rFonts w:ascii="Verdana" w:hAnsi="Verdana"/>
      <w:lang w:val="en-US"/>
    </w:rPr>
  </w:style>
  <w:style w:type="paragraph" w:styleId="7">
    <w:name w:val="toc 7"/>
    <w:basedOn w:val="a"/>
    <w:next w:val="a"/>
    <w:autoRedefine/>
    <w:uiPriority w:val="39"/>
    <w:unhideWhenUsed/>
    <w:rsid w:val="00F45FEC"/>
    <w:pPr>
      <w:suppressAutoHyphens w:val="0"/>
      <w:spacing w:after="100" w:line="276" w:lineRule="auto"/>
      <w:ind w:left="1320"/>
    </w:pPr>
    <w:rPr>
      <w:rFonts w:ascii="Calibri" w:hAnsi="Calibri"/>
      <w:sz w:val="22"/>
      <w:szCs w:val="22"/>
      <w:lang w:eastAsia="ru-RU"/>
    </w:rPr>
  </w:style>
  <w:style w:type="paragraph" w:customStyle="1" w:styleId="xl65">
    <w:name w:val="xl65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F45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2507</Words>
  <Characters>14296</Characters>
  <Application>Microsoft Office Word</Application>
  <DocSecurity>0</DocSecurity>
  <Lines>119</Lines>
  <Paragraphs>33</Paragraphs>
  <ScaleCrop>false</ScaleCrop>
  <Company/>
  <LinksUpToDate>false</LinksUpToDate>
  <CharactersWithSpaces>16770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1С Админ</dc:creator>
  <cp:keywords/>
  <dc:description/>
  <cp:lastModifiedBy>1С Админ</cp:lastModifiedBy>
  <cp:revision>2</cp:revision>
  <dcterms:created xsi:type="dcterms:W3CDTF">2020-01-29T14:09:00Z</dcterms:created>
  <dcterms:modified xsi:type="dcterms:W3CDTF">2020-01-29T14:09:00Z</dcterms:modified>
</cp:coreProperties>
</file>