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55" w:rsidRPr="00181855" w:rsidRDefault="00181855" w:rsidP="001818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181855" w:rsidRPr="00181855" w:rsidRDefault="00181855" w:rsidP="001818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181855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181855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181855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81855">
        <w:rPr>
          <w:rFonts w:ascii="Times New Roman" w:hAnsi="Times New Roman" w:cs="Times New Roman"/>
          <w:sz w:val="24"/>
          <w:szCs w:val="24"/>
        </w:rPr>
        <w:t>1 февраля 2020 года</w:t>
      </w:r>
    </w:p>
    <w:p w:rsidR="00181855" w:rsidRPr="00181855" w:rsidRDefault="00181855" w:rsidP="00181855">
      <w:pPr>
        <w:rPr>
          <w:rFonts w:ascii="Times New Roman" w:hAnsi="Times New Roman" w:cs="Times New Roman"/>
          <w:sz w:val="24"/>
          <w:szCs w:val="24"/>
        </w:rPr>
      </w:pPr>
    </w:p>
    <w:p w:rsidR="00992D65" w:rsidRDefault="00181855" w:rsidP="00181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2D65">
        <w:rPr>
          <w:rFonts w:ascii="Times New Roman" w:hAnsi="Times New Roman" w:cs="Times New Roman"/>
          <w:sz w:val="24"/>
          <w:szCs w:val="24"/>
        </w:rPr>
        <w:t xml:space="preserve">1. По результатам </w:t>
      </w:r>
      <w:r w:rsidR="006F4C2B">
        <w:rPr>
          <w:rFonts w:ascii="Times New Roman" w:hAnsi="Times New Roman" w:cs="Times New Roman"/>
          <w:sz w:val="24"/>
          <w:szCs w:val="24"/>
        </w:rPr>
        <w:t xml:space="preserve">химического </w:t>
      </w:r>
      <w:r w:rsidR="00992D65">
        <w:rPr>
          <w:rFonts w:ascii="Times New Roman" w:hAnsi="Times New Roman" w:cs="Times New Roman"/>
          <w:sz w:val="24"/>
          <w:szCs w:val="24"/>
        </w:rPr>
        <w:t xml:space="preserve">анализа плановых проб воды, отобранных специалистами ФГБУ «Приморское УГМС» Росгидромета </w:t>
      </w:r>
      <w:r w:rsidR="00992D65" w:rsidRPr="00992D65">
        <w:rPr>
          <w:rFonts w:ascii="Times New Roman" w:hAnsi="Times New Roman" w:cs="Times New Roman"/>
          <w:sz w:val="24"/>
          <w:szCs w:val="24"/>
        </w:rPr>
        <w:t>1</w:t>
      </w:r>
      <w:r w:rsidR="00992D65">
        <w:rPr>
          <w:rFonts w:ascii="Times New Roman" w:hAnsi="Times New Roman" w:cs="Times New Roman"/>
          <w:sz w:val="24"/>
          <w:szCs w:val="24"/>
        </w:rPr>
        <w:t>4</w:t>
      </w:r>
      <w:r w:rsidR="00992D65" w:rsidRPr="00992D65">
        <w:rPr>
          <w:rFonts w:ascii="Times New Roman" w:hAnsi="Times New Roman" w:cs="Times New Roman"/>
          <w:sz w:val="24"/>
          <w:szCs w:val="24"/>
        </w:rPr>
        <w:t xml:space="preserve"> </w:t>
      </w:r>
      <w:r w:rsidR="00992D65">
        <w:rPr>
          <w:rFonts w:ascii="Times New Roman" w:hAnsi="Times New Roman" w:cs="Times New Roman"/>
          <w:sz w:val="24"/>
          <w:szCs w:val="24"/>
        </w:rPr>
        <w:t>феврал</w:t>
      </w:r>
      <w:r w:rsidR="00992D65" w:rsidRPr="00992D65">
        <w:rPr>
          <w:rFonts w:ascii="Times New Roman" w:hAnsi="Times New Roman" w:cs="Times New Roman"/>
          <w:sz w:val="24"/>
          <w:szCs w:val="24"/>
        </w:rPr>
        <w:t>я в рек</w:t>
      </w:r>
      <w:r w:rsidR="00992D65">
        <w:rPr>
          <w:rFonts w:ascii="Times New Roman" w:hAnsi="Times New Roman" w:cs="Times New Roman"/>
          <w:sz w:val="24"/>
          <w:szCs w:val="24"/>
        </w:rPr>
        <w:t>е</w:t>
      </w:r>
      <w:r w:rsidR="006F4C2B">
        <w:rPr>
          <w:rFonts w:ascii="Times New Roman" w:hAnsi="Times New Roman" w:cs="Times New Roman"/>
          <w:sz w:val="24"/>
          <w:szCs w:val="24"/>
        </w:rPr>
        <w:t xml:space="preserve"> Дачной (бассейн Амура) в черте</w:t>
      </w:r>
      <w:r w:rsidR="00992D65">
        <w:rPr>
          <w:rFonts w:ascii="Times New Roman" w:hAnsi="Times New Roman" w:cs="Times New Roman"/>
          <w:sz w:val="24"/>
          <w:szCs w:val="24"/>
        </w:rPr>
        <w:t xml:space="preserve"> </w:t>
      </w:r>
      <w:r w:rsidR="00992D65" w:rsidRPr="00992D65">
        <w:rPr>
          <w:rFonts w:ascii="Times New Roman" w:hAnsi="Times New Roman" w:cs="Times New Roman"/>
          <w:sz w:val="24"/>
          <w:szCs w:val="24"/>
        </w:rPr>
        <w:t>г. Арсеньева Приморского края</w:t>
      </w:r>
      <w:r w:rsidR="00992D65">
        <w:rPr>
          <w:rFonts w:ascii="Times New Roman" w:hAnsi="Times New Roman" w:cs="Times New Roman"/>
          <w:sz w:val="24"/>
          <w:szCs w:val="24"/>
        </w:rPr>
        <w:t>,</w:t>
      </w:r>
      <w:r w:rsidR="00992D65" w:rsidRPr="00992D65">
        <w:rPr>
          <w:rFonts w:ascii="Times New Roman" w:hAnsi="Times New Roman" w:cs="Times New Roman"/>
          <w:sz w:val="24"/>
          <w:szCs w:val="24"/>
        </w:rPr>
        <w:t xml:space="preserve"> содержание </w:t>
      </w:r>
      <w:proofErr w:type="spellStart"/>
      <w:r w:rsidR="00992D65">
        <w:rPr>
          <w:rFonts w:ascii="Times New Roman" w:hAnsi="Times New Roman" w:cs="Times New Roman"/>
          <w:sz w:val="24"/>
          <w:szCs w:val="24"/>
        </w:rPr>
        <w:t>легкоокисляемых</w:t>
      </w:r>
      <w:proofErr w:type="spellEnd"/>
      <w:r w:rsidR="00992D65">
        <w:rPr>
          <w:rFonts w:ascii="Times New Roman" w:hAnsi="Times New Roman" w:cs="Times New Roman"/>
          <w:sz w:val="24"/>
          <w:szCs w:val="24"/>
        </w:rPr>
        <w:t xml:space="preserve"> органических веществ по БПК</w:t>
      </w:r>
      <w:r w:rsidR="00992D65" w:rsidRPr="00992D6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992D65">
        <w:rPr>
          <w:rFonts w:ascii="Times New Roman" w:hAnsi="Times New Roman" w:cs="Times New Roman"/>
          <w:sz w:val="24"/>
          <w:szCs w:val="24"/>
        </w:rPr>
        <w:t xml:space="preserve"> </w:t>
      </w:r>
      <w:r w:rsidR="00992D65" w:rsidRPr="00992D65">
        <w:rPr>
          <w:rFonts w:ascii="Times New Roman" w:hAnsi="Times New Roman" w:cs="Times New Roman"/>
          <w:sz w:val="24"/>
          <w:szCs w:val="24"/>
        </w:rPr>
        <w:t xml:space="preserve">составляло </w:t>
      </w:r>
      <w:r w:rsidR="00992D65">
        <w:rPr>
          <w:rFonts w:ascii="Times New Roman" w:hAnsi="Times New Roman" w:cs="Times New Roman"/>
          <w:sz w:val="24"/>
          <w:szCs w:val="24"/>
        </w:rPr>
        <w:t>24 ПДК</w:t>
      </w:r>
      <w:r w:rsidR="00992D65" w:rsidRPr="00992D65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992D65" w:rsidRPr="00992D65">
        <w:rPr>
          <w:rFonts w:ascii="Times New Roman" w:hAnsi="Times New Roman" w:cs="Times New Roman"/>
          <w:sz w:val="24"/>
          <w:szCs w:val="24"/>
        </w:rPr>
        <w:t xml:space="preserve">, что соответствует уровню </w:t>
      </w:r>
      <w:r w:rsidR="00992D65">
        <w:rPr>
          <w:rFonts w:ascii="Times New Roman" w:hAnsi="Times New Roman" w:cs="Times New Roman"/>
          <w:sz w:val="24"/>
          <w:szCs w:val="24"/>
        </w:rPr>
        <w:t>экстремально высокого загрязнения (</w:t>
      </w:r>
      <w:r w:rsidR="00992D65" w:rsidRPr="00992D65">
        <w:rPr>
          <w:rFonts w:ascii="Times New Roman" w:hAnsi="Times New Roman" w:cs="Times New Roman"/>
          <w:sz w:val="24"/>
          <w:szCs w:val="24"/>
        </w:rPr>
        <w:t>ЭВЗ</w:t>
      </w:r>
      <w:r w:rsidR="00992D65">
        <w:rPr>
          <w:rFonts w:ascii="Times New Roman" w:hAnsi="Times New Roman" w:cs="Times New Roman"/>
          <w:sz w:val="24"/>
          <w:szCs w:val="24"/>
        </w:rPr>
        <w:t>)</w:t>
      </w:r>
      <w:r w:rsidR="00992D65" w:rsidRPr="00992D65">
        <w:rPr>
          <w:rFonts w:ascii="Times New Roman" w:hAnsi="Times New Roman" w:cs="Times New Roman"/>
          <w:sz w:val="24"/>
          <w:szCs w:val="24"/>
        </w:rPr>
        <w:t>. По данным ФГБУ «Приморское УГМС» Росгидромета, ЭВЗ было обусловлено сбросом в реку загрязненных городских сточных вод.</w:t>
      </w:r>
    </w:p>
    <w:p w:rsidR="00181855" w:rsidRDefault="00992D65" w:rsidP="00992D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81855">
        <w:rPr>
          <w:rFonts w:ascii="Times New Roman" w:hAnsi="Times New Roman" w:cs="Times New Roman"/>
          <w:sz w:val="24"/>
          <w:szCs w:val="24"/>
        </w:rPr>
        <w:t>18 февраля в акватории реки Дон в черте г. Ростова-на-Дону отмечалась масс</w:t>
      </w:r>
      <w:r w:rsidR="001627B4">
        <w:rPr>
          <w:rFonts w:ascii="Times New Roman" w:hAnsi="Times New Roman" w:cs="Times New Roman"/>
          <w:sz w:val="24"/>
          <w:szCs w:val="24"/>
        </w:rPr>
        <w:t xml:space="preserve">овая гибель </w:t>
      </w:r>
      <w:r w:rsidR="00181855">
        <w:rPr>
          <w:rFonts w:ascii="Times New Roman" w:hAnsi="Times New Roman" w:cs="Times New Roman"/>
          <w:sz w:val="24"/>
          <w:szCs w:val="24"/>
        </w:rPr>
        <w:t>рыбы</w:t>
      </w:r>
      <w:r>
        <w:rPr>
          <w:rFonts w:ascii="Times New Roman" w:hAnsi="Times New Roman" w:cs="Times New Roman"/>
          <w:sz w:val="24"/>
          <w:szCs w:val="24"/>
        </w:rPr>
        <w:t xml:space="preserve"> (признак ЭВЗ)</w:t>
      </w:r>
      <w:r w:rsidR="00181855">
        <w:rPr>
          <w:rFonts w:ascii="Times New Roman" w:hAnsi="Times New Roman" w:cs="Times New Roman"/>
          <w:sz w:val="24"/>
          <w:szCs w:val="24"/>
        </w:rPr>
        <w:t>. 18 и 19 февраля специалистами ФГБУ «</w:t>
      </w:r>
      <w:proofErr w:type="gramStart"/>
      <w:r w:rsidR="00181855">
        <w:rPr>
          <w:rFonts w:ascii="Times New Roman" w:hAnsi="Times New Roman" w:cs="Times New Roman"/>
          <w:sz w:val="24"/>
          <w:szCs w:val="24"/>
        </w:rPr>
        <w:t>Северо-Кавказское</w:t>
      </w:r>
      <w:proofErr w:type="gramEnd"/>
      <w:r w:rsidR="00181855">
        <w:rPr>
          <w:rFonts w:ascii="Times New Roman" w:hAnsi="Times New Roman" w:cs="Times New Roman"/>
          <w:sz w:val="24"/>
          <w:szCs w:val="24"/>
        </w:rPr>
        <w:t xml:space="preserve"> УГМС» Росгидромета были отобраны пробы речной воды в 1 км ниже г. Ростова-на-Дону. По результатам проведенного анализа, содержание растворенного в воде кислорода, а также значения водородного показателя рН и удельной электропроводности были в пределах допустимых норм. По предварительным данным, </w:t>
      </w:r>
      <w:r w:rsidR="001627B4">
        <w:rPr>
          <w:rFonts w:ascii="Times New Roman" w:hAnsi="Times New Roman" w:cs="Times New Roman"/>
          <w:sz w:val="24"/>
          <w:szCs w:val="24"/>
        </w:rPr>
        <w:t>замор</w:t>
      </w:r>
      <w:r w:rsidR="00181855">
        <w:rPr>
          <w:rFonts w:ascii="Times New Roman" w:hAnsi="Times New Roman" w:cs="Times New Roman"/>
          <w:sz w:val="24"/>
          <w:szCs w:val="24"/>
        </w:rPr>
        <w:t xml:space="preserve"> рыбы в реке был обусловлен ее сбросом с браконьерского судна.</w:t>
      </w:r>
    </w:p>
    <w:p w:rsidR="006F4C2B" w:rsidRPr="00181855" w:rsidRDefault="006F4C2B" w:rsidP="00992D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 результатам химического анализа плановых проб воды, отобранных специалистами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19 февраля в реке Шиш (приток Иртыша) в 2,8 км выше села Васисс </w:t>
      </w:r>
      <w:r w:rsidRPr="006F4C2B">
        <w:rPr>
          <w:rFonts w:ascii="Times New Roman" w:hAnsi="Times New Roman" w:cs="Times New Roman"/>
          <w:sz w:val="24"/>
          <w:szCs w:val="24"/>
        </w:rPr>
        <w:t>Тарско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4C2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4C2B">
        <w:rPr>
          <w:rFonts w:ascii="Times New Roman" w:hAnsi="Times New Roman" w:cs="Times New Roman"/>
          <w:sz w:val="24"/>
          <w:szCs w:val="24"/>
        </w:rPr>
        <w:t xml:space="preserve"> Омской области</w:t>
      </w:r>
      <w:r>
        <w:rPr>
          <w:rFonts w:ascii="Times New Roman" w:hAnsi="Times New Roman" w:cs="Times New Roman"/>
          <w:sz w:val="24"/>
          <w:szCs w:val="24"/>
        </w:rPr>
        <w:t>, было зарегистрировано ЭВЗ речной воды ионами марганца (54 ПДК). По предварительным данным, ЭВЗ было обусловлено природным фактором.</w:t>
      </w:r>
      <w:bookmarkStart w:id="0" w:name="_GoBack"/>
      <w:bookmarkEnd w:id="0"/>
    </w:p>
    <w:p w:rsidR="00181855" w:rsidRPr="00181855" w:rsidRDefault="00181855" w:rsidP="00181855">
      <w:pPr>
        <w:rPr>
          <w:rFonts w:ascii="Times New Roman" w:hAnsi="Times New Roman" w:cs="Times New Roman"/>
          <w:sz w:val="24"/>
          <w:szCs w:val="24"/>
        </w:rPr>
      </w:pPr>
    </w:p>
    <w:p w:rsidR="00181855" w:rsidRPr="00181855" w:rsidRDefault="00181855" w:rsidP="00181855">
      <w:pPr>
        <w:rPr>
          <w:rFonts w:ascii="Times New Roman" w:hAnsi="Times New Roman" w:cs="Times New Roman"/>
          <w:sz w:val="24"/>
          <w:szCs w:val="24"/>
        </w:rPr>
      </w:pPr>
      <w:r w:rsidRPr="00181855">
        <w:rPr>
          <w:rFonts w:ascii="Times New Roman" w:hAnsi="Times New Roman" w:cs="Times New Roman"/>
          <w:sz w:val="24"/>
          <w:szCs w:val="24"/>
        </w:rPr>
        <w:t>Начальник УМСЗ Росгидромета                                                                            Ю.В. Пешков</w:t>
      </w:r>
    </w:p>
    <w:p w:rsidR="00181855" w:rsidRPr="00181855" w:rsidRDefault="00181855" w:rsidP="00181855">
      <w:pPr>
        <w:rPr>
          <w:rFonts w:ascii="Times New Roman" w:hAnsi="Times New Roman" w:cs="Times New Roman"/>
          <w:sz w:val="24"/>
          <w:szCs w:val="24"/>
        </w:rPr>
      </w:pPr>
    </w:p>
    <w:p w:rsidR="00181855" w:rsidRPr="00181855" w:rsidRDefault="00181855" w:rsidP="00181855">
      <w:pPr>
        <w:rPr>
          <w:rFonts w:ascii="Times New Roman" w:hAnsi="Times New Roman" w:cs="Times New Roman"/>
          <w:sz w:val="24"/>
          <w:szCs w:val="24"/>
        </w:rPr>
      </w:pPr>
    </w:p>
    <w:p w:rsidR="00181855" w:rsidRPr="00181855" w:rsidRDefault="00181855" w:rsidP="00181855">
      <w:pPr>
        <w:rPr>
          <w:rFonts w:ascii="Times New Roman" w:hAnsi="Times New Roman" w:cs="Times New Roman"/>
          <w:sz w:val="24"/>
          <w:szCs w:val="24"/>
        </w:rPr>
      </w:pPr>
    </w:p>
    <w:p w:rsidR="00181855" w:rsidRPr="00181855" w:rsidRDefault="00181855" w:rsidP="00181855">
      <w:pPr>
        <w:rPr>
          <w:rFonts w:ascii="Times New Roman" w:hAnsi="Times New Roman" w:cs="Times New Roman"/>
          <w:sz w:val="24"/>
          <w:szCs w:val="24"/>
        </w:rPr>
      </w:pPr>
    </w:p>
    <w:p w:rsidR="00181855" w:rsidRPr="00181855" w:rsidRDefault="00181855" w:rsidP="00181855">
      <w:pPr>
        <w:rPr>
          <w:rFonts w:ascii="Times New Roman" w:hAnsi="Times New Roman" w:cs="Times New Roman"/>
          <w:sz w:val="24"/>
          <w:szCs w:val="24"/>
        </w:rPr>
      </w:pPr>
    </w:p>
    <w:p w:rsidR="00181855" w:rsidRPr="00181855" w:rsidRDefault="00181855" w:rsidP="00181855">
      <w:pPr>
        <w:rPr>
          <w:rFonts w:ascii="Times New Roman" w:hAnsi="Times New Roman" w:cs="Times New Roman"/>
          <w:sz w:val="24"/>
          <w:szCs w:val="24"/>
        </w:rPr>
      </w:pPr>
    </w:p>
    <w:p w:rsidR="001C2F4E" w:rsidRPr="00181855" w:rsidRDefault="00181855" w:rsidP="00181855">
      <w:pPr>
        <w:rPr>
          <w:rFonts w:ascii="Times New Roman" w:hAnsi="Times New Roman" w:cs="Times New Roman"/>
          <w:sz w:val="20"/>
          <w:szCs w:val="20"/>
        </w:rPr>
      </w:pPr>
      <w:r w:rsidRPr="00181855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181855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181855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1C2F4E" w:rsidRPr="0018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4E"/>
    <w:rsid w:val="001627B4"/>
    <w:rsid w:val="00181855"/>
    <w:rsid w:val="001C2F4E"/>
    <w:rsid w:val="006F4C2B"/>
    <w:rsid w:val="00992D65"/>
    <w:rsid w:val="009C154E"/>
    <w:rsid w:val="00B4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2020-02-21T11:26:00Z</dcterms:created>
  <dcterms:modified xsi:type="dcterms:W3CDTF">2020-02-21T11:26:00Z</dcterms:modified>
</cp:coreProperties>
</file>