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92" w:rsidRPr="007264FD" w:rsidRDefault="00BA0E92" w:rsidP="00BA0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A0E92" w:rsidRPr="007264FD" w:rsidRDefault="00BA0E92" w:rsidP="00BA0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264FD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264FD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6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18 </w:t>
      </w:r>
      <w:r w:rsidRPr="007264FD">
        <w:rPr>
          <w:rFonts w:ascii="Times New Roman" w:hAnsi="Times New Roman" w:cs="Times New Roman"/>
          <w:sz w:val="24"/>
          <w:szCs w:val="24"/>
        </w:rPr>
        <w:t>октября 2019 года</w:t>
      </w:r>
    </w:p>
    <w:p w:rsidR="00BA0E92" w:rsidRPr="007264FD" w:rsidRDefault="00BA0E92" w:rsidP="00BA0E92">
      <w:pPr>
        <w:rPr>
          <w:rFonts w:ascii="Times New Roman" w:hAnsi="Times New Roman" w:cs="Times New Roman"/>
          <w:sz w:val="24"/>
          <w:szCs w:val="24"/>
        </w:rPr>
      </w:pPr>
    </w:p>
    <w:p w:rsidR="00AE389B" w:rsidRDefault="00BA0E92" w:rsidP="00AE38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В связи с многочисленными жалобами жителей Оренбургской области </w:t>
      </w:r>
      <w:r w:rsidR="000D61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(пос. Пригородный, СНТ «Ивановские сады», пос. Ростоши-2, пос.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Нежинка</w:t>
      </w:r>
      <w:proofErr w:type="spell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, </w:t>
      </w:r>
      <w:r w:rsidR="000D61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Бердянка</w:t>
      </w:r>
      <w:proofErr w:type="spell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, пос.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Благословенка</w:t>
      </w:r>
      <w:proofErr w:type="spellEnd"/>
      <w:r w:rsidR="00AE389B" w:rsidRPr="00AE389B">
        <w:rPr>
          <w:rFonts w:ascii="Times New Roman" w:hAnsi="Times New Roman" w:cs="Times New Roman"/>
          <w:sz w:val="24"/>
          <w:szCs w:val="24"/>
        </w:rPr>
        <w:t>) с 22 час.</w:t>
      </w:r>
      <w:r w:rsidR="00D472AA">
        <w:rPr>
          <w:rFonts w:ascii="Times New Roman" w:hAnsi="Times New Roman" w:cs="Times New Roman"/>
          <w:sz w:val="24"/>
          <w:szCs w:val="24"/>
        </w:rPr>
        <w:t xml:space="preserve"> </w:t>
      </w:r>
      <w:r w:rsidR="00AE389B" w:rsidRPr="00AE389B">
        <w:rPr>
          <w:rFonts w:ascii="Times New Roman" w:hAnsi="Times New Roman" w:cs="Times New Roman"/>
          <w:sz w:val="24"/>
          <w:szCs w:val="24"/>
        </w:rPr>
        <w:t>45 мин 12 октября до 03 час.</w:t>
      </w:r>
      <w:r w:rsidR="000D6161">
        <w:rPr>
          <w:rFonts w:ascii="Times New Roman" w:hAnsi="Times New Roman" w:cs="Times New Roman"/>
          <w:sz w:val="24"/>
          <w:szCs w:val="24"/>
        </w:rPr>
        <w:t xml:space="preserve"> 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32 мин. </w:t>
      </w:r>
      <w:r w:rsidR="000D61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E389B" w:rsidRPr="00AE389B">
        <w:rPr>
          <w:rFonts w:ascii="Times New Roman" w:hAnsi="Times New Roman" w:cs="Times New Roman"/>
          <w:sz w:val="24"/>
          <w:szCs w:val="24"/>
        </w:rPr>
        <w:t>13 октября 2019 г. на несвойственный для местности запах в атмосферном воздухе специалистами ГБУ «Экологическая служба Оренбургской области», являющегося лицензиатом Росгидромета, было выполнено экспедиционное обследование состояния атмосферного</w:t>
      </w:r>
      <w:proofErr w:type="gram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 воздуха в указанных населенных пунктах. Результаты анализа отобранных проб воздуха показали, что концентрация сероводорода составила: в пос. </w:t>
      </w:r>
      <w:proofErr w:type="gramStart"/>
      <w:r w:rsidR="00AE389B" w:rsidRPr="00AE389B">
        <w:rPr>
          <w:rFonts w:ascii="Times New Roman" w:hAnsi="Times New Roman" w:cs="Times New Roman"/>
          <w:sz w:val="24"/>
          <w:szCs w:val="24"/>
        </w:rPr>
        <w:t>Пригородный</w:t>
      </w:r>
      <w:proofErr w:type="gram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 и </w:t>
      </w:r>
      <w:r w:rsidR="00D472A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СНТ «Ивановские сады» - 6,0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ПДК</w:t>
      </w:r>
      <w:r w:rsidR="00AE389B" w:rsidRPr="00D472A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D472AA" w:rsidRPr="009222A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, в пос.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Бердянка</w:t>
      </w:r>
      <w:proofErr w:type="spell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 – 5,7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ПДК</w:t>
      </w:r>
      <w:r w:rsidR="00AE389B" w:rsidRPr="00D472A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D472AA" w:rsidRPr="009222A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AE389B" w:rsidRPr="00AE389B">
        <w:rPr>
          <w:rFonts w:ascii="Times New Roman" w:hAnsi="Times New Roman" w:cs="Times New Roman"/>
          <w:sz w:val="24"/>
          <w:szCs w:val="24"/>
        </w:rPr>
        <w:t xml:space="preserve">, в пос.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Благословенка</w:t>
      </w:r>
      <w:proofErr w:type="spellEnd"/>
      <w:r w:rsidR="00AE389B" w:rsidRPr="00AE389B">
        <w:rPr>
          <w:rFonts w:ascii="Times New Roman" w:hAnsi="Times New Roman" w:cs="Times New Roman"/>
          <w:sz w:val="24"/>
          <w:szCs w:val="24"/>
        </w:rPr>
        <w:t xml:space="preserve"> – 2,3 </w:t>
      </w:r>
      <w:proofErr w:type="spellStart"/>
      <w:r w:rsidR="00AE389B" w:rsidRPr="00AE389B">
        <w:rPr>
          <w:rFonts w:ascii="Times New Roman" w:hAnsi="Times New Roman" w:cs="Times New Roman"/>
          <w:sz w:val="24"/>
          <w:szCs w:val="24"/>
        </w:rPr>
        <w:t>ПДК</w:t>
      </w:r>
      <w:r w:rsidR="00AE389B" w:rsidRPr="00D472A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AE389B" w:rsidRPr="009222A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D472AA">
        <w:rPr>
          <w:rFonts w:ascii="Times New Roman" w:hAnsi="Times New Roman" w:cs="Times New Roman"/>
          <w:sz w:val="24"/>
          <w:szCs w:val="24"/>
        </w:rPr>
        <w:t xml:space="preserve"> </w:t>
      </w:r>
      <w:r w:rsidR="00AE389B" w:rsidRPr="00AE389B">
        <w:rPr>
          <w:rFonts w:ascii="Times New Roman" w:hAnsi="Times New Roman" w:cs="Times New Roman"/>
          <w:sz w:val="24"/>
          <w:szCs w:val="24"/>
        </w:rPr>
        <w:t>Информации об аварийной ситуации на объектах нефтегазовой промышленности в районе указанных населенных пунктах не поступало.</w:t>
      </w:r>
      <w:r w:rsidR="008E0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36C">
        <w:rPr>
          <w:rFonts w:ascii="Times New Roman" w:hAnsi="Times New Roman" w:cs="Times New Roman"/>
          <w:sz w:val="24"/>
          <w:szCs w:val="24"/>
        </w:rPr>
        <w:t>По информации ФГБУ «Приволжское УГМС» Росгидромета, предполагаемыми источниками загрязнения атмосферного воздуха сероводородом могут являться промышленные объекты, принадлежащие ООО «</w:t>
      </w:r>
      <w:proofErr w:type="spellStart"/>
      <w:r w:rsidR="008E036C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8E036C">
        <w:rPr>
          <w:rFonts w:ascii="Times New Roman" w:hAnsi="Times New Roman" w:cs="Times New Roman"/>
          <w:sz w:val="24"/>
          <w:szCs w:val="24"/>
        </w:rPr>
        <w:t xml:space="preserve"> – Оренбург» и ООО «Стимул», расположенные в восточной части Оренбургского нефтегазоконденсатного месторождения.</w:t>
      </w:r>
      <w:bookmarkStart w:id="0" w:name="_GoBack"/>
      <w:bookmarkEnd w:id="0"/>
      <w:proofErr w:type="gramEnd"/>
    </w:p>
    <w:p w:rsidR="00BA0E92" w:rsidRDefault="00BA0E92" w:rsidP="00BA0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603C">
        <w:rPr>
          <w:rFonts w:ascii="Times New Roman" w:hAnsi="Times New Roman" w:cs="Times New Roman"/>
          <w:sz w:val="24"/>
          <w:szCs w:val="24"/>
        </w:rPr>
        <w:t xml:space="preserve">2. 15 октября в результате ДТП, произошедшего </w:t>
      </w:r>
      <w:r w:rsidR="00EE23CA">
        <w:rPr>
          <w:rFonts w:ascii="Times New Roman" w:hAnsi="Times New Roman" w:cs="Times New Roman"/>
          <w:sz w:val="24"/>
          <w:szCs w:val="24"/>
        </w:rPr>
        <w:t>в</w:t>
      </w:r>
      <w:r w:rsidR="00EE23CA" w:rsidRPr="00EE23CA">
        <w:t xml:space="preserve"> </w:t>
      </w:r>
      <w:r w:rsidR="00EE23CA" w:rsidRPr="00EE23CA">
        <w:rPr>
          <w:rFonts w:ascii="Times New Roman" w:hAnsi="Times New Roman" w:cs="Times New Roman"/>
          <w:sz w:val="24"/>
          <w:szCs w:val="24"/>
        </w:rPr>
        <w:t>Крымско</w:t>
      </w:r>
      <w:r w:rsidR="00EE23CA">
        <w:rPr>
          <w:rFonts w:ascii="Times New Roman" w:hAnsi="Times New Roman" w:cs="Times New Roman"/>
          <w:sz w:val="24"/>
          <w:szCs w:val="24"/>
        </w:rPr>
        <w:t>м</w:t>
      </w:r>
      <w:r w:rsidR="00EE23CA" w:rsidRPr="00EE23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E23CA">
        <w:rPr>
          <w:rFonts w:ascii="Times New Roman" w:hAnsi="Times New Roman" w:cs="Times New Roman"/>
          <w:sz w:val="24"/>
          <w:szCs w:val="24"/>
        </w:rPr>
        <w:t>е</w:t>
      </w:r>
      <w:r w:rsidR="00EE23CA" w:rsidRPr="00EE23CA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EE23CA">
        <w:rPr>
          <w:rFonts w:ascii="Times New Roman" w:hAnsi="Times New Roman" w:cs="Times New Roman"/>
          <w:sz w:val="24"/>
          <w:szCs w:val="24"/>
        </w:rPr>
        <w:t xml:space="preserve"> (</w:t>
      </w:r>
      <w:r w:rsidR="0006603C">
        <w:rPr>
          <w:rFonts w:ascii="Times New Roman" w:hAnsi="Times New Roman" w:cs="Times New Roman"/>
          <w:sz w:val="24"/>
          <w:szCs w:val="24"/>
        </w:rPr>
        <w:t xml:space="preserve">на участке автодороги между поселком Южный и хутором </w:t>
      </w:r>
      <w:proofErr w:type="spellStart"/>
      <w:r w:rsidR="0006603C">
        <w:rPr>
          <w:rFonts w:ascii="Times New Roman" w:hAnsi="Times New Roman" w:cs="Times New Roman"/>
          <w:sz w:val="24"/>
          <w:szCs w:val="24"/>
        </w:rPr>
        <w:t>Евсеевский</w:t>
      </w:r>
      <w:proofErr w:type="spellEnd"/>
      <w:r w:rsidR="00EE23CA">
        <w:rPr>
          <w:rFonts w:ascii="Times New Roman" w:hAnsi="Times New Roman" w:cs="Times New Roman"/>
          <w:sz w:val="24"/>
          <w:szCs w:val="24"/>
        </w:rPr>
        <w:t>)</w:t>
      </w:r>
      <w:r w:rsidR="0006603C">
        <w:rPr>
          <w:rFonts w:ascii="Times New Roman" w:hAnsi="Times New Roman" w:cs="Times New Roman"/>
          <w:sz w:val="24"/>
          <w:szCs w:val="24"/>
        </w:rPr>
        <w:t>, из автоцистерны вытекло на грунт порядка 3 тонн дизельного топлива.</w:t>
      </w:r>
      <w:proofErr w:type="gramEnd"/>
      <w:r w:rsidR="0006603C">
        <w:rPr>
          <w:rFonts w:ascii="Times New Roman" w:hAnsi="Times New Roman" w:cs="Times New Roman"/>
          <w:sz w:val="24"/>
          <w:szCs w:val="24"/>
        </w:rPr>
        <w:t xml:space="preserve"> Площадь </w:t>
      </w:r>
      <w:r w:rsidR="00DD4C08">
        <w:rPr>
          <w:rFonts w:ascii="Times New Roman" w:hAnsi="Times New Roman" w:cs="Times New Roman"/>
          <w:sz w:val="24"/>
          <w:szCs w:val="24"/>
        </w:rPr>
        <w:t>загрязнения</w:t>
      </w:r>
      <w:r w:rsidR="0006603C">
        <w:rPr>
          <w:rFonts w:ascii="Times New Roman" w:hAnsi="Times New Roman" w:cs="Times New Roman"/>
          <w:sz w:val="24"/>
          <w:szCs w:val="24"/>
        </w:rPr>
        <w:t xml:space="preserve"> составила 10 кв. м. Водны</w:t>
      </w:r>
      <w:r w:rsidR="009E3325">
        <w:rPr>
          <w:rFonts w:ascii="Times New Roman" w:hAnsi="Times New Roman" w:cs="Times New Roman"/>
          <w:sz w:val="24"/>
          <w:szCs w:val="24"/>
        </w:rPr>
        <w:t>е</w:t>
      </w:r>
      <w:r w:rsidR="0006603C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9E3325">
        <w:rPr>
          <w:rFonts w:ascii="Times New Roman" w:hAnsi="Times New Roman" w:cs="Times New Roman"/>
          <w:sz w:val="24"/>
          <w:szCs w:val="24"/>
        </w:rPr>
        <w:t>ы</w:t>
      </w:r>
      <w:r w:rsidR="0006603C">
        <w:rPr>
          <w:rFonts w:ascii="Times New Roman" w:hAnsi="Times New Roman" w:cs="Times New Roman"/>
          <w:sz w:val="24"/>
          <w:szCs w:val="24"/>
        </w:rPr>
        <w:t xml:space="preserve"> вблизи места разлива</w:t>
      </w:r>
      <w:r w:rsidR="00DD4C08">
        <w:rPr>
          <w:rFonts w:ascii="Times New Roman" w:hAnsi="Times New Roman" w:cs="Times New Roman"/>
          <w:sz w:val="24"/>
          <w:szCs w:val="24"/>
        </w:rPr>
        <w:t xml:space="preserve"> нефтепродуктов </w:t>
      </w:r>
      <w:r w:rsidR="009E3325">
        <w:rPr>
          <w:rFonts w:ascii="Times New Roman" w:hAnsi="Times New Roman" w:cs="Times New Roman"/>
          <w:sz w:val="24"/>
          <w:szCs w:val="24"/>
        </w:rPr>
        <w:t>о</w:t>
      </w:r>
      <w:r w:rsidR="00DD4C08">
        <w:rPr>
          <w:rFonts w:ascii="Times New Roman" w:hAnsi="Times New Roman" w:cs="Times New Roman"/>
          <w:sz w:val="24"/>
          <w:szCs w:val="24"/>
        </w:rPr>
        <w:t>т</w:t>
      </w:r>
      <w:r w:rsidR="009E3325">
        <w:rPr>
          <w:rFonts w:ascii="Times New Roman" w:hAnsi="Times New Roman" w:cs="Times New Roman"/>
          <w:sz w:val="24"/>
          <w:szCs w:val="24"/>
        </w:rPr>
        <w:t>сутствуют</w:t>
      </w:r>
      <w:r w:rsidR="00DD4C08">
        <w:rPr>
          <w:rFonts w:ascii="Times New Roman" w:hAnsi="Times New Roman" w:cs="Times New Roman"/>
          <w:sz w:val="24"/>
          <w:szCs w:val="24"/>
        </w:rPr>
        <w:t>.</w:t>
      </w:r>
    </w:p>
    <w:p w:rsidR="00BA0E92" w:rsidRPr="007264FD" w:rsidRDefault="00BA0E92" w:rsidP="00BA0E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E92" w:rsidRPr="007264FD" w:rsidRDefault="00BA0E92" w:rsidP="00BA0E92">
      <w:pPr>
        <w:jc w:val="both"/>
        <w:rPr>
          <w:rFonts w:ascii="Times New Roman" w:hAnsi="Times New Roman" w:cs="Times New Roman"/>
          <w:sz w:val="24"/>
          <w:szCs w:val="24"/>
        </w:rPr>
      </w:pPr>
      <w:r w:rsidRPr="007264FD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Ю.В. Пешков</w:t>
      </w:r>
    </w:p>
    <w:p w:rsidR="00BA0E92" w:rsidRPr="007264FD" w:rsidRDefault="00BA0E92" w:rsidP="00BA0E92">
      <w:pPr>
        <w:rPr>
          <w:rFonts w:ascii="Times New Roman" w:hAnsi="Times New Roman" w:cs="Times New Roman"/>
          <w:sz w:val="24"/>
          <w:szCs w:val="24"/>
        </w:rPr>
      </w:pPr>
    </w:p>
    <w:p w:rsidR="004B256E" w:rsidRDefault="004B256E"/>
    <w:sectPr w:rsidR="004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3"/>
    <w:rsid w:val="00017033"/>
    <w:rsid w:val="0006603C"/>
    <w:rsid w:val="000D6161"/>
    <w:rsid w:val="004B256E"/>
    <w:rsid w:val="008E036C"/>
    <w:rsid w:val="009222A4"/>
    <w:rsid w:val="009E3325"/>
    <w:rsid w:val="00AE389B"/>
    <w:rsid w:val="00BA0E92"/>
    <w:rsid w:val="00D472AA"/>
    <w:rsid w:val="00DD4C08"/>
    <w:rsid w:val="00E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2019-10-18T11:17:00Z</dcterms:created>
  <dcterms:modified xsi:type="dcterms:W3CDTF">2019-10-18T11:17:00Z</dcterms:modified>
</cp:coreProperties>
</file>