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B3D49" w14:textId="77777777" w:rsidR="00204F9F" w:rsidRDefault="00204F9F" w:rsidP="00204F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93B17A0" w14:textId="77777777" w:rsidR="00204F9F" w:rsidRDefault="00204F9F" w:rsidP="00204F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27 мая по 02 июня 2020 г.</w:t>
      </w:r>
    </w:p>
    <w:p w14:paraId="5B062393" w14:textId="77777777" w:rsidR="00204F9F" w:rsidRDefault="00204F9F" w:rsidP="00204F9F">
      <w:pPr>
        <w:rPr>
          <w:rFonts w:ascii="Times New Roman" w:hAnsi="Times New Roman"/>
          <w:sz w:val="24"/>
          <w:szCs w:val="24"/>
        </w:rPr>
      </w:pPr>
    </w:p>
    <w:p w14:paraId="158F9F10" w14:textId="77777777" w:rsidR="00204F9F" w:rsidRDefault="00204F9F" w:rsidP="00204F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03.06.2020:</w:t>
      </w:r>
    </w:p>
    <w:p w14:paraId="41D5E86D" w14:textId="77777777" w:rsidR="00204F9F" w:rsidRDefault="00204F9F" w:rsidP="00204F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+1,8 °С</w:t>
      </w:r>
    </w:p>
    <w:p w14:paraId="46427F9B" w14:textId="77777777" w:rsidR="00204F9F" w:rsidRDefault="00204F9F" w:rsidP="00204F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1003,1 гПа</w:t>
      </w:r>
    </w:p>
    <w:p w14:paraId="00262744" w14:textId="77777777" w:rsidR="00204F9F" w:rsidRDefault="00204F9F" w:rsidP="00204F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77 %</w:t>
      </w:r>
    </w:p>
    <w:p w14:paraId="52BD19E5" w14:textId="77777777" w:rsidR="00204F9F" w:rsidRDefault="00204F9F" w:rsidP="00204F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севр, 4 м/с, порывы 6 м/с.</w:t>
      </w:r>
    </w:p>
    <w:p w14:paraId="7444FD44" w14:textId="77777777" w:rsidR="00CF19A7" w:rsidRPr="00285F22" w:rsidRDefault="00CF19A7" w:rsidP="00CF19A7">
      <w:pPr>
        <w:rPr>
          <w:rFonts w:ascii="Times New Roman" w:hAnsi="Times New Roman"/>
          <w:sz w:val="24"/>
          <w:szCs w:val="24"/>
        </w:rPr>
      </w:pPr>
    </w:p>
    <w:p w14:paraId="06C6A5F3" w14:textId="77777777" w:rsidR="00700F7D" w:rsidRPr="00285F22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285F22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285F2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37AA4D01" w:rsidR="00F765A6" w:rsidRPr="00285F2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В течение суток </w:t>
      </w:r>
      <w:r w:rsidR="00DA2350" w:rsidRPr="00285F22">
        <w:rPr>
          <w:rFonts w:ascii="Times New Roman" w:hAnsi="Times New Roman"/>
          <w:sz w:val="24"/>
          <w:szCs w:val="24"/>
        </w:rPr>
        <w:t>0</w:t>
      </w:r>
      <w:r w:rsidR="006C7330">
        <w:rPr>
          <w:rFonts w:ascii="Times New Roman" w:hAnsi="Times New Roman"/>
          <w:sz w:val="24"/>
          <w:szCs w:val="24"/>
        </w:rPr>
        <w:t>1</w:t>
      </w:r>
      <w:r w:rsidRPr="00285F22">
        <w:rPr>
          <w:rFonts w:ascii="Times New Roman" w:hAnsi="Times New Roman"/>
          <w:sz w:val="24"/>
          <w:szCs w:val="24"/>
        </w:rPr>
        <w:t>.0</w:t>
      </w:r>
      <w:r w:rsidR="006C7330">
        <w:rPr>
          <w:rFonts w:ascii="Times New Roman" w:hAnsi="Times New Roman"/>
          <w:sz w:val="24"/>
          <w:szCs w:val="24"/>
        </w:rPr>
        <w:t>6</w:t>
      </w:r>
      <w:r w:rsidRPr="00285F22">
        <w:rPr>
          <w:rFonts w:ascii="Times New Roman" w:hAnsi="Times New Roman"/>
          <w:sz w:val="24"/>
          <w:szCs w:val="24"/>
        </w:rPr>
        <w:t xml:space="preserve">. – </w:t>
      </w:r>
      <w:r w:rsidR="00DA2350" w:rsidRPr="00285F22">
        <w:rPr>
          <w:rFonts w:ascii="Times New Roman" w:hAnsi="Times New Roman"/>
          <w:sz w:val="24"/>
          <w:szCs w:val="24"/>
        </w:rPr>
        <w:t>0</w:t>
      </w:r>
      <w:r w:rsidR="006C7330">
        <w:rPr>
          <w:rFonts w:ascii="Times New Roman" w:hAnsi="Times New Roman"/>
          <w:sz w:val="24"/>
          <w:szCs w:val="24"/>
        </w:rPr>
        <w:t>2</w:t>
      </w:r>
      <w:r w:rsidRPr="00285F22">
        <w:rPr>
          <w:rFonts w:ascii="Times New Roman" w:hAnsi="Times New Roman"/>
          <w:sz w:val="24"/>
          <w:szCs w:val="24"/>
        </w:rPr>
        <w:t>.0</w:t>
      </w:r>
      <w:r w:rsidR="006C7330">
        <w:rPr>
          <w:rFonts w:ascii="Times New Roman" w:hAnsi="Times New Roman"/>
          <w:sz w:val="24"/>
          <w:szCs w:val="24"/>
        </w:rPr>
        <w:t>6</w:t>
      </w:r>
      <w:r w:rsidRPr="00285F22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285F22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285F22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716801D" w14:textId="5534A1D2" w:rsidR="006C7330" w:rsidRDefault="006C7330" w:rsidP="006C733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жидкостном хромато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масс-спектрометре </w:t>
      </w:r>
      <w:r>
        <w:rPr>
          <w:rFonts w:ascii="Times New Roman" w:hAnsi="Times New Roman"/>
          <w:sz w:val="24"/>
          <w:szCs w:val="24"/>
          <w:lang w:val="en-US"/>
        </w:rPr>
        <w:t>LCMS</w:t>
      </w:r>
      <w:r>
        <w:rPr>
          <w:rFonts w:ascii="Times New Roman" w:hAnsi="Times New Roman"/>
          <w:sz w:val="24"/>
          <w:szCs w:val="24"/>
        </w:rPr>
        <w:t>-8040 «Shimadzu» продолжаются работы по установлению предела обнаружения и количественного предела определения для методики анализа биологических объектов на содержание перфторированных кислот.</w:t>
      </w:r>
    </w:p>
    <w:p w14:paraId="153DB407" w14:textId="4D57C549" w:rsidR="006C7330" w:rsidRDefault="006C7330" w:rsidP="006C733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Продолжа</w:t>
      </w:r>
      <w:r>
        <w:rPr>
          <w:rFonts w:ascii="Times New Roman" w:hAnsi="Times New Roman"/>
          <w:sz w:val="24"/>
          <w:szCs w:val="24"/>
        </w:rPr>
        <w:t>лась</w:t>
      </w:r>
      <w:r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 выявлению причин больших фоновых значений определяемых показателей на анализаторе органического углерода ТОС-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6C7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«Shimadzu» с приставкой для определения содержания общего азота </w:t>
      </w:r>
      <w:r>
        <w:rPr>
          <w:rFonts w:ascii="Times New Roman" w:hAnsi="Times New Roman"/>
          <w:sz w:val="24"/>
          <w:szCs w:val="24"/>
          <w:lang w:val="en-US"/>
        </w:rPr>
        <w:t>TNM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Помощь оказывает служба техподдержки</w:t>
      </w:r>
      <w:r>
        <w:rPr>
          <w:rFonts w:ascii="Times New Roman" w:hAnsi="Times New Roman"/>
          <w:sz w:val="24"/>
          <w:szCs w:val="24"/>
        </w:rPr>
        <w:t xml:space="preserve"> ООО «Аналит Продактс».</w:t>
      </w:r>
    </w:p>
    <w:p w14:paraId="7B301BB3" w14:textId="77777777" w:rsidR="006C7330" w:rsidRDefault="006C7330" w:rsidP="006C733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плановая промывка жидкостного ионного хроматографа </w:t>
      </w:r>
      <w:r>
        <w:rPr>
          <w:rFonts w:ascii="Times New Roman" w:hAnsi="Times New Roman"/>
          <w:sz w:val="24"/>
          <w:szCs w:val="24"/>
          <w:lang w:val="en-US"/>
        </w:rPr>
        <w:t>LC</w:t>
      </w:r>
      <w:r>
        <w:rPr>
          <w:rFonts w:ascii="Times New Roman" w:hAnsi="Times New Roman"/>
          <w:sz w:val="24"/>
          <w:szCs w:val="24"/>
        </w:rPr>
        <w:t>-20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«Shimadzu» с кондуктометрическим детектором: приготовлены свежие подвижные фазы, промыты линии и хроматографические колонки. </w:t>
      </w:r>
    </w:p>
    <w:p w14:paraId="7FA393D7" w14:textId="77777777" w:rsidR="006C7330" w:rsidRDefault="006C7330" w:rsidP="006C733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Выполнены учет и сортировка всей стеклянной посуды, хранящейся на складе в лаборатории. </w:t>
      </w:r>
    </w:p>
    <w:p w14:paraId="416B9C03" w14:textId="77777777" w:rsidR="006C7330" w:rsidRDefault="006C7330" w:rsidP="006C7330">
      <w:pPr>
        <w:pStyle w:val="a4"/>
        <w:numPr>
          <w:ilvl w:val="1"/>
          <w:numId w:val="5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361ED34C" w14:textId="1C8F2862" w:rsidR="000D3067" w:rsidRPr="00285F22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285F22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85F2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285F2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285F2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285F2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285F2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5AB77082" w:rsidR="000D3067" w:rsidRPr="00285F22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85F22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0C73AF" w:rsidRPr="00285F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6C2" w:rsidRPr="00285F22">
        <w:rPr>
          <w:rFonts w:ascii="Times New Roman" w:hAnsi="Times New Roman"/>
          <w:color w:val="000000"/>
          <w:sz w:val="24"/>
          <w:szCs w:val="24"/>
        </w:rPr>
        <w:t>2</w:t>
      </w:r>
      <w:r w:rsidR="00DA2350" w:rsidRPr="00285F22">
        <w:rPr>
          <w:rFonts w:ascii="Times New Roman" w:hAnsi="Times New Roman"/>
          <w:color w:val="000000"/>
          <w:sz w:val="24"/>
          <w:szCs w:val="24"/>
        </w:rPr>
        <w:t>3</w:t>
      </w:r>
      <w:r w:rsidR="006C7330">
        <w:rPr>
          <w:rFonts w:ascii="Times New Roman" w:hAnsi="Times New Roman"/>
          <w:color w:val="000000"/>
          <w:sz w:val="24"/>
          <w:szCs w:val="24"/>
        </w:rPr>
        <w:t>96</w:t>
      </w:r>
      <w:r w:rsidRPr="00285F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F2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r w:rsidRPr="00285F22">
        <w:rPr>
          <w:rFonts w:ascii="Times New Roman" w:hAnsi="Times New Roman"/>
          <w:color w:val="000000"/>
          <w:sz w:val="24"/>
          <w:szCs w:val="24"/>
        </w:rPr>
        <w:t>-файл со спутниковыми данными</w:t>
      </w:r>
      <w:r w:rsidR="004D276D" w:rsidRPr="00285F22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285F22" w:rsidRDefault="00715E25" w:rsidP="00DA2350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285F22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М</w:t>
      </w:r>
      <w:r w:rsidR="00733BDC" w:rsidRPr="00285F2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54E1CD4" w14:textId="33C4F2B2" w:rsidR="00DA2350" w:rsidRPr="00285F22" w:rsidRDefault="00E5225E" w:rsidP="00DA235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4.1. </w:t>
      </w:r>
      <w:r w:rsidR="00DA2350" w:rsidRPr="00285F2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  <w:r w:rsidR="00E25ECB" w:rsidRPr="00285F22">
        <w:rPr>
          <w:rFonts w:ascii="Times New Roman" w:hAnsi="Times New Roman"/>
          <w:sz w:val="24"/>
          <w:szCs w:val="24"/>
        </w:rPr>
        <w:tab/>
      </w:r>
      <w:r w:rsidR="00E25ECB" w:rsidRPr="00285F22">
        <w:rPr>
          <w:rFonts w:ascii="Times New Roman" w:hAnsi="Times New Roman"/>
          <w:sz w:val="24"/>
          <w:szCs w:val="24"/>
        </w:rPr>
        <w:tab/>
      </w:r>
      <w:r w:rsidR="00DA2350" w:rsidRPr="00285F22">
        <w:rPr>
          <w:rFonts w:ascii="Times New Roman" w:hAnsi="Times New Roman"/>
          <w:sz w:val="24"/>
          <w:szCs w:val="24"/>
        </w:rPr>
        <w:t>.</w:t>
      </w:r>
    </w:p>
    <w:p w14:paraId="20B4A6BE" w14:textId="31E01052" w:rsidR="00DA2350" w:rsidRPr="00285F22" w:rsidRDefault="00DA2350" w:rsidP="006C733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0</w:t>
      </w:r>
      <w:r w:rsidR="006C7330">
        <w:rPr>
          <w:rFonts w:ascii="Times New Roman" w:hAnsi="Times New Roman"/>
          <w:sz w:val="24"/>
          <w:szCs w:val="24"/>
        </w:rPr>
        <w:t>1</w:t>
      </w:r>
      <w:r w:rsidRPr="00285F22">
        <w:rPr>
          <w:rFonts w:ascii="Times New Roman" w:hAnsi="Times New Roman"/>
          <w:sz w:val="24"/>
          <w:szCs w:val="24"/>
        </w:rPr>
        <w:t>.0</w:t>
      </w:r>
      <w:r w:rsidR="006C7330">
        <w:rPr>
          <w:rFonts w:ascii="Times New Roman" w:hAnsi="Times New Roman"/>
          <w:sz w:val="24"/>
          <w:szCs w:val="24"/>
        </w:rPr>
        <w:t>6</w:t>
      </w:r>
      <w:r w:rsidRPr="00285F22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очищены датчики. </w:t>
      </w:r>
    </w:p>
    <w:p w14:paraId="20AB90E0" w14:textId="4D6D8391" w:rsidR="004D276D" w:rsidRPr="00285F22" w:rsidRDefault="004D276D" w:rsidP="004D276D">
      <w:pPr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.</w:t>
      </w:r>
    </w:p>
    <w:p w14:paraId="6A35506F" w14:textId="1E25C6AC" w:rsidR="001031DC" w:rsidRPr="00285F22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285F22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285F2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285F2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lastRenderedPageBreak/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0D1B5C54" w:rsidR="006A2142" w:rsidRPr="00285F2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285F22">
        <w:rPr>
          <w:rFonts w:ascii="Times New Roman" w:hAnsi="Times New Roman"/>
          <w:sz w:val="24"/>
          <w:szCs w:val="24"/>
        </w:rPr>
        <w:t>лу спутниковой связи</w:t>
      </w:r>
      <w:r w:rsidRPr="00285F22">
        <w:rPr>
          <w:rFonts w:ascii="Times New Roman" w:hAnsi="Times New Roman"/>
          <w:sz w:val="24"/>
          <w:szCs w:val="24"/>
        </w:rPr>
        <w:t>.</w:t>
      </w:r>
      <w:r w:rsidR="004174E7" w:rsidRPr="00285F2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285F22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285F22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563FB3BD" w14:textId="77777777" w:rsidR="00686214" w:rsidRPr="00686214" w:rsidRDefault="00686214" w:rsidP="00686214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  <w:r w:rsidRPr="00686214">
        <w:rPr>
          <w:rFonts w:ascii="Times New Roman" w:hAnsi="Times New Roman"/>
          <w:sz w:val="24"/>
          <w:szCs w:val="24"/>
        </w:rPr>
        <w:t>6.1. Проводились апробационные наблюдения солнечной УФ-радиации в диапазонах UVA (400-315 нм) и UVB (315-280 нм)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64DF2BA1" w14:textId="77777777" w:rsidR="00686214" w:rsidRDefault="00686214" w:rsidP="00686214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передаются в Полярный геофизический центр ААНИИ.</w:t>
      </w:r>
    </w:p>
    <w:p w14:paraId="4679A1AC" w14:textId="77777777" w:rsidR="00926582" w:rsidRPr="00285F2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285F22" w:rsidRDefault="000773AE" w:rsidP="003346C2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59F4F384" w14:textId="35BC3621" w:rsidR="00686214" w:rsidRPr="00686214" w:rsidRDefault="00686214" w:rsidP="00686214">
      <w:pPr>
        <w:rPr>
          <w:rFonts w:ascii="Times New Roman" w:eastAsia="Times New Roman" w:hAnsi="Times New Roman"/>
          <w:sz w:val="24"/>
          <w:szCs w:val="24"/>
        </w:rPr>
      </w:pPr>
      <w:r w:rsidRPr="00686214">
        <w:rPr>
          <w:rFonts w:ascii="Times New Roman" w:eastAsia="Times New Roman" w:hAnsi="Times New Roman"/>
          <w:sz w:val="24"/>
          <w:szCs w:val="24"/>
        </w:rPr>
        <w:t xml:space="preserve">Завершена пробоподготовка на водную вытяжку образцов грунта из скважин </w:t>
      </w:r>
      <w:r>
        <w:rPr>
          <w:rFonts w:ascii="Times New Roman" w:eastAsia="Times New Roman" w:hAnsi="Times New Roman"/>
          <w:sz w:val="24"/>
          <w:szCs w:val="24"/>
        </w:rPr>
        <w:t>№№</w:t>
      </w:r>
      <w:r w:rsidRPr="00686214">
        <w:rPr>
          <w:rFonts w:ascii="Times New Roman" w:eastAsia="Times New Roman" w:hAnsi="Times New Roman"/>
          <w:sz w:val="24"/>
          <w:szCs w:val="24"/>
        </w:rPr>
        <w:t>18 и 19 из долины Грендален.</w:t>
      </w:r>
    </w:p>
    <w:p w14:paraId="252EF083" w14:textId="77777777" w:rsidR="00686214" w:rsidRPr="00686214" w:rsidRDefault="00686214" w:rsidP="00686214">
      <w:pPr>
        <w:rPr>
          <w:rFonts w:eastAsiaTheme="minorHAnsi"/>
          <w:sz w:val="24"/>
          <w:szCs w:val="24"/>
        </w:rPr>
      </w:pPr>
      <w:r w:rsidRPr="00686214">
        <w:rPr>
          <w:rFonts w:ascii="Times New Roman" w:hAnsi="Times New Roman"/>
          <w:sz w:val="24"/>
          <w:szCs w:val="24"/>
        </w:rPr>
        <w:t xml:space="preserve"> Подготовлен краткий информационный отчет о весеннем этапе сезонной экспедиции «Шпицберген».</w:t>
      </w:r>
    </w:p>
    <w:p w14:paraId="5EE287A3" w14:textId="77777777" w:rsidR="00E25ECB" w:rsidRPr="00285F22" w:rsidRDefault="00E25ECB" w:rsidP="00E25ECB">
      <w:pPr>
        <w:rPr>
          <w:rFonts w:ascii="Times New Roman" w:eastAsiaTheme="minorEastAsia" w:hAnsi="Times New Roman"/>
          <w:sz w:val="24"/>
          <w:szCs w:val="24"/>
        </w:rPr>
      </w:pPr>
    </w:p>
    <w:p w14:paraId="1A6CBDF7" w14:textId="7EBD2CEE" w:rsidR="00686214" w:rsidRPr="00686214" w:rsidRDefault="00686214" w:rsidP="00686214">
      <w:pPr>
        <w:pStyle w:val="a4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 w:rsidRPr="00686214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58C05F28" w14:textId="0BF10971" w:rsidR="00686214" w:rsidRDefault="00686214" w:rsidP="00686214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 xml:space="preserve"> 29</w:t>
      </w:r>
      <w:r>
        <w:rPr>
          <w:rFonts w:ascii="Times New Roman" w:hAnsi="Times New Roman"/>
          <w:sz w:val="24"/>
          <w:szCs w:val="24"/>
        </w:rPr>
        <w:t>.05.</w:t>
      </w:r>
      <w:r>
        <w:rPr>
          <w:rFonts w:ascii="Times New Roman" w:hAnsi="Times New Roman"/>
          <w:sz w:val="24"/>
          <w:szCs w:val="24"/>
        </w:rPr>
        <w:t xml:space="preserve"> и 01</w:t>
      </w:r>
      <w:r>
        <w:rPr>
          <w:rFonts w:ascii="Times New Roman" w:hAnsi="Times New Roman"/>
          <w:sz w:val="24"/>
          <w:szCs w:val="24"/>
        </w:rPr>
        <w:t>.06.</w:t>
      </w:r>
      <w:r>
        <w:rPr>
          <w:rFonts w:ascii="Times New Roman" w:hAnsi="Times New Roman"/>
          <w:sz w:val="24"/>
          <w:szCs w:val="24"/>
        </w:rPr>
        <w:t xml:space="preserve"> были плановые отключения электричества в лабораторно-офисных помещениях РАЭ-Ш в связи с заменой масла на трансформаторной подстанции.  На время проведения электротехнических работ ряд приборов в химико-аналитической лаборатории, а именно: жидкостной хромато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масс-спектрометр </w:t>
      </w:r>
      <w:r>
        <w:rPr>
          <w:rFonts w:ascii="Times New Roman" w:hAnsi="Times New Roman"/>
          <w:sz w:val="24"/>
          <w:szCs w:val="24"/>
          <w:lang w:val="en-US"/>
        </w:rPr>
        <w:t>LCMS</w:t>
      </w:r>
      <w:r>
        <w:rPr>
          <w:rFonts w:ascii="Times New Roman" w:hAnsi="Times New Roman"/>
          <w:sz w:val="24"/>
          <w:szCs w:val="24"/>
        </w:rPr>
        <w:t>-8040 «Shimadzu» и компрессор сжатого воздуха для анализатора углерода ТОС-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«Shimadzu» были отключены. </w:t>
      </w:r>
    </w:p>
    <w:p w14:paraId="334ED508" w14:textId="77777777" w:rsidR="00686214" w:rsidRDefault="00686214" w:rsidP="00686214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14:paraId="5A9F60A7" w14:textId="77777777" w:rsidR="00686214" w:rsidRDefault="00686214" w:rsidP="00686214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</w:rPr>
        <w:t>Отчет о</w:t>
      </w:r>
      <w:r>
        <w:rPr>
          <w:rFonts w:ascii="Times New Roman" w:hAnsi="Times New Roman"/>
          <w:b/>
          <w:bCs/>
          <w:sz w:val="24"/>
          <w:szCs w:val="24"/>
        </w:rPr>
        <w:t xml:space="preserve"> работах ГМО «Баренцбург» на арх. Шпицберген</w:t>
      </w:r>
    </w:p>
    <w:p w14:paraId="2F4BDDE1" w14:textId="77777777" w:rsidR="00686214" w:rsidRDefault="00686214" w:rsidP="00686214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период с 27 мая по 02 июня 2020 г.</w:t>
      </w:r>
    </w:p>
    <w:p w14:paraId="0C8BDA35" w14:textId="77777777" w:rsidR="00686214" w:rsidRDefault="00686214" w:rsidP="00686214">
      <w:pPr>
        <w:spacing w:line="240" w:lineRule="auto"/>
        <w:jc w:val="center"/>
        <w:rPr>
          <w:rFonts w:ascii="Times New Roman" w:eastAsia="Times New Roman" w:hAnsi="Times New Roman"/>
        </w:rPr>
      </w:pPr>
    </w:p>
    <w:p w14:paraId="6C3ED215" w14:textId="4534D1BA" w:rsidR="00686214" w:rsidRDefault="00686214" w:rsidP="00686214">
      <w:pPr>
        <w:spacing w:after="120" w:line="240" w:lineRule="auto"/>
        <w:ind w:right="42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Погодные условия на ГМО «Баренцбург» за</w:t>
      </w:r>
      <w:r>
        <w:rPr>
          <w:rFonts w:ascii="Times New Roman" w:hAnsi="Times New Roman"/>
          <w:sz w:val="24"/>
          <w:szCs w:val="24"/>
        </w:rPr>
        <w:t xml:space="preserve"> прошедшую</w:t>
      </w:r>
      <w:r>
        <w:rPr>
          <w:rFonts w:ascii="Times New Roman" w:hAnsi="Times New Roman"/>
          <w:sz w:val="24"/>
          <w:szCs w:val="24"/>
        </w:rPr>
        <w:t xml:space="preserve"> неделю:</w:t>
      </w:r>
    </w:p>
    <w:p w14:paraId="410E5DA0" w14:textId="77777777" w:rsidR="00686214" w:rsidRDefault="00686214" w:rsidP="0068621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температура воздуха: 2,8</w:t>
      </w:r>
      <w:r>
        <w:rPr>
          <w:rFonts w:ascii="Times New Roman" w:hAnsi="Times New Roman"/>
          <w:sz w:val="24"/>
          <w:szCs w:val="24"/>
          <w:vertAlign w:val="superscript"/>
        </w:rPr>
        <w:t>°</w:t>
      </w:r>
      <w:r>
        <w:rPr>
          <w:rFonts w:ascii="Times New Roman" w:hAnsi="Times New Roman"/>
          <w:sz w:val="24"/>
          <w:szCs w:val="24"/>
        </w:rPr>
        <w:t>С</w:t>
      </w:r>
    </w:p>
    <w:p w14:paraId="5F2A8F7A" w14:textId="705562F9" w:rsidR="00686214" w:rsidRDefault="00686214" w:rsidP="0068621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5,4</w:t>
      </w:r>
      <w:r>
        <w:rPr>
          <w:rFonts w:ascii="Times New Roman" w:hAnsi="Times New Roman"/>
          <w:sz w:val="24"/>
          <w:szCs w:val="24"/>
          <w:vertAlign w:val="superscript"/>
        </w:rPr>
        <w:t>°</w:t>
      </w:r>
      <w:r>
        <w:rPr>
          <w:rFonts w:ascii="Times New Roman" w:hAnsi="Times New Roman"/>
          <w:sz w:val="24"/>
          <w:szCs w:val="24"/>
        </w:rPr>
        <w:t>С</w:t>
      </w:r>
    </w:p>
    <w:p w14:paraId="7ECF18AD" w14:textId="16C2EFD5" w:rsidR="00686214" w:rsidRDefault="00686214" w:rsidP="0068621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Минимальная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1,1</w:t>
      </w:r>
      <w:r>
        <w:rPr>
          <w:rFonts w:ascii="Times New Roman" w:hAnsi="Times New Roman"/>
          <w:sz w:val="24"/>
          <w:szCs w:val="24"/>
          <w:vertAlign w:val="superscript"/>
        </w:rPr>
        <w:t>°</w:t>
      </w:r>
      <w:r>
        <w:rPr>
          <w:rFonts w:ascii="Times New Roman" w:hAnsi="Times New Roman"/>
          <w:sz w:val="24"/>
          <w:szCs w:val="24"/>
        </w:rPr>
        <w:t>С</w:t>
      </w:r>
    </w:p>
    <w:p w14:paraId="69F2B17C" w14:textId="77777777" w:rsidR="00686214" w:rsidRDefault="00686214" w:rsidP="0068621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средний 3 м/с, максимальный порыв 14 м/с.</w:t>
      </w:r>
    </w:p>
    <w:p w14:paraId="1E8FE001" w14:textId="77777777" w:rsidR="00686214" w:rsidRDefault="00686214" w:rsidP="0068621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146CE" w14:textId="165E9494" w:rsidR="00686214" w:rsidRDefault="00686214" w:rsidP="00686214">
      <w:pPr>
        <w:pStyle w:val="a4"/>
        <w:numPr>
          <w:ilvl w:val="0"/>
          <w:numId w:val="43"/>
        </w:numPr>
        <w:spacing w:after="120"/>
        <w:contextualSpacing w:val="0"/>
        <w:jc w:val="left"/>
        <w:rPr>
          <w:rFonts w:ascii="Times New Roman" w:eastAsia="Arial Unicode MS" w:hAnsi="Times New Roman" w:cs="Arial Unicode MS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30560868" w14:textId="77777777" w:rsidR="00686214" w:rsidRDefault="00686214" w:rsidP="00686214">
      <w:pPr>
        <w:spacing w:after="12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поверхности почвы, видимость, облачность, характеристики ветра, атмосферные явления, высота снежного покрова).</w:t>
      </w:r>
    </w:p>
    <w:p w14:paraId="6F8D40C4" w14:textId="77777777" w:rsidR="00686214" w:rsidRDefault="00686214" w:rsidP="00686214">
      <w:pPr>
        <w:spacing w:after="12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8FA87E1" w14:textId="77777777" w:rsidR="00686214" w:rsidRDefault="00686214" w:rsidP="00686214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период с 27 мая по 02 июня зарегистрировано неблагоприятных метеорологических явлений - 2. Опасных метеорологических явлений - 0.</w:t>
      </w:r>
    </w:p>
    <w:p w14:paraId="5E3B9323" w14:textId="77777777" w:rsidR="00686214" w:rsidRDefault="00686214" w:rsidP="00686214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2E887BBC" w14:textId="77777777" w:rsidR="00686214" w:rsidRDefault="00686214" w:rsidP="00686214">
      <w:pPr>
        <w:pStyle w:val="a4"/>
        <w:numPr>
          <w:ilvl w:val="0"/>
          <w:numId w:val="43"/>
        </w:numPr>
        <w:spacing w:line="360" w:lineRule="auto"/>
        <w:contextualSpacing w:val="0"/>
        <w:jc w:val="left"/>
        <w:rPr>
          <w:rFonts w:ascii="Times New Roman" w:eastAsia="Arial Unicode MS" w:hAnsi="Times New Roman" w:cs="Arial Unicode MS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4FFA2DA" w14:textId="77777777" w:rsidR="00686214" w:rsidRDefault="00686214" w:rsidP="00686214">
      <w:pPr>
        <w:pStyle w:val="a4"/>
        <w:spacing w:line="360" w:lineRule="auto"/>
        <w:ind w:left="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Проведение морских наблюдений включало в себя:</w:t>
      </w:r>
    </w:p>
    <w:p w14:paraId="1E1770F2" w14:textId="77777777" w:rsidR="00686214" w:rsidRDefault="00686214" w:rsidP="00686214">
      <w:pPr>
        <w:pStyle w:val="a4"/>
        <w:numPr>
          <w:ilvl w:val="0"/>
          <w:numId w:val="44"/>
        </w:numPr>
        <w:spacing w:line="360" w:lineRule="auto"/>
        <w:contextualSpacing w:val="0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наблюдения над уровнем моря по футштоку в 06,12,18 ВСВ-21 срок;</w:t>
      </w:r>
    </w:p>
    <w:p w14:paraId="0454AF09" w14:textId="77777777" w:rsidR="00686214" w:rsidRDefault="00686214" w:rsidP="00686214">
      <w:pPr>
        <w:pStyle w:val="a4"/>
        <w:numPr>
          <w:ilvl w:val="0"/>
          <w:numId w:val="44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 мареографу –непрерывная запись 7 суток;</w:t>
      </w:r>
    </w:p>
    <w:p w14:paraId="3FCBABCF" w14:textId="77777777" w:rsidR="00686214" w:rsidRDefault="00686214" w:rsidP="00686214">
      <w:pPr>
        <w:pStyle w:val="a4"/>
        <w:numPr>
          <w:ilvl w:val="0"/>
          <w:numId w:val="44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наблюдения над волнением моря-визуально –21 срок;</w:t>
      </w:r>
    </w:p>
    <w:p w14:paraId="038AFF3E" w14:textId="77777777" w:rsidR="00686214" w:rsidRDefault="00686214" w:rsidP="00686214">
      <w:pPr>
        <w:pStyle w:val="a4"/>
        <w:numPr>
          <w:ilvl w:val="0"/>
          <w:numId w:val="44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определение температуры морской воды в сроки 06,12,18 – всего 21 срок;</w:t>
      </w:r>
    </w:p>
    <w:p w14:paraId="066E953D" w14:textId="77777777" w:rsidR="00686214" w:rsidRDefault="00686214" w:rsidP="00686214">
      <w:pPr>
        <w:pStyle w:val="a4"/>
        <w:numPr>
          <w:ilvl w:val="0"/>
          <w:numId w:val="44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отбор проб и определение солёности и плотности морской воды с помощью ареометра -7 проб;</w:t>
      </w:r>
    </w:p>
    <w:p w14:paraId="28A62FC0" w14:textId="2A9D67F4" w:rsidR="00686214" w:rsidRPr="00686214" w:rsidRDefault="00686214" w:rsidP="00686214">
      <w:pPr>
        <w:pStyle w:val="a4"/>
        <w:numPr>
          <w:ilvl w:val="0"/>
          <w:numId w:val="45"/>
        </w:numPr>
        <w:spacing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</w:t>
      </w:r>
      <w:r w:rsidRPr="0068621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едовые наблюдения </w:t>
      </w:r>
    </w:p>
    <w:p w14:paraId="5B6002FA" w14:textId="1BC775C2" w:rsidR="00686214" w:rsidRDefault="0069673B" w:rsidP="00686214">
      <w:pPr>
        <w:pStyle w:val="a4"/>
        <w:spacing w:line="360" w:lineRule="auto"/>
        <w:ind w:left="284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Выполнялись </w:t>
      </w:r>
      <w:r w:rsidR="00686214">
        <w:rPr>
          <w:rFonts w:ascii="Times New Roman" w:hAnsi="Times New Roman"/>
          <w:sz w:val="24"/>
          <w:szCs w:val="24"/>
          <w:shd w:val="clear" w:color="auto" w:fill="FFFFFF"/>
        </w:rPr>
        <w:t>ежедневно в срок 06-30: 5 дней, с 01 июня наблюдения прекращены.</w:t>
      </w:r>
    </w:p>
    <w:p w14:paraId="0D5F050B" w14:textId="77777777" w:rsidR="00686214" w:rsidRDefault="00686214" w:rsidP="00686214">
      <w:pPr>
        <w:pStyle w:val="a4"/>
        <w:numPr>
          <w:ilvl w:val="0"/>
          <w:numId w:val="43"/>
        </w:numPr>
        <w:spacing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Радиометрические наблюдения</w:t>
      </w:r>
    </w:p>
    <w:p w14:paraId="115130C5" w14:textId="77777777" w:rsidR="00686214" w:rsidRDefault="00686214" w:rsidP="00686214">
      <w:pPr>
        <w:pStyle w:val="a4"/>
        <w:spacing w:line="36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раз в сутки проводились измерения мощности амбиентного эквивалента дозы гамма-излучения (МЭД,мкЗв/ч) на расстоянии 1 м от поверхности. Данные переданы в ФГБУ «Мурманское УГМС». </w:t>
      </w:r>
    </w:p>
    <w:p w14:paraId="72C8AAC3" w14:textId="77777777" w:rsidR="00686214" w:rsidRDefault="00686214" w:rsidP="00686214">
      <w:pPr>
        <w:pStyle w:val="a4"/>
        <w:spacing w:line="36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14:paraId="174BF9B2" w14:textId="77777777" w:rsidR="00686214" w:rsidRDefault="00686214" w:rsidP="00686214">
      <w:pPr>
        <w:pStyle w:val="a4"/>
        <w:numPr>
          <w:ilvl w:val="0"/>
          <w:numId w:val="46"/>
        </w:numPr>
        <w:spacing w:line="360" w:lineRule="auto"/>
        <w:contextualSpacing w:val="0"/>
        <w:jc w:val="left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8B6E912" w14:textId="4DFD6513" w:rsidR="00686214" w:rsidRDefault="00686214" w:rsidP="00686214">
      <w:pPr>
        <w:pStyle w:val="a4"/>
        <w:spacing w:line="36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 xml:space="preserve">ились </w:t>
      </w:r>
      <w:r>
        <w:rPr>
          <w:rFonts w:ascii="Times New Roman" w:hAnsi="Times New Roman"/>
          <w:sz w:val="24"/>
          <w:szCs w:val="24"/>
        </w:rPr>
        <w:t>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>
        <w:rPr>
          <w:rFonts w:ascii="Times New Roman" w:hAnsi="Times New Roman"/>
          <w:sz w:val="24"/>
          <w:szCs w:val="24"/>
        </w:rPr>
        <w:t xml:space="preserve"> в ФГБУ «ААНИИ». Один раз в сутки передается информация кодом УМАГФ и УАБСЕ в ионосферно-магнитную службу ФГБУ «МУГМС» по электронной почте. 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>
        <w:rPr>
          <w:rFonts w:ascii="Times New Roman" w:hAnsi="Times New Roman"/>
          <w:sz w:val="24"/>
          <w:szCs w:val="24"/>
        </w:rPr>
        <w:t xml:space="preserve"> автоматически (АМПЛИ-24 раза, МАГМА- 8 раз).</w:t>
      </w:r>
    </w:p>
    <w:p w14:paraId="7C183559" w14:textId="77777777" w:rsidR="00686214" w:rsidRDefault="00686214" w:rsidP="00686214">
      <w:pPr>
        <w:pStyle w:val="a4"/>
        <w:spacing w:after="240" w:line="360" w:lineRule="auto"/>
        <w:ind w:left="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с </w:t>
      </w:r>
      <w:r>
        <w:rPr>
          <w:rFonts w:ascii="Times New Roman" w:hAnsi="Times New Roman"/>
          <w:sz w:val="24"/>
          <w:szCs w:val="24"/>
          <w:shd w:val="clear" w:color="auto" w:fill="FFFFFF"/>
        </w:rPr>
        <w:t>27 мая по 02 июня - 1.</w:t>
      </w:r>
    </w:p>
    <w:p w14:paraId="47C3810E" w14:textId="77777777" w:rsidR="00686214" w:rsidRDefault="00686214" w:rsidP="00686214">
      <w:pPr>
        <w:pStyle w:val="a4"/>
        <w:numPr>
          <w:ilvl w:val="0"/>
          <w:numId w:val="46"/>
        </w:numPr>
        <w:spacing w:line="360" w:lineRule="auto"/>
        <w:contextualSpacing w:val="0"/>
        <w:jc w:val="left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Актинометрические наблюдения</w:t>
      </w:r>
    </w:p>
    <w:p w14:paraId="323ADB51" w14:textId="77777777" w:rsidR="00686214" w:rsidRDefault="00686214" w:rsidP="00686214">
      <w:pPr>
        <w:pStyle w:val="a4"/>
        <w:spacing w:line="36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6FC751D" w14:textId="07D157DE" w:rsidR="00686214" w:rsidRDefault="00686214" w:rsidP="00686214">
      <w:pPr>
        <w:pStyle w:val="a4"/>
        <w:numPr>
          <w:ilvl w:val="0"/>
          <w:numId w:val="43"/>
        </w:numPr>
        <w:spacing w:line="360" w:lineRule="auto"/>
        <w:contextualSpacing w:val="0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Озонометрические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наблюдени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14:paraId="6E25A656" w14:textId="77777777" w:rsidR="00686214" w:rsidRDefault="00686214" w:rsidP="00686214">
      <w:pPr>
        <w:pStyle w:val="a4"/>
        <w:spacing w:line="36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27 мая по 02 июня – 28 сроков.</w:t>
      </w:r>
    </w:p>
    <w:p w14:paraId="356B120D" w14:textId="77777777" w:rsidR="00686214" w:rsidRDefault="00686214" w:rsidP="00686214">
      <w:pPr>
        <w:spacing w:line="360" w:lineRule="auto"/>
        <w:ind w:firstLine="424"/>
        <w:rPr>
          <w:rFonts w:ascii="Times New Roman" w:eastAsia="Times New Roman" w:hAnsi="Times New Roman"/>
          <w:sz w:val="24"/>
          <w:szCs w:val="24"/>
        </w:rPr>
      </w:pPr>
    </w:p>
    <w:p w14:paraId="3B757461" w14:textId="1AA646EB" w:rsidR="0080091D" w:rsidRPr="00285F22" w:rsidRDefault="0080091D" w:rsidP="0080091D">
      <w:pPr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ab/>
        <w:t>Российская научная арктическая экспедиция на архипелаге Шпицберген</w:t>
      </w:r>
    </w:p>
    <w:p w14:paraId="5D7E9018" w14:textId="77777777" w:rsidR="004029E4" w:rsidRPr="00285F22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285F22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285F2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 w15:restartNumberingAfterBreak="0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 w15:restartNumberingAfterBreak="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473E6110"/>
    <w:multiLevelType w:val="hybridMultilevel"/>
    <w:tmpl w:val="36D4E6BE"/>
    <w:numStyleLink w:val="2"/>
  </w:abstractNum>
  <w:abstractNum w:abstractNumId="23" w15:restartNumberingAfterBreak="0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56E308C"/>
    <w:multiLevelType w:val="multilevel"/>
    <w:tmpl w:val="6F08EE72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D2772DF"/>
    <w:multiLevelType w:val="hybridMultilevel"/>
    <w:tmpl w:val="36D4E6BE"/>
    <w:styleLink w:val="2"/>
    <w:lvl w:ilvl="0" w:tplc="9502D5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EC64160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08FCB8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0C00EF8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81CA162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27016B8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DE690FC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D146928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F9238C6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3E233C6"/>
    <w:multiLevelType w:val="multilevel"/>
    <w:tmpl w:val="6F08EE72"/>
    <w:numStyleLink w:val="1"/>
  </w:abstractNum>
  <w:abstractNum w:abstractNumId="31" w15:restartNumberingAfterBreak="0">
    <w:nsid w:val="64E56A2D"/>
    <w:multiLevelType w:val="multilevel"/>
    <w:tmpl w:val="19EA9B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6" w15:restartNumberingAfterBreak="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7E391812"/>
    <w:multiLevelType w:val="hybridMultilevel"/>
    <w:tmpl w:val="46B6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3"/>
  </w:num>
  <w:num w:numId="4">
    <w:abstractNumId w:val="38"/>
  </w:num>
  <w:num w:numId="5">
    <w:abstractNumId w:val="38"/>
  </w:num>
  <w:num w:numId="6">
    <w:abstractNumId w:val="24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5"/>
  </w:num>
  <w:num w:numId="12">
    <w:abstractNumId w:val="2"/>
  </w:num>
  <w:num w:numId="13">
    <w:abstractNumId w:val="15"/>
  </w:num>
  <w:num w:numId="14">
    <w:abstractNumId w:val="33"/>
  </w:num>
  <w:num w:numId="15">
    <w:abstractNumId w:val="20"/>
  </w:num>
  <w:num w:numId="16">
    <w:abstractNumId w:val="36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7"/>
  </w:num>
  <w:num w:numId="25">
    <w:abstractNumId w:val="26"/>
  </w:num>
  <w:num w:numId="26">
    <w:abstractNumId w:val="34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1"/>
  </w:num>
  <w:num w:numId="4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lvl w:ilvl="0">
        <w:start w:val="1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22" w:hanging="1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22" w:hanging="1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2" w:hanging="1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7">
    <w:abstractNumId w:val="27"/>
  </w:num>
  <w:num w:numId="4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4F9F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5F22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214"/>
    <w:rsid w:val="006867BD"/>
    <w:rsid w:val="00687378"/>
    <w:rsid w:val="006939B5"/>
    <w:rsid w:val="0069673B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C7330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12B9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9A7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2350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25EC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686214"/>
    <w:pPr>
      <w:numPr>
        <w:numId w:val="47"/>
      </w:numPr>
    </w:pPr>
  </w:style>
  <w:style w:type="numbering" w:customStyle="1" w:styleId="2">
    <w:name w:val="Импортированный стиль 2"/>
    <w:rsid w:val="00686214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63ABE-B88E-44D9-A58A-89BF0600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Юрий Угрюмов</cp:lastModifiedBy>
  <cp:revision>3</cp:revision>
  <dcterms:created xsi:type="dcterms:W3CDTF">2020-06-04T06:05:00Z</dcterms:created>
  <dcterms:modified xsi:type="dcterms:W3CDTF">2020-06-04T06:25:00Z</dcterms:modified>
</cp:coreProperties>
</file>