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02" w:rsidRPr="00D62566" w:rsidRDefault="00585502" w:rsidP="00585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566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585502" w:rsidRPr="00D62566" w:rsidRDefault="00585502" w:rsidP="009C5D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566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D62566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D62566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12 по 20 ноября </w:t>
      </w:r>
      <w:r w:rsidRPr="00D62566">
        <w:rPr>
          <w:rFonts w:ascii="Times New Roman" w:hAnsi="Times New Roman" w:cs="Times New Roman"/>
          <w:sz w:val="24"/>
          <w:szCs w:val="24"/>
        </w:rPr>
        <w:t>2020 года</w:t>
      </w:r>
    </w:p>
    <w:p w:rsidR="00585502" w:rsidRDefault="00585502" w:rsidP="009C5DF9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828AA" w:rsidRDefault="00585502" w:rsidP="007F198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плановых проб воды, отобранных специалистами Оренбургского ЦГМС – филиала ФГБУ «Приволжское УГМС» Росгидромета 12 ноября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(бассейн Урала) </w:t>
      </w:r>
      <w:r w:rsidRPr="00585502">
        <w:rPr>
          <w:rFonts w:ascii="Times New Roman" w:hAnsi="Times New Roman" w:cs="Times New Roman"/>
          <w:sz w:val="24"/>
          <w:szCs w:val="24"/>
        </w:rPr>
        <w:t>в 1 км ниже г. Медногорска Оренбургской области, было зафиксировано экстремально высокое загрязнение (ЭВЗ) речной воды цинк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85502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85502">
        <w:rPr>
          <w:rFonts w:ascii="Times New Roman" w:hAnsi="Times New Roman" w:cs="Times New Roman"/>
          <w:sz w:val="24"/>
          <w:szCs w:val="24"/>
        </w:rPr>
        <w:t xml:space="preserve"> ПДК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5855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мышьяком (5 ПДК)</w:t>
      </w:r>
      <w:r w:rsidRPr="00585502">
        <w:rPr>
          <w:rFonts w:ascii="Times New Roman" w:hAnsi="Times New Roman" w:cs="Times New Roman"/>
          <w:sz w:val="24"/>
          <w:szCs w:val="24"/>
        </w:rPr>
        <w:t xml:space="preserve">, а также высокое загрязнение </w:t>
      </w:r>
      <w:r>
        <w:rPr>
          <w:rFonts w:ascii="Times New Roman" w:hAnsi="Times New Roman" w:cs="Times New Roman"/>
          <w:sz w:val="24"/>
          <w:szCs w:val="24"/>
        </w:rPr>
        <w:t xml:space="preserve">(ВЗ) </w:t>
      </w:r>
      <w:r w:rsidRPr="0058550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едью</w:t>
      </w:r>
      <w:r w:rsidRPr="0058550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585502">
        <w:rPr>
          <w:rFonts w:ascii="Times New Roman" w:hAnsi="Times New Roman" w:cs="Times New Roman"/>
          <w:sz w:val="24"/>
          <w:szCs w:val="24"/>
        </w:rPr>
        <w:t xml:space="preserve"> ПДК)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55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85502" w:rsidRDefault="000828AA" w:rsidP="007F198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5502" w:rsidRPr="00585502">
        <w:rPr>
          <w:rFonts w:ascii="Times New Roman" w:hAnsi="Times New Roman" w:cs="Times New Roman"/>
          <w:sz w:val="24"/>
          <w:szCs w:val="24"/>
        </w:rPr>
        <w:t xml:space="preserve">По мнению специалистов </w:t>
      </w:r>
      <w:r w:rsidR="00585502">
        <w:rPr>
          <w:rFonts w:ascii="Times New Roman" w:hAnsi="Times New Roman" w:cs="Times New Roman"/>
          <w:sz w:val="24"/>
          <w:szCs w:val="24"/>
        </w:rPr>
        <w:t xml:space="preserve">Оренбургского ЦГМС – филиала </w:t>
      </w:r>
      <w:r w:rsidR="00585502" w:rsidRPr="00585502">
        <w:rPr>
          <w:rFonts w:ascii="Times New Roman" w:hAnsi="Times New Roman" w:cs="Times New Roman"/>
          <w:sz w:val="24"/>
          <w:szCs w:val="24"/>
        </w:rPr>
        <w:t>ФГБУ «Приволжское УГМС»</w:t>
      </w:r>
      <w:r w:rsidR="00044CD9">
        <w:rPr>
          <w:rFonts w:ascii="Times New Roman" w:hAnsi="Times New Roman" w:cs="Times New Roman"/>
          <w:sz w:val="24"/>
          <w:szCs w:val="24"/>
        </w:rPr>
        <w:t xml:space="preserve"> Росгидромета</w:t>
      </w:r>
      <w:r w:rsidR="00585502">
        <w:rPr>
          <w:rFonts w:ascii="Times New Roman" w:hAnsi="Times New Roman" w:cs="Times New Roman"/>
          <w:sz w:val="24"/>
          <w:szCs w:val="24"/>
        </w:rPr>
        <w:t>,</w:t>
      </w:r>
      <w:r w:rsidR="00585502" w:rsidRPr="00585502">
        <w:rPr>
          <w:rFonts w:ascii="Times New Roman" w:hAnsi="Times New Roman" w:cs="Times New Roman"/>
          <w:sz w:val="24"/>
          <w:szCs w:val="24"/>
        </w:rPr>
        <w:t xml:space="preserve"> превышение ПДК было обусловлено фильтрацией загрязняющих веществ из прудов-отстойников </w:t>
      </w:r>
      <w:proofErr w:type="spellStart"/>
      <w:r w:rsidR="00585502" w:rsidRPr="00585502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="00585502" w:rsidRPr="00585502"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proofErr w:type="spellStart"/>
      <w:r w:rsidR="00585502" w:rsidRPr="00585502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="00585502" w:rsidRPr="00585502">
        <w:rPr>
          <w:rFonts w:ascii="Times New Roman" w:hAnsi="Times New Roman" w:cs="Times New Roman"/>
          <w:sz w:val="24"/>
          <w:szCs w:val="24"/>
        </w:rPr>
        <w:t>.</w:t>
      </w:r>
    </w:p>
    <w:p w:rsidR="00BA256A" w:rsidRDefault="00BA256A" w:rsidP="00BA256A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0A33" w:rsidRDefault="00BA256A" w:rsidP="00BA256A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По результатам химического анализа плановых проб воды, отобранных специалистами ФГБУ «Иркутское УГМС» Росгидромета 12 ноября в Братском водохранилище (река Ангара) в черте г. Свирска Иркутской области, было зарегистрировано ЭВЗ взвешенными веществами (50,5 мг/л). </w:t>
      </w:r>
    </w:p>
    <w:p w:rsidR="00BA256A" w:rsidRPr="00585502" w:rsidRDefault="00150A33" w:rsidP="00BA256A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256A">
        <w:rPr>
          <w:rFonts w:ascii="Times New Roman" w:hAnsi="Times New Roman" w:cs="Times New Roman"/>
          <w:sz w:val="24"/>
          <w:szCs w:val="24"/>
        </w:rPr>
        <w:t>По данным ФГБУ «Иркутское УГМС» Росгидромета, ЭВЗ было обусловлено природным фактором (порыв</w:t>
      </w:r>
      <w:r w:rsidR="00AF1F14">
        <w:rPr>
          <w:rFonts w:ascii="Times New Roman" w:hAnsi="Times New Roman" w:cs="Times New Roman"/>
          <w:sz w:val="24"/>
          <w:szCs w:val="24"/>
        </w:rPr>
        <w:t>ы</w:t>
      </w:r>
      <w:r w:rsidR="00BA256A">
        <w:rPr>
          <w:rFonts w:ascii="Times New Roman" w:hAnsi="Times New Roman" w:cs="Times New Roman"/>
          <w:sz w:val="24"/>
          <w:szCs w:val="24"/>
        </w:rPr>
        <w:t xml:space="preserve"> ветра до 10 м/сек. </w:t>
      </w:r>
      <w:r>
        <w:rPr>
          <w:rFonts w:ascii="Times New Roman" w:hAnsi="Times New Roman" w:cs="Times New Roman"/>
          <w:sz w:val="24"/>
          <w:szCs w:val="24"/>
        </w:rPr>
        <w:t xml:space="preserve">в ночь с 11 на 12 ноября </w:t>
      </w:r>
      <w:r w:rsidR="00AF1F14">
        <w:rPr>
          <w:rFonts w:ascii="Times New Roman" w:hAnsi="Times New Roman" w:cs="Times New Roman"/>
          <w:sz w:val="24"/>
          <w:szCs w:val="24"/>
        </w:rPr>
        <w:t xml:space="preserve">привели к </w:t>
      </w:r>
      <w:r w:rsidR="00BA256A">
        <w:rPr>
          <w:rFonts w:ascii="Times New Roman" w:hAnsi="Times New Roman" w:cs="Times New Roman"/>
          <w:sz w:val="24"/>
          <w:szCs w:val="24"/>
        </w:rPr>
        <w:t>сильно</w:t>
      </w:r>
      <w:r w:rsidR="00AF1F14">
        <w:rPr>
          <w:rFonts w:ascii="Times New Roman" w:hAnsi="Times New Roman" w:cs="Times New Roman"/>
          <w:sz w:val="24"/>
          <w:szCs w:val="24"/>
        </w:rPr>
        <w:t>му</w:t>
      </w:r>
      <w:r w:rsidR="00BA256A">
        <w:rPr>
          <w:rFonts w:ascii="Times New Roman" w:hAnsi="Times New Roman" w:cs="Times New Roman"/>
          <w:sz w:val="24"/>
          <w:szCs w:val="24"/>
        </w:rPr>
        <w:t xml:space="preserve"> волнени</w:t>
      </w:r>
      <w:r w:rsidR="00AF1F14">
        <w:rPr>
          <w:rFonts w:ascii="Times New Roman" w:hAnsi="Times New Roman" w:cs="Times New Roman"/>
          <w:sz w:val="24"/>
          <w:szCs w:val="24"/>
        </w:rPr>
        <w:t>ю</w:t>
      </w:r>
      <w:r w:rsidR="00BA256A">
        <w:rPr>
          <w:rFonts w:ascii="Times New Roman" w:hAnsi="Times New Roman" w:cs="Times New Roman"/>
          <w:sz w:val="24"/>
          <w:szCs w:val="24"/>
        </w:rPr>
        <w:t xml:space="preserve"> водной поверхности водохранилища).</w:t>
      </w:r>
    </w:p>
    <w:p w:rsidR="000828AA" w:rsidRDefault="007F1981" w:rsidP="00585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25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7881">
        <w:rPr>
          <w:rFonts w:ascii="Times New Roman" w:hAnsi="Times New Roman" w:cs="Times New Roman"/>
          <w:sz w:val="24"/>
          <w:szCs w:val="24"/>
        </w:rPr>
        <w:t>16 ноября в ФГБУ «</w:t>
      </w:r>
      <w:proofErr w:type="gramStart"/>
      <w:r w:rsidR="00897881">
        <w:rPr>
          <w:rFonts w:ascii="Times New Roman" w:hAnsi="Times New Roman" w:cs="Times New Roman"/>
          <w:sz w:val="24"/>
          <w:szCs w:val="24"/>
        </w:rPr>
        <w:t>Среднесибирское</w:t>
      </w:r>
      <w:proofErr w:type="gramEnd"/>
      <w:r w:rsidR="00897881">
        <w:rPr>
          <w:rFonts w:ascii="Times New Roman" w:hAnsi="Times New Roman" w:cs="Times New Roman"/>
          <w:sz w:val="24"/>
          <w:szCs w:val="24"/>
        </w:rPr>
        <w:t xml:space="preserve"> УГМС» Росгидромета поступила информация о нефтяных пятнах, наблюдавшихся на поверхности реки Енисей в черте       г. Красноярска. </w:t>
      </w:r>
    </w:p>
    <w:p w:rsidR="000828AA" w:rsidRDefault="000828AA" w:rsidP="00585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7881">
        <w:rPr>
          <w:rFonts w:ascii="Times New Roman" w:hAnsi="Times New Roman" w:cs="Times New Roman"/>
          <w:sz w:val="24"/>
          <w:szCs w:val="24"/>
        </w:rPr>
        <w:t>По</w:t>
      </w:r>
      <w:r w:rsidR="003F033A">
        <w:rPr>
          <w:rFonts w:ascii="Times New Roman" w:hAnsi="Times New Roman" w:cs="Times New Roman"/>
          <w:sz w:val="24"/>
          <w:szCs w:val="24"/>
        </w:rPr>
        <w:t>скольку</w:t>
      </w:r>
      <w:r w:rsidR="00FD636C">
        <w:rPr>
          <w:rFonts w:ascii="Times New Roman" w:hAnsi="Times New Roman" w:cs="Times New Roman"/>
          <w:sz w:val="24"/>
          <w:szCs w:val="24"/>
        </w:rPr>
        <w:t xml:space="preserve"> (</w:t>
      </w:r>
      <w:r w:rsidR="00F24842">
        <w:rPr>
          <w:rFonts w:ascii="Times New Roman" w:hAnsi="Times New Roman" w:cs="Times New Roman"/>
          <w:sz w:val="24"/>
          <w:szCs w:val="24"/>
        </w:rPr>
        <w:t xml:space="preserve">по </w:t>
      </w:r>
      <w:r w:rsidR="00897881">
        <w:rPr>
          <w:rFonts w:ascii="Times New Roman" w:hAnsi="Times New Roman" w:cs="Times New Roman"/>
          <w:sz w:val="24"/>
          <w:szCs w:val="24"/>
        </w:rPr>
        <w:t>свидетельствам очевидцев</w:t>
      </w:r>
      <w:r w:rsidR="00FD636C">
        <w:rPr>
          <w:rFonts w:ascii="Times New Roman" w:hAnsi="Times New Roman" w:cs="Times New Roman"/>
          <w:sz w:val="24"/>
          <w:szCs w:val="24"/>
        </w:rPr>
        <w:t>)</w:t>
      </w:r>
      <w:r w:rsidR="00897881">
        <w:rPr>
          <w:rFonts w:ascii="Times New Roman" w:hAnsi="Times New Roman" w:cs="Times New Roman"/>
          <w:sz w:val="24"/>
          <w:szCs w:val="24"/>
        </w:rPr>
        <w:t xml:space="preserve"> утечка нефтепродуктов происходила от пришвартованного в районе ТЦ «Красноярье» теплохода «Литва»</w:t>
      </w:r>
      <w:r w:rsidR="003F033A">
        <w:rPr>
          <w:rFonts w:ascii="Times New Roman" w:hAnsi="Times New Roman" w:cs="Times New Roman"/>
          <w:sz w:val="24"/>
          <w:szCs w:val="24"/>
        </w:rPr>
        <w:t>,</w:t>
      </w:r>
      <w:r w:rsidR="00897881">
        <w:rPr>
          <w:rFonts w:ascii="Times New Roman" w:hAnsi="Times New Roman" w:cs="Times New Roman"/>
          <w:sz w:val="24"/>
          <w:szCs w:val="24"/>
        </w:rPr>
        <w:t xml:space="preserve"> 17 ноября специалистами ФГБУ «Среднесибирское УГМС» Росгидромета был произведен отбор проб воды </w:t>
      </w:r>
      <w:r w:rsidR="00FD1D47">
        <w:rPr>
          <w:rFonts w:ascii="Times New Roman" w:hAnsi="Times New Roman" w:cs="Times New Roman"/>
          <w:sz w:val="24"/>
          <w:szCs w:val="24"/>
        </w:rPr>
        <w:t>в следующих контрольных точках: 1) правый берег реки, в 80 м выше места обнаружения нефтяных пятен, со стороны правого борта пришвартованного теплохода «Литва»; 2) правый берег реки, в 80 м ниже по течению реки от трапа теплохода «Литва», в районе дома № 28 по улице Коммунальной</w:t>
      </w:r>
      <w:r w:rsidR="008978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28AA" w:rsidRDefault="000828AA" w:rsidP="00585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D47">
        <w:rPr>
          <w:rFonts w:ascii="Times New Roman" w:hAnsi="Times New Roman" w:cs="Times New Roman"/>
          <w:sz w:val="24"/>
          <w:szCs w:val="24"/>
        </w:rPr>
        <w:t>Как показали р</w:t>
      </w:r>
      <w:r w:rsidR="00897881">
        <w:rPr>
          <w:rFonts w:ascii="Times New Roman" w:hAnsi="Times New Roman" w:cs="Times New Roman"/>
          <w:sz w:val="24"/>
          <w:szCs w:val="24"/>
        </w:rPr>
        <w:t>езультаты химического анализа</w:t>
      </w:r>
      <w:r w:rsidR="00F05DFC">
        <w:rPr>
          <w:rFonts w:ascii="Times New Roman" w:hAnsi="Times New Roman" w:cs="Times New Roman"/>
          <w:sz w:val="24"/>
          <w:szCs w:val="24"/>
        </w:rPr>
        <w:t>,</w:t>
      </w:r>
      <w:r w:rsidR="00897881">
        <w:rPr>
          <w:rFonts w:ascii="Times New Roman" w:hAnsi="Times New Roman" w:cs="Times New Roman"/>
          <w:sz w:val="24"/>
          <w:szCs w:val="24"/>
        </w:rPr>
        <w:t xml:space="preserve"> </w:t>
      </w:r>
      <w:r w:rsidR="00FD1D47">
        <w:rPr>
          <w:rFonts w:ascii="Times New Roman" w:hAnsi="Times New Roman" w:cs="Times New Roman"/>
          <w:sz w:val="24"/>
          <w:szCs w:val="24"/>
        </w:rPr>
        <w:t xml:space="preserve">содержание нефтепродуктов </w:t>
      </w:r>
      <w:r w:rsidR="00F05DFC">
        <w:rPr>
          <w:rFonts w:ascii="Times New Roman" w:hAnsi="Times New Roman" w:cs="Times New Roman"/>
          <w:sz w:val="24"/>
          <w:szCs w:val="24"/>
        </w:rPr>
        <w:t xml:space="preserve">в </w:t>
      </w:r>
      <w:r w:rsidR="00F05DFC" w:rsidRPr="00F05DFC">
        <w:rPr>
          <w:rFonts w:ascii="Times New Roman" w:hAnsi="Times New Roman" w:cs="Times New Roman"/>
          <w:sz w:val="24"/>
          <w:szCs w:val="24"/>
        </w:rPr>
        <w:t>отобранных проб</w:t>
      </w:r>
      <w:r w:rsidR="00087AC3">
        <w:rPr>
          <w:rFonts w:ascii="Times New Roman" w:hAnsi="Times New Roman" w:cs="Times New Roman"/>
          <w:sz w:val="24"/>
          <w:szCs w:val="24"/>
        </w:rPr>
        <w:t>ах</w:t>
      </w:r>
      <w:r w:rsidR="00F05DFC" w:rsidRPr="00F05DFC">
        <w:rPr>
          <w:rFonts w:ascii="Times New Roman" w:hAnsi="Times New Roman" w:cs="Times New Roman"/>
          <w:sz w:val="24"/>
          <w:szCs w:val="24"/>
        </w:rPr>
        <w:t xml:space="preserve"> воды </w:t>
      </w:r>
      <w:r w:rsidR="00FD1D47">
        <w:rPr>
          <w:rFonts w:ascii="Times New Roman" w:hAnsi="Times New Roman" w:cs="Times New Roman"/>
          <w:sz w:val="24"/>
          <w:szCs w:val="24"/>
        </w:rPr>
        <w:t>было в пределах ПДК.</w:t>
      </w:r>
      <w:r w:rsidR="00897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502" w:rsidRDefault="000828AA" w:rsidP="008A78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D47">
        <w:rPr>
          <w:rFonts w:ascii="Times New Roman" w:hAnsi="Times New Roman" w:cs="Times New Roman"/>
          <w:sz w:val="24"/>
          <w:szCs w:val="24"/>
        </w:rPr>
        <w:t>Согласно информации, поступившей из Главного управления МЧС России по Красноярскому краю, установить источник загрязнения в ходе проведенного обследования (</w:t>
      </w:r>
      <w:r w:rsidR="00F05DFC">
        <w:rPr>
          <w:rFonts w:ascii="Times New Roman" w:hAnsi="Times New Roman" w:cs="Times New Roman"/>
          <w:sz w:val="24"/>
          <w:szCs w:val="24"/>
        </w:rPr>
        <w:t xml:space="preserve">было </w:t>
      </w:r>
      <w:r w:rsidR="00FD1D47">
        <w:rPr>
          <w:rFonts w:ascii="Times New Roman" w:hAnsi="Times New Roman" w:cs="Times New Roman"/>
          <w:sz w:val="24"/>
          <w:szCs w:val="24"/>
        </w:rPr>
        <w:t>обследовано на катере 5 км береговой линии вверх по течению от теплохода «Литва» и 1 км береговой линии пешим ходом) не удалось.</w:t>
      </w:r>
    </w:p>
    <w:p w:rsidR="00911877" w:rsidRDefault="008A7879" w:rsidP="00585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25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B27058">
        <w:rPr>
          <w:rFonts w:ascii="Times New Roman" w:hAnsi="Times New Roman" w:cs="Times New Roman"/>
          <w:sz w:val="24"/>
          <w:szCs w:val="24"/>
        </w:rPr>
        <w:t>поступившей из Главного управления МЧС России по Владимирской области</w:t>
      </w:r>
      <w:r w:rsidR="00201766" w:rsidRPr="00201766">
        <w:t xml:space="preserve"> </w:t>
      </w:r>
      <w:r w:rsidR="00201766">
        <w:rPr>
          <w:rFonts w:ascii="Times New Roman" w:hAnsi="Times New Roman" w:cs="Times New Roman"/>
          <w:sz w:val="24"/>
          <w:szCs w:val="24"/>
        </w:rPr>
        <w:t>информацией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="00B27058">
        <w:rPr>
          <w:rFonts w:ascii="Times New Roman" w:hAnsi="Times New Roman" w:cs="Times New Roman"/>
          <w:sz w:val="24"/>
          <w:szCs w:val="24"/>
        </w:rPr>
        <w:t xml:space="preserve">произошедшем 16 ноября </w:t>
      </w:r>
      <w:r>
        <w:rPr>
          <w:rFonts w:ascii="Times New Roman" w:hAnsi="Times New Roman" w:cs="Times New Roman"/>
          <w:sz w:val="24"/>
          <w:szCs w:val="24"/>
        </w:rPr>
        <w:t xml:space="preserve">разливе мазута в результате схода цистерн грузового поезда на 238-м километре Горьковской железной дороги (в районе перегона Новки-1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Тереховицы</w:t>
      </w:r>
      <w:proofErr w:type="spellEnd"/>
      <w:r>
        <w:rPr>
          <w:rFonts w:ascii="Times New Roman" w:hAnsi="Times New Roman" w:cs="Times New Roman"/>
          <w:sz w:val="24"/>
          <w:szCs w:val="24"/>
        </w:rPr>
        <w:t>) 17 ноября специалистами Владимирского ЦГМС – филиала ФГБУ «Центральное УГМС» Росгидромета был произведен отбор контрольных проб воды в ближайшем к месту аварии ручье без названия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(протекает юго-восточнее места разлива нефтепродуктов, в 750 м от места аварии). </w:t>
      </w:r>
    </w:p>
    <w:p w:rsidR="00911877" w:rsidRDefault="00911877" w:rsidP="00585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A7879">
        <w:rPr>
          <w:rFonts w:ascii="Times New Roman" w:hAnsi="Times New Roman" w:cs="Times New Roman"/>
          <w:sz w:val="24"/>
          <w:szCs w:val="24"/>
        </w:rPr>
        <w:t xml:space="preserve">Как показали результаты химического анализа, содержание нефтепродуктов в отобранных пробах воды составляло 4 ПДК. </w:t>
      </w:r>
    </w:p>
    <w:p w:rsidR="00911877" w:rsidRDefault="00911877" w:rsidP="00585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7879">
        <w:rPr>
          <w:rFonts w:ascii="Times New Roman" w:hAnsi="Times New Roman" w:cs="Times New Roman"/>
          <w:sz w:val="24"/>
          <w:szCs w:val="24"/>
        </w:rPr>
        <w:t>В ходе проведенного визуального обследования было установлено, что распространение нефтепродуктов ниже по течению</w:t>
      </w:r>
      <w:r w:rsidR="00B27058">
        <w:rPr>
          <w:rFonts w:ascii="Times New Roman" w:hAnsi="Times New Roman" w:cs="Times New Roman"/>
          <w:sz w:val="24"/>
          <w:szCs w:val="24"/>
        </w:rPr>
        <w:t xml:space="preserve"> не наблюдается, крупные водные </w:t>
      </w:r>
      <w:proofErr w:type="gramStart"/>
      <w:r w:rsidR="00B27058">
        <w:rPr>
          <w:rFonts w:ascii="Times New Roman" w:hAnsi="Times New Roman" w:cs="Times New Roman"/>
          <w:sz w:val="24"/>
          <w:szCs w:val="24"/>
        </w:rPr>
        <w:t>объекты</w:t>
      </w:r>
      <w:proofErr w:type="gramEnd"/>
      <w:r w:rsidR="00B27058">
        <w:rPr>
          <w:rFonts w:ascii="Times New Roman" w:hAnsi="Times New Roman" w:cs="Times New Roman"/>
          <w:sz w:val="24"/>
          <w:szCs w:val="24"/>
        </w:rPr>
        <w:t xml:space="preserve"> и водозаборы в районе аварии отсутствуют. </w:t>
      </w:r>
    </w:p>
    <w:p w:rsidR="008A7879" w:rsidRDefault="00911877" w:rsidP="00585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7058">
        <w:rPr>
          <w:rFonts w:ascii="Times New Roman" w:hAnsi="Times New Roman" w:cs="Times New Roman"/>
          <w:sz w:val="24"/>
          <w:szCs w:val="24"/>
        </w:rPr>
        <w:t xml:space="preserve">По предварительным данным, площадь разлива нефтепродуктов составляет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7058">
        <w:rPr>
          <w:rFonts w:ascii="Times New Roman" w:hAnsi="Times New Roman" w:cs="Times New Roman"/>
          <w:sz w:val="24"/>
          <w:szCs w:val="24"/>
        </w:rPr>
        <w:t>12,5 тысяч кв. м.</w:t>
      </w:r>
    </w:p>
    <w:p w:rsidR="007F1981" w:rsidRPr="00340C0B" w:rsidRDefault="007F1981" w:rsidP="005855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40C0B" w:rsidRDefault="00340C0B" w:rsidP="00340C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В период с 15 по 19 ноября на автоматическом стационарном пункте территориальной системы наблюдений за загрязнением атмосферного воздуха Правительства Самарской области, расположенном в жилом районе «Волгарь»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Самары, было зарегистрировано 4 случая </w:t>
      </w:r>
      <w:r>
        <w:rPr>
          <w:rFonts w:ascii="Times New Roman" w:hAnsi="Times New Roman" w:cs="Times New Roman"/>
          <w:sz w:val="24"/>
          <w:szCs w:val="24"/>
        </w:rPr>
        <w:t>ВЗ</w:t>
      </w:r>
      <w:r>
        <w:rPr>
          <w:rFonts w:ascii="Times New Roman" w:hAnsi="Times New Roman" w:cs="Times New Roman"/>
          <w:sz w:val="24"/>
          <w:szCs w:val="24"/>
        </w:rPr>
        <w:t xml:space="preserve"> атмосферного воздуха сероводородом:</w:t>
      </w:r>
    </w:p>
    <w:p w:rsidR="00340C0B" w:rsidRDefault="00340C0B" w:rsidP="00340C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ноября при штилевых условиях  в 04 ч</w:t>
      </w:r>
      <w:r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>. 00 мин. концентрация сероводорода  достигала</w:t>
      </w:r>
      <w:r w:rsidRPr="007E3DE6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15,8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340C0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340C0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0C0B" w:rsidRDefault="00340C0B" w:rsidP="00340C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ноября в 00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 мин. и в 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мин. концентрация сероводорода достигала 14,8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340C0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340C0B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0C0B" w:rsidRDefault="00340C0B" w:rsidP="00340C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ноября в 03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 мин. концентрация сероводорода достигала 10,0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340C0B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340C0B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340C0B" w:rsidRPr="00A1499D" w:rsidRDefault="00340C0B" w:rsidP="00340C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формированием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Самары неблагоприятных для рассеивания загрязняющих веществ метеорологических условий (НМУ) с 19.</w:t>
      </w:r>
      <w:r w:rsidRPr="00A1499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16 ноября до 13.</w:t>
      </w:r>
      <w:r w:rsidRPr="00A1499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18 ноября и с 18.</w:t>
      </w:r>
      <w:r w:rsidRPr="008B78F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18 ноября до 10.</w:t>
      </w:r>
      <w:r w:rsidRPr="008B78F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19 ноября  были объявлены НМУ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-ой</w:t>
      </w:r>
      <w:bookmarkStart w:id="0" w:name="_GoBack"/>
      <w:bookmarkEnd w:id="0"/>
      <w:r w:rsidRPr="00A14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 опасности.</w:t>
      </w:r>
    </w:p>
    <w:p w:rsidR="007F1981" w:rsidRDefault="007F1981" w:rsidP="00585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981" w:rsidRDefault="007F1981" w:rsidP="00585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502" w:rsidRPr="00D62566" w:rsidRDefault="00585502" w:rsidP="005855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566">
        <w:rPr>
          <w:rFonts w:ascii="Times New Roman" w:hAnsi="Times New Roman" w:cs="Times New Roman"/>
          <w:sz w:val="24"/>
          <w:szCs w:val="24"/>
        </w:rPr>
        <w:t xml:space="preserve">Начальник УМСЗ Росгидромета                                                </w:t>
      </w:r>
      <w:r w:rsidRPr="00D6256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62566">
        <w:rPr>
          <w:rFonts w:ascii="Times New Roman" w:hAnsi="Times New Roman" w:cs="Times New Roman"/>
          <w:sz w:val="24"/>
          <w:szCs w:val="24"/>
        </w:rPr>
        <w:tab/>
      </w:r>
      <w:r w:rsidRPr="00D62566"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585502" w:rsidRDefault="00585502" w:rsidP="00585502">
      <w:pPr>
        <w:rPr>
          <w:sz w:val="24"/>
          <w:szCs w:val="24"/>
        </w:rPr>
      </w:pPr>
    </w:p>
    <w:p w:rsidR="00585502" w:rsidRDefault="00585502" w:rsidP="00585502">
      <w:pPr>
        <w:rPr>
          <w:sz w:val="24"/>
          <w:szCs w:val="24"/>
        </w:rPr>
      </w:pPr>
    </w:p>
    <w:p w:rsidR="00585502" w:rsidRDefault="00585502" w:rsidP="00585502"/>
    <w:p w:rsidR="00585502" w:rsidRDefault="00585502" w:rsidP="00585502"/>
    <w:p w:rsidR="00585502" w:rsidRDefault="00585502" w:rsidP="00585502"/>
    <w:p w:rsidR="00585502" w:rsidRDefault="00585502" w:rsidP="00585502"/>
    <w:p w:rsidR="00585502" w:rsidRDefault="00585502" w:rsidP="00585502"/>
    <w:p w:rsidR="00717E9F" w:rsidRDefault="00717E9F" w:rsidP="00717E9F">
      <w:r w:rsidRPr="00181855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181855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181855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C308E4" w:rsidRDefault="00C308E4"/>
    <w:sectPr w:rsidR="00C3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7077B"/>
    <w:multiLevelType w:val="hybridMultilevel"/>
    <w:tmpl w:val="EEEA2AE4"/>
    <w:lvl w:ilvl="0" w:tplc="E8A0E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7E"/>
    <w:rsid w:val="00044CD9"/>
    <w:rsid w:val="000828AA"/>
    <w:rsid w:val="00087AC3"/>
    <w:rsid w:val="00150A33"/>
    <w:rsid w:val="00201766"/>
    <w:rsid w:val="00340C0B"/>
    <w:rsid w:val="003F033A"/>
    <w:rsid w:val="00585502"/>
    <w:rsid w:val="00717E9F"/>
    <w:rsid w:val="007F1981"/>
    <w:rsid w:val="00897881"/>
    <w:rsid w:val="008A7879"/>
    <w:rsid w:val="00911877"/>
    <w:rsid w:val="009C5DF9"/>
    <w:rsid w:val="00AF1F14"/>
    <w:rsid w:val="00B27058"/>
    <w:rsid w:val="00BA256A"/>
    <w:rsid w:val="00C308E4"/>
    <w:rsid w:val="00D2437E"/>
    <w:rsid w:val="00F05DFC"/>
    <w:rsid w:val="00F24842"/>
    <w:rsid w:val="00FD1D47"/>
    <w:rsid w:val="00F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2020-11-20T10:00:00Z</dcterms:created>
  <dcterms:modified xsi:type="dcterms:W3CDTF">2020-11-20T10:00:00Z</dcterms:modified>
</cp:coreProperties>
</file>