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76" w:rsidRDefault="00F84A76" w:rsidP="00F84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F84A76" w:rsidRDefault="00F84A76" w:rsidP="00F84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</w:t>
      </w:r>
      <w:r w:rsidR="008854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88545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сентября 2023 года</w:t>
      </w:r>
    </w:p>
    <w:p w:rsidR="00F84A76" w:rsidRDefault="00F84A76" w:rsidP="00F84A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A76" w:rsidRDefault="00F84A76" w:rsidP="00F84A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</w:t>
      </w:r>
      <w:r w:rsidR="00F50F1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сентября о дефиците кислорода в воде реки Вязьмы (приток Днепра) ниже г. Вязьмы Смоленской области, зарегистрированном специалистами Смоленского ЦГМС - филиала ФГБУ «Центральное УГМС» Росгидромета, сообщаем, что с </w:t>
      </w:r>
      <w:r w:rsidR="00F50F1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F50F17">
        <w:rPr>
          <w:rFonts w:ascii="Times New Roman" w:hAnsi="Times New Roman" w:cs="Times New Roman"/>
          <w:sz w:val="24"/>
          <w:szCs w:val="24"/>
        </w:rPr>
        <w:t>1</w:t>
      </w:r>
      <w:r w:rsidR="006243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сентября на данном участке реки продолжал отмечаться дефицит кислорода, соответствующий уровню экстремально высокого загрязнения (ЭВЗ;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0,80 мг/л, 0,80 мг/л</w:t>
      </w:r>
      <w:r w:rsidR="00906715">
        <w:rPr>
          <w:rFonts w:ascii="Times New Roman" w:hAnsi="Times New Roman" w:cs="Times New Roman"/>
          <w:sz w:val="24"/>
          <w:szCs w:val="24"/>
        </w:rPr>
        <w:t>, 0,50 мг/л</w:t>
      </w:r>
      <w:r w:rsidR="001B5581">
        <w:rPr>
          <w:rFonts w:ascii="Times New Roman" w:hAnsi="Times New Roman" w:cs="Times New Roman"/>
          <w:sz w:val="24"/>
          <w:szCs w:val="24"/>
        </w:rPr>
        <w:t>, 0,70 мг/л</w:t>
      </w:r>
      <w:r w:rsidR="00154821">
        <w:rPr>
          <w:rFonts w:ascii="Times New Roman" w:hAnsi="Times New Roman" w:cs="Times New Roman"/>
          <w:sz w:val="24"/>
          <w:szCs w:val="24"/>
        </w:rPr>
        <w:t>, 0,70 мг/л</w:t>
      </w:r>
      <w:r w:rsidR="00733798">
        <w:rPr>
          <w:rFonts w:ascii="Times New Roman" w:hAnsi="Times New Roman" w:cs="Times New Roman"/>
          <w:sz w:val="24"/>
          <w:szCs w:val="24"/>
        </w:rPr>
        <w:t>, 1,00 мг/л</w:t>
      </w:r>
      <w:r w:rsidR="00624347">
        <w:rPr>
          <w:rFonts w:ascii="Times New Roman" w:hAnsi="Times New Roman" w:cs="Times New Roman"/>
          <w:sz w:val="24"/>
          <w:szCs w:val="24"/>
        </w:rPr>
        <w:t>, 0,90 мг/л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84A76" w:rsidRDefault="00F84A76" w:rsidP="00F84A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на основании химического анализа проб воды, отобранных в этом       же контрольном створе в период с </w:t>
      </w:r>
      <w:r w:rsidR="00F50F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62434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сентября, регистрировалось ЭВЗ речной воды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(соответственно </w:t>
      </w:r>
      <w:r w:rsidR="00F50F17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           </w:t>
      </w:r>
      <w:r w:rsidR="00F50F17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ПДК</w:t>
      </w:r>
      <w:r w:rsidR="00906715">
        <w:rPr>
          <w:rFonts w:ascii="Times New Roman" w:hAnsi="Times New Roman" w:cs="Times New Roman"/>
          <w:sz w:val="24"/>
          <w:szCs w:val="24"/>
        </w:rPr>
        <w:t>, 33 ПДК</w:t>
      </w:r>
      <w:r w:rsidR="001B5581">
        <w:rPr>
          <w:rFonts w:ascii="Times New Roman" w:hAnsi="Times New Roman" w:cs="Times New Roman"/>
          <w:sz w:val="24"/>
          <w:szCs w:val="24"/>
        </w:rPr>
        <w:t>, 31 ПДК</w:t>
      </w:r>
      <w:r w:rsidR="00154821">
        <w:rPr>
          <w:rFonts w:ascii="Times New Roman" w:hAnsi="Times New Roman" w:cs="Times New Roman"/>
          <w:sz w:val="24"/>
          <w:szCs w:val="24"/>
        </w:rPr>
        <w:t>, 30 ПДК</w:t>
      </w:r>
      <w:r w:rsidR="00733798">
        <w:rPr>
          <w:rFonts w:ascii="Times New Roman" w:hAnsi="Times New Roman" w:cs="Times New Roman"/>
          <w:sz w:val="24"/>
          <w:szCs w:val="24"/>
        </w:rPr>
        <w:t>, 26 ПДК</w:t>
      </w:r>
      <w:r w:rsidR="00624347">
        <w:rPr>
          <w:rFonts w:ascii="Times New Roman" w:hAnsi="Times New Roman" w:cs="Times New Roman"/>
          <w:sz w:val="24"/>
          <w:szCs w:val="24"/>
        </w:rPr>
        <w:t>, 25 ПДК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84A76" w:rsidRDefault="00F84A76" w:rsidP="00F84A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Смоленского ЦГМС - филиала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продолжают осуществлять контроль за качеством воды в реке. </w:t>
      </w:r>
    </w:p>
    <w:p w:rsidR="00F84A76" w:rsidRDefault="00F84A76" w:rsidP="00F84A76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C7A" w:rsidRDefault="00F84A76" w:rsidP="00F84A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7F2298" w:rsidRPr="007F2298">
        <w:rPr>
          <w:rFonts w:ascii="Times New Roman" w:hAnsi="Times New Roman" w:cs="Times New Roman"/>
          <w:sz w:val="24"/>
          <w:szCs w:val="24"/>
        </w:rPr>
        <w:t>разливом предположительно 3 т ксилола на площади 32 кв. м</w:t>
      </w:r>
      <w:r w:rsidR="007F2298">
        <w:rPr>
          <w:rFonts w:ascii="Times New Roman" w:hAnsi="Times New Roman" w:cs="Times New Roman"/>
          <w:sz w:val="24"/>
          <w:szCs w:val="24"/>
        </w:rPr>
        <w:t>,</w:t>
      </w:r>
      <w:r w:rsidR="007F2298" w:rsidRPr="007F2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произошедшим 8 сентября 2023 г. в </w:t>
      </w:r>
      <w:r w:rsidR="00774BCA">
        <w:rPr>
          <w:rFonts w:ascii="Times New Roman" w:hAnsi="Times New Roman" w:cs="Times New Roman"/>
          <w:sz w:val="24"/>
          <w:szCs w:val="24"/>
        </w:rPr>
        <w:t xml:space="preserve">черте </w:t>
      </w:r>
      <w:r>
        <w:rPr>
          <w:rFonts w:ascii="Times New Roman" w:hAnsi="Times New Roman" w:cs="Times New Roman"/>
          <w:sz w:val="24"/>
          <w:szCs w:val="24"/>
        </w:rPr>
        <w:t>г. Дзержинск</w:t>
      </w:r>
      <w:r w:rsidR="00774BC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</w:t>
      </w:r>
      <w:r w:rsidR="00534C7A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534C7A" w:rsidRPr="00534C7A">
        <w:rPr>
          <w:rFonts w:ascii="Times New Roman" w:hAnsi="Times New Roman" w:cs="Times New Roman"/>
          <w:sz w:val="24"/>
          <w:szCs w:val="24"/>
        </w:rPr>
        <w:t xml:space="preserve">(восточная </w:t>
      </w:r>
      <w:proofErr w:type="spellStart"/>
      <w:r w:rsidR="00534C7A" w:rsidRPr="00534C7A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="0077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4BCA">
        <w:rPr>
          <w:rFonts w:ascii="Times New Roman" w:hAnsi="Times New Roman" w:cs="Times New Roman"/>
          <w:sz w:val="24"/>
          <w:szCs w:val="24"/>
        </w:rPr>
        <w:t>Игумновское</w:t>
      </w:r>
      <w:proofErr w:type="spellEnd"/>
      <w:r w:rsidR="00774BCA">
        <w:rPr>
          <w:rFonts w:ascii="Times New Roman" w:hAnsi="Times New Roman" w:cs="Times New Roman"/>
          <w:sz w:val="24"/>
          <w:szCs w:val="24"/>
        </w:rPr>
        <w:t xml:space="preserve"> шоссе, д. 7</w:t>
      </w:r>
      <w:r w:rsidR="00534C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столкновения двух большегрузных машин</w:t>
      </w:r>
      <w:r w:rsidR="00534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цистернами</w:t>
      </w:r>
      <w:r w:rsidR="007F22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специалистами ФГБУ «Верхне-Волжское УГМС» Росгидромета в оперативном режиме проводилось взаимодействие с ЦУКС ГУ МЧС </w:t>
      </w:r>
      <w:r w:rsidR="00774BC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по Нижегородской области. </w:t>
      </w:r>
      <w:proofErr w:type="gramEnd"/>
    </w:p>
    <w:p w:rsidR="00F84A76" w:rsidRDefault="00F84A76" w:rsidP="00F84A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аварии сложившиеся метеорологические условия (ветер северной четверти 1 м/с) способствовали переносу воздушных ма</w:t>
      </w:r>
      <w:proofErr w:type="gramStart"/>
      <w:r>
        <w:rPr>
          <w:rFonts w:ascii="Times New Roman" w:hAnsi="Times New Roman" w:cs="Times New Roman"/>
          <w:sz w:val="24"/>
          <w:szCs w:val="24"/>
        </w:rPr>
        <w:t>сс в ст</w:t>
      </w:r>
      <w:proofErr w:type="gramEnd"/>
      <w:r>
        <w:rPr>
          <w:rFonts w:ascii="Times New Roman" w:hAnsi="Times New Roman" w:cs="Times New Roman"/>
          <w:sz w:val="24"/>
          <w:szCs w:val="24"/>
        </w:rPr>
        <w:t>орону от жил</w:t>
      </w:r>
      <w:r w:rsidR="00BF4D79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х домов </w:t>
      </w:r>
      <w:r w:rsidR="00534C7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г. Дзержинск</w:t>
      </w:r>
      <w:r w:rsidR="00534C7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г. Нижн</w:t>
      </w:r>
      <w:r w:rsidR="00534C7A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Новгород</w:t>
      </w:r>
      <w:r w:rsidR="00534C7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A76" w:rsidRDefault="00774BCA" w:rsidP="00F84A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показали р</w:t>
      </w:r>
      <w:r w:rsidR="00F84A76">
        <w:rPr>
          <w:rFonts w:ascii="Times New Roman" w:hAnsi="Times New Roman" w:cs="Times New Roman"/>
          <w:sz w:val="24"/>
          <w:szCs w:val="24"/>
        </w:rPr>
        <w:t>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84A76">
        <w:rPr>
          <w:rFonts w:ascii="Times New Roman" w:hAnsi="Times New Roman" w:cs="Times New Roman"/>
          <w:sz w:val="24"/>
          <w:szCs w:val="24"/>
        </w:rPr>
        <w:t xml:space="preserve"> анализа </w:t>
      </w:r>
      <w:r>
        <w:rPr>
          <w:rFonts w:ascii="Times New Roman" w:hAnsi="Times New Roman" w:cs="Times New Roman"/>
          <w:sz w:val="24"/>
          <w:szCs w:val="24"/>
        </w:rPr>
        <w:t xml:space="preserve">плановых и дополнительных проб воздуха,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отобра</w:t>
      </w:r>
      <w:r w:rsidR="00F84A76">
        <w:rPr>
          <w:rFonts w:ascii="Times New Roman" w:hAnsi="Times New Roman" w:cs="Times New Roman"/>
          <w:sz w:val="24"/>
          <w:szCs w:val="24"/>
        </w:rPr>
        <w:t xml:space="preserve">нных </w:t>
      </w:r>
      <w:r w:rsidRPr="00774BCA">
        <w:rPr>
          <w:rFonts w:ascii="Times New Roman" w:hAnsi="Times New Roman" w:cs="Times New Roman"/>
          <w:sz w:val="24"/>
          <w:szCs w:val="24"/>
        </w:rPr>
        <w:t xml:space="preserve">специалистами ФГБУ «Верхне-Волжское УГМС» Росгидромета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84A76">
        <w:rPr>
          <w:rFonts w:ascii="Times New Roman" w:hAnsi="Times New Roman" w:cs="Times New Roman"/>
          <w:sz w:val="24"/>
          <w:szCs w:val="24"/>
        </w:rPr>
        <w:t>на стационарном пункте государственной наблюдательной сети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4A76">
        <w:rPr>
          <w:rFonts w:ascii="Times New Roman" w:hAnsi="Times New Roman" w:cs="Times New Roman"/>
          <w:sz w:val="24"/>
          <w:szCs w:val="24"/>
        </w:rPr>
        <w:t xml:space="preserve"> </w:t>
      </w:r>
      <w:r w:rsidR="00EF7902" w:rsidRPr="00EF7902">
        <w:rPr>
          <w:rFonts w:ascii="Times New Roman" w:hAnsi="Times New Roman" w:cs="Times New Roman"/>
          <w:sz w:val="24"/>
          <w:szCs w:val="24"/>
        </w:rPr>
        <w:t xml:space="preserve">расположенном </w:t>
      </w:r>
      <w:r w:rsidR="00EF79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F7902" w:rsidRPr="00EF7902">
        <w:rPr>
          <w:rFonts w:ascii="Times New Roman" w:hAnsi="Times New Roman" w:cs="Times New Roman"/>
          <w:sz w:val="24"/>
          <w:szCs w:val="24"/>
        </w:rPr>
        <w:t xml:space="preserve">в восточной </w:t>
      </w:r>
      <w:proofErr w:type="spellStart"/>
      <w:r w:rsidR="00EF7902" w:rsidRPr="00EF7902">
        <w:rPr>
          <w:rFonts w:ascii="Times New Roman" w:hAnsi="Times New Roman" w:cs="Times New Roman"/>
          <w:sz w:val="24"/>
          <w:szCs w:val="24"/>
        </w:rPr>
        <w:t>промзоне</w:t>
      </w:r>
      <w:proofErr w:type="spellEnd"/>
      <w:r w:rsidR="00EF7902" w:rsidRPr="00EF7902">
        <w:rPr>
          <w:rFonts w:ascii="Times New Roman" w:hAnsi="Times New Roman" w:cs="Times New Roman"/>
          <w:sz w:val="24"/>
          <w:szCs w:val="24"/>
        </w:rPr>
        <w:t xml:space="preserve"> г. Дзержинска</w:t>
      </w:r>
      <w:r w:rsidR="00EF7902">
        <w:rPr>
          <w:rFonts w:ascii="Times New Roman" w:hAnsi="Times New Roman" w:cs="Times New Roman"/>
          <w:sz w:val="24"/>
          <w:szCs w:val="24"/>
        </w:rPr>
        <w:t>,</w:t>
      </w:r>
      <w:r w:rsidR="00EF7902" w:rsidRPr="00EF7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содержание взвешенных веществ, диоксида азота, оксида углерода, диоксида серы, хлора, хлористого водорода, </w:t>
      </w:r>
      <w:r w:rsidR="00EF7902">
        <w:rPr>
          <w:rFonts w:ascii="Times New Roman" w:hAnsi="Times New Roman" w:cs="Times New Roman"/>
          <w:sz w:val="24"/>
          <w:szCs w:val="24"/>
        </w:rPr>
        <w:t>аммиака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F7902">
        <w:rPr>
          <w:rFonts w:ascii="Times New Roman" w:hAnsi="Times New Roman" w:cs="Times New Roman"/>
          <w:sz w:val="24"/>
          <w:szCs w:val="24"/>
        </w:rPr>
        <w:t xml:space="preserve">ароматических углеводородов </w:t>
      </w:r>
      <w:r>
        <w:rPr>
          <w:rFonts w:ascii="Times New Roman" w:hAnsi="Times New Roman" w:cs="Times New Roman"/>
          <w:sz w:val="24"/>
          <w:szCs w:val="24"/>
        </w:rPr>
        <w:t>не превышало допустимых норм.</w:t>
      </w:r>
      <w:proofErr w:type="gramEnd"/>
    </w:p>
    <w:p w:rsidR="00F84A76" w:rsidRDefault="00F84A76" w:rsidP="00F84A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 населения г. Дзержинска на несвойственный для атмосферного воздуха запах не поступало.</w:t>
      </w:r>
    </w:p>
    <w:p w:rsidR="00806068" w:rsidRDefault="00806068" w:rsidP="00F84A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6068" w:rsidRPr="00806068" w:rsidRDefault="00806068" w:rsidP="008060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806068"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80606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06068">
        <w:rPr>
          <w:rFonts w:ascii="Times New Roman" w:hAnsi="Times New Roman" w:cs="Times New Roman"/>
          <w:sz w:val="24"/>
          <w:szCs w:val="24"/>
        </w:rPr>
        <w:t xml:space="preserve">. Самары, </w:t>
      </w:r>
      <w:r>
        <w:rPr>
          <w:rFonts w:ascii="Times New Roman" w:hAnsi="Times New Roman" w:cs="Times New Roman"/>
          <w:sz w:val="24"/>
          <w:szCs w:val="24"/>
        </w:rPr>
        <w:t xml:space="preserve">9 сентября </w:t>
      </w:r>
      <w:r w:rsidRPr="00806068">
        <w:rPr>
          <w:rFonts w:ascii="Times New Roman" w:hAnsi="Times New Roman" w:cs="Times New Roman"/>
          <w:sz w:val="24"/>
          <w:szCs w:val="24"/>
        </w:rPr>
        <w:t xml:space="preserve">было зарегистрировано высокое загрязнение </w:t>
      </w:r>
      <w:r>
        <w:rPr>
          <w:rFonts w:ascii="Times New Roman" w:hAnsi="Times New Roman" w:cs="Times New Roman"/>
          <w:sz w:val="24"/>
          <w:szCs w:val="24"/>
        </w:rPr>
        <w:t xml:space="preserve">(ВЗ) </w:t>
      </w:r>
      <w:r w:rsidRPr="00806068">
        <w:rPr>
          <w:rFonts w:ascii="Times New Roman" w:hAnsi="Times New Roman" w:cs="Times New Roman"/>
          <w:sz w:val="24"/>
          <w:szCs w:val="24"/>
        </w:rPr>
        <w:t>атмосферного воздуха сероводородом</w:t>
      </w:r>
      <w:r w:rsidR="0018110B">
        <w:rPr>
          <w:rFonts w:ascii="Times New Roman" w:hAnsi="Times New Roman" w:cs="Times New Roman"/>
          <w:sz w:val="24"/>
          <w:szCs w:val="24"/>
        </w:rPr>
        <w:t xml:space="preserve"> продолжительностью 1 час (с 03 час. 00 мин. до 04 час. 00 мин.) с максимальной концентрацией 17,</w:t>
      </w:r>
      <w:r w:rsidR="00083515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083515">
        <w:rPr>
          <w:rFonts w:ascii="Times New Roman" w:hAnsi="Times New Roman" w:cs="Times New Roman"/>
          <w:sz w:val="24"/>
          <w:szCs w:val="24"/>
        </w:rPr>
        <w:t>ПД</w:t>
      </w:r>
      <w:r w:rsidR="00083515" w:rsidRPr="0008351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083515" w:rsidRPr="0008351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806068" w:rsidRDefault="00806068" w:rsidP="008060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B80" w:rsidRDefault="001F5B80" w:rsidP="00C858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 данным автоматизированного стационарного пункта государственной наблюдательной сети, </w:t>
      </w:r>
      <w:r w:rsidRPr="001F5B80">
        <w:rPr>
          <w:rFonts w:ascii="Times New Roman" w:hAnsi="Times New Roman" w:cs="Times New Roman"/>
          <w:sz w:val="24"/>
          <w:szCs w:val="24"/>
        </w:rPr>
        <w:t xml:space="preserve">12 сентября 2023 г. в 7 час. 40 мин. </w:t>
      </w:r>
      <w:r>
        <w:rPr>
          <w:rFonts w:ascii="Times New Roman" w:hAnsi="Times New Roman" w:cs="Times New Roman"/>
          <w:sz w:val="24"/>
          <w:szCs w:val="24"/>
        </w:rPr>
        <w:t xml:space="preserve">в черте с. Брянск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F5B80">
        <w:t xml:space="preserve"> </w:t>
      </w:r>
      <w:r w:rsidRPr="001F5B80">
        <w:rPr>
          <w:rFonts w:ascii="Times New Roman" w:hAnsi="Times New Roman" w:cs="Times New Roman"/>
          <w:sz w:val="24"/>
          <w:szCs w:val="24"/>
        </w:rPr>
        <w:t>Республики Бурятии</w:t>
      </w:r>
      <w:r>
        <w:rPr>
          <w:rFonts w:ascii="Times New Roman" w:hAnsi="Times New Roman" w:cs="Times New Roman"/>
          <w:sz w:val="24"/>
          <w:szCs w:val="24"/>
        </w:rPr>
        <w:t xml:space="preserve"> (ул.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было зарегистрировано ВЗ атмосферного воздуха сероводородом (10,8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1F5B80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1F5B8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858AE" w:rsidRDefault="00C858AE" w:rsidP="00C858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B80" w:rsidRDefault="00C858AE" w:rsidP="00C858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858AE">
        <w:rPr>
          <w:rFonts w:ascii="Times New Roman" w:hAnsi="Times New Roman" w:cs="Times New Roman"/>
          <w:sz w:val="24"/>
          <w:szCs w:val="24"/>
        </w:rPr>
        <w:t xml:space="preserve">На основании результатов химического анализа плановых проб воды, отобранных специалистами ФГБУ «Приволжское УГМС» Росгидромета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58AE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C85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58AE">
        <w:rPr>
          <w:rFonts w:ascii="Times New Roman" w:hAnsi="Times New Roman" w:cs="Times New Roman"/>
          <w:sz w:val="24"/>
          <w:szCs w:val="24"/>
        </w:rPr>
        <w:t xml:space="preserve">в реке </w:t>
      </w:r>
      <w:proofErr w:type="spellStart"/>
      <w:r w:rsidRPr="00C858AE">
        <w:rPr>
          <w:rFonts w:ascii="Times New Roman" w:hAnsi="Times New Roman" w:cs="Times New Roman"/>
          <w:sz w:val="24"/>
          <w:szCs w:val="24"/>
        </w:rPr>
        <w:t>Падовке</w:t>
      </w:r>
      <w:proofErr w:type="spellEnd"/>
      <w:r w:rsidRPr="00C858AE">
        <w:rPr>
          <w:rFonts w:ascii="Times New Roman" w:hAnsi="Times New Roman" w:cs="Times New Roman"/>
          <w:sz w:val="24"/>
          <w:szCs w:val="24"/>
        </w:rPr>
        <w:t xml:space="preserve"> (бассейн Волги) в черте поселка </w:t>
      </w:r>
      <w:proofErr w:type="spellStart"/>
      <w:r w:rsidRPr="00C858AE">
        <w:rPr>
          <w:rFonts w:ascii="Times New Roman" w:hAnsi="Times New Roman" w:cs="Times New Roman"/>
          <w:sz w:val="24"/>
          <w:szCs w:val="24"/>
        </w:rPr>
        <w:t>Стройкерамика</w:t>
      </w:r>
      <w:proofErr w:type="spellEnd"/>
      <w:r w:rsidRPr="00C85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A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C858AE">
        <w:rPr>
          <w:rFonts w:ascii="Times New Roman" w:hAnsi="Times New Roman" w:cs="Times New Roman"/>
          <w:sz w:val="24"/>
          <w:szCs w:val="24"/>
        </w:rPr>
        <w:t>. Самары</w:t>
      </w:r>
      <w:r>
        <w:rPr>
          <w:rFonts w:ascii="Times New Roman" w:hAnsi="Times New Roman" w:cs="Times New Roman"/>
          <w:sz w:val="24"/>
          <w:szCs w:val="24"/>
        </w:rPr>
        <w:t xml:space="preserve"> (в 0,3 км выше автодорожного моста)</w:t>
      </w:r>
      <w:r w:rsidRPr="00C858AE">
        <w:rPr>
          <w:rFonts w:ascii="Times New Roman" w:hAnsi="Times New Roman" w:cs="Times New Roman"/>
          <w:sz w:val="24"/>
          <w:szCs w:val="24"/>
        </w:rPr>
        <w:t>, было зарегистрировано ВЗ азотом аммонийным (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C858AE">
        <w:rPr>
          <w:rFonts w:ascii="Times New Roman" w:hAnsi="Times New Roman" w:cs="Times New Roman"/>
          <w:sz w:val="24"/>
          <w:szCs w:val="24"/>
        </w:rPr>
        <w:t xml:space="preserve"> ПДК)</w:t>
      </w:r>
      <w:r>
        <w:rPr>
          <w:rFonts w:ascii="Times New Roman" w:hAnsi="Times New Roman" w:cs="Times New Roman"/>
          <w:sz w:val="24"/>
          <w:szCs w:val="24"/>
        </w:rPr>
        <w:t>, азотом нитритным (22 ПДК), а также дефицит кислорода, соответствующий уровню ВЗ (2</w:t>
      </w:r>
      <w:r w:rsidR="007951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34 мг/л).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8AE">
        <w:rPr>
          <w:rFonts w:ascii="Times New Roman" w:hAnsi="Times New Roman" w:cs="Times New Roman"/>
          <w:sz w:val="24"/>
          <w:szCs w:val="24"/>
        </w:rPr>
        <w:t>Причина загрязнения устанавливается.</w:t>
      </w:r>
    </w:p>
    <w:p w:rsidR="009D79E6" w:rsidRDefault="009D79E6" w:rsidP="00C858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9E6" w:rsidRDefault="009D79E6" w:rsidP="00C858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D79E6">
        <w:rPr>
          <w:rFonts w:ascii="Times New Roman" w:hAnsi="Times New Roman" w:cs="Times New Roman"/>
          <w:sz w:val="24"/>
          <w:szCs w:val="24"/>
        </w:rPr>
        <w:t>По данным автоматизированного стационарного пункта государственной наблюдательной сети,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79E6">
        <w:rPr>
          <w:rFonts w:ascii="Times New Roman" w:hAnsi="Times New Roman" w:cs="Times New Roman"/>
          <w:sz w:val="24"/>
          <w:szCs w:val="24"/>
        </w:rPr>
        <w:t xml:space="preserve"> сентября 2023 г.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79E6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D79E6">
        <w:rPr>
          <w:rFonts w:ascii="Times New Roman" w:hAnsi="Times New Roman" w:cs="Times New Roman"/>
          <w:sz w:val="24"/>
          <w:szCs w:val="24"/>
        </w:rPr>
        <w:t xml:space="preserve">0 мин. в черте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Селенгинск</w:t>
      </w:r>
      <w:proofErr w:type="spellEnd"/>
      <w:r w:rsidRPr="009D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E6">
        <w:rPr>
          <w:rFonts w:ascii="Times New Roman" w:hAnsi="Times New Roman" w:cs="Times New Roman"/>
          <w:sz w:val="24"/>
          <w:szCs w:val="24"/>
        </w:rPr>
        <w:t>Кабанского</w:t>
      </w:r>
      <w:proofErr w:type="spellEnd"/>
      <w:r w:rsidRPr="009D79E6">
        <w:rPr>
          <w:rFonts w:ascii="Times New Roman" w:hAnsi="Times New Roman" w:cs="Times New Roman"/>
          <w:sz w:val="24"/>
          <w:szCs w:val="24"/>
        </w:rPr>
        <w:t xml:space="preserve"> района Республики Бурятии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Южный</w:t>
      </w:r>
      <w:r w:rsidRPr="009D79E6">
        <w:rPr>
          <w:rFonts w:ascii="Times New Roman" w:hAnsi="Times New Roman" w:cs="Times New Roman"/>
          <w:sz w:val="24"/>
          <w:szCs w:val="24"/>
        </w:rPr>
        <w:t xml:space="preserve">) было зарегистрировано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D79E6">
        <w:rPr>
          <w:rFonts w:ascii="Times New Roman" w:hAnsi="Times New Roman" w:cs="Times New Roman"/>
          <w:sz w:val="24"/>
          <w:szCs w:val="24"/>
        </w:rPr>
        <w:t>ВЗ атмосферного воздуха сероводородом (1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79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D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E6">
        <w:rPr>
          <w:rFonts w:ascii="Times New Roman" w:hAnsi="Times New Roman" w:cs="Times New Roman"/>
          <w:sz w:val="24"/>
          <w:szCs w:val="24"/>
        </w:rPr>
        <w:t>ПДК</w:t>
      </w:r>
      <w:r w:rsidRPr="009D79E6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9D79E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9D79E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84A76" w:rsidRDefault="00F84A76" w:rsidP="00F84A76"/>
    <w:p w:rsidR="00F84A76" w:rsidRDefault="00F84A76" w:rsidP="00F84A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4A76" w:rsidRDefault="00F84A76" w:rsidP="00F84A7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4A76" w:rsidRDefault="00F84A76" w:rsidP="00F84A76">
      <w:pPr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F84A76" w:rsidRDefault="00F84A76" w:rsidP="00F84A76"/>
    <w:p w:rsidR="00F84A76" w:rsidRDefault="00F84A76" w:rsidP="00F84A76"/>
    <w:p w:rsidR="00F84A76" w:rsidRDefault="00F84A76" w:rsidP="00F84A76"/>
    <w:p w:rsidR="00F84A76" w:rsidRDefault="00F84A76" w:rsidP="00F84A76"/>
    <w:p w:rsidR="00F84A76" w:rsidRDefault="00F84A76" w:rsidP="00F84A76"/>
    <w:p w:rsidR="00F84A76" w:rsidRDefault="00F84A76" w:rsidP="00F84A76"/>
    <w:p w:rsidR="00F84A76" w:rsidRDefault="00F84A76" w:rsidP="00F84A76"/>
    <w:p w:rsidR="00595DCF" w:rsidRDefault="00595DCF"/>
    <w:p w:rsidR="00F84A76" w:rsidRDefault="00F84A76"/>
    <w:sectPr w:rsidR="00F84A76" w:rsidSect="00BF383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E4" w:rsidRDefault="004478E4" w:rsidP="00F84A76">
      <w:pPr>
        <w:spacing w:after="0" w:line="240" w:lineRule="auto"/>
      </w:pPr>
      <w:r>
        <w:separator/>
      </w:r>
    </w:p>
  </w:endnote>
  <w:endnote w:type="continuationSeparator" w:id="0">
    <w:p w:rsidR="004478E4" w:rsidRDefault="004478E4" w:rsidP="00F8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E4" w:rsidRDefault="004478E4" w:rsidP="00F84A76">
      <w:pPr>
        <w:spacing w:after="0" w:line="240" w:lineRule="auto"/>
      </w:pPr>
      <w:r>
        <w:separator/>
      </w:r>
    </w:p>
  </w:footnote>
  <w:footnote w:type="continuationSeparator" w:id="0">
    <w:p w:rsidR="004478E4" w:rsidRDefault="004478E4" w:rsidP="00F84A76">
      <w:pPr>
        <w:spacing w:after="0" w:line="240" w:lineRule="auto"/>
      </w:pPr>
      <w:r>
        <w:continuationSeparator/>
      </w:r>
    </w:p>
  </w:footnote>
  <w:footnote w:id="1">
    <w:p w:rsidR="00F84A76" w:rsidRDefault="00F84A76" w:rsidP="00F84A76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</w:rPr>
        <w:t>рыбохозяйственных</w:t>
      </w:r>
      <w:proofErr w:type="spellEnd"/>
      <w:r>
        <w:rPr>
          <w:rFonts w:ascii="Times New Roman" w:hAnsi="Times New Roman" w:cs="Times New Roman"/>
        </w:rPr>
        <w:t xml:space="preserve"> водных объектов</w:t>
      </w:r>
    </w:p>
    <w:p w:rsidR="00F84A76" w:rsidRDefault="00F84A76" w:rsidP="00F84A76">
      <w:pPr>
        <w:pStyle w:val="a3"/>
      </w:pPr>
    </w:p>
    <w:p w:rsidR="00F84A76" w:rsidRDefault="00F84A76" w:rsidP="00F84A76">
      <w:pPr>
        <w:pStyle w:val="a3"/>
      </w:pPr>
    </w:p>
    <w:p w:rsidR="00F84A76" w:rsidRDefault="00F84A76" w:rsidP="00F84A76">
      <w:pPr>
        <w:pStyle w:val="a3"/>
      </w:pPr>
    </w:p>
    <w:p w:rsidR="00F84A76" w:rsidRDefault="00F84A76" w:rsidP="00F84A76">
      <w:pPr>
        <w:pStyle w:val="a3"/>
      </w:pPr>
    </w:p>
    <w:p w:rsidR="00F84A76" w:rsidRDefault="00F84A76" w:rsidP="00F84A76">
      <w:pPr>
        <w:pStyle w:val="a3"/>
      </w:pPr>
    </w:p>
    <w:p w:rsidR="00F84A76" w:rsidRDefault="00F84A76" w:rsidP="00F84A76">
      <w:pPr>
        <w:pStyle w:val="a3"/>
      </w:pPr>
    </w:p>
    <w:p w:rsidR="00F84A76" w:rsidRDefault="00F84A76" w:rsidP="00F84A76">
      <w:pPr>
        <w:pStyle w:val="a3"/>
      </w:pPr>
    </w:p>
    <w:p w:rsidR="00F84A76" w:rsidRDefault="00F84A76" w:rsidP="00F84A76">
      <w:pPr>
        <w:pStyle w:val="a3"/>
      </w:pPr>
    </w:p>
    <w:p w:rsidR="00F84A76" w:rsidRDefault="00F84A76" w:rsidP="00F84A76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968956"/>
      <w:docPartObj>
        <w:docPartGallery w:val="Page Numbers (Top of Page)"/>
        <w:docPartUnique/>
      </w:docPartObj>
    </w:sdtPr>
    <w:sdtContent>
      <w:p w:rsidR="00BF3834" w:rsidRDefault="00BF38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D79">
          <w:rPr>
            <w:noProof/>
          </w:rPr>
          <w:t>2</w:t>
        </w:r>
        <w:r>
          <w:fldChar w:fldCharType="end"/>
        </w:r>
      </w:p>
    </w:sdtContent>
  </w:sdt>
  <w:p w:rsidR="00BF3834" w:rsidRDefault="00BF383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E5"/>
    <w:rsid w:val="00083515"/>
    <w:rsid w:val="00124BD0"/>
    <w:rsid w:val="00141176"/>
    <w:rsid w:val="00154821"/>
    <w:rsid w:val="0018110B"/>
    <w:rsid w:val="001B5581"/>
    <w:rsid w:val="001F5B80"/>
    <w:rsid w:val="004478E4"/>
    <w:rsid w:val="005014D5"/>
    <w:rsid w:val="00513B97"/>
    <w:rsid w:val="00534C7A"/>
    <w:rsid w:val="00595DCF"/>
    <w:rsid w:val="00624347"/>
    <w:rsid w:val="00627224"/>
    <w:rsid w:val="00651048"/>
    <w:rsid w:val="0066004A"/>
    <w:rsid w:val="00733798"/>
    <w:rsid w:val="00774BCA"/>
    <w:rsid w:val="00795174"/>
    <w:rsid w:val="007F2298"/>
    <w:rsid w:val="00806068"/>
    <w:rsid w:val="00885457"/>
    <w:rsid w:val="008A51AD"/>
    <w:rsid w:val="00906715"/>
    <w:rsid w:val="009D79E6"/>
    <w:rsid w:val="00A37FE5"/>
    <w:rsid w:val="00BF3834"/>
    <w:rsid w:val="00BF4D79"/>
    <w:rsid w:val="00C858AE"/>
    <w:rsid w:val="00EF7902"/>
    <w:rsid w:val="00F50F17"/>
    <w:rsid w:val="00F55698"/>
    <w:rsid w:val="00F84A76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84A7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84A76"/>
    <w:rPr>
      <w:sz w:val="20"/>
      <w:szCs w:val="20"/>
    </w:rPr>
  </w:style>
  <w:style w:type="paragraph" w:styleId="a5">
    <w:name w:val="List Paragraph"/>
    <w:basedOn w:val="a"/>
    <w:uiPriority w:val="34"/>
    <w:qFormat/>
    <w:rsid w:val="00F84A76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F84A7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3834"/>
  </w:style>
  <w:style w:type="paragraph" w:styleId="a9">
    <w:name w:val="footer"/>
    <w:basedOn w:val="a"/>
    <w:link w:val="aa"/>
    <w:uiPriority w:val="99"/>
    <w:unhideWhenUsed/>
    <w:rsid w:val="00BF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3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84A7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84A76"/>
    <w:rPr>
      <w:sz w:val="20"/>
      <w:szCs w:val="20"/>
    </w:rPr>
  </w:style>
  <w:style w:type="paragraph" w:styleId="a5">
    <w:name w:val="List Paragraph"/>
    <w:basedOn w:val="a"/>
    <w:uiPriority w:val="34"/>
    <w:qFormat/>
    <w:rsid w:val="00F84A76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F84A7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3834"/>
  </w:style>
  <w:style w:type="paragraph" w:styleId="a9">
    <w:name w:val="footer"/>
    <w:basedOn w:val="a"/>
    <w:link w:val="aa"/>
    <w:uiPriority w:val="99"/>
    <w:unhideWhenUsed/>
    <w:rsid w:val="00BF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2023-09-15T10:50:00Z</cp:lastPrinted>
  <dcterms:created xsi:type="dcterms:W3CDTF">2023-09-15T11:17:00Z</dcterms:created>
  <dcterms:modified xsi:type="dcterms:W3CDTF">2023-09-15T11:17:00Z</dcterms:modified>
</cp:coreProperties>
</file>